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中小企业声明函（小微企业货物）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55" w:beforeAutospacing="0" w:after="0" w:afterAutospacing="0" w:line="360" w:lineRule="auto"/>
        <w:ind w:left="220" w:right="415" w:firstLine="640"/>
        <w:jc w:val="left"/>
        <w:rPr>
          <w:rFonts w:hint="eastAsia" w:ascii="宋体" w:hAnsi="宋体" w:eastAsia="宋体" w:cs="宋体"/>
          <w:kern w:val="0"/>
          <w:sz w:val="24"/>
          <w:szCs w:val="22"/>
          <w:lang w:val="en-US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55" w:beforeAutospacing="0" w:after="0" w:afterAutospacing="0" w:line="360" w:lineRule="auto"/>
        <w:ind w:left="220" w:right="415" w:firstLine="640"/>
        <w:jc w:val="left"/>
        <w:rPr>
          <w:rFonts w:hint="eastAsia" w:ascii="宋体" w:hAnsi="宋体" w:eastAsia="宋体" w:cs="宋体"/>
          <w:kern w:val="0"/>
          <w:sz w:val="24"/>
          <w:szCs w:val="22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"/>
        </w:rPr>
        <w:t>本公司（联合体）郑重声明，根据《政府采购促进中小企业发展管理办法》（财库﹝2020﹞46 号）的规定，本公司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（联合体）参加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 xml:space="preserve"> 常州市天宁区北环幼儿园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>（采购单位名称）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 xml:space="preserve">的 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zh-CN" w:eastAsia="zh-CN" w:bidi="ar"/>
        </w:rPr>
        <w:t>常州市天宁区北环幼儿园教室课桌椅柜项目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 xml:space="preserve">（项目名称） 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采购活动，提供的货物全部由符合政策要求的中小企业制造。相关企业</w:t>
      </w: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"/>
        </w:rPr>
        <w:t>（含联合体中的小型、微型、残疾人福利性单位、监狱企业、签订分包意向协议的小型、微型、残疾人福利性单位、监狱企业） 的具体情况如下：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55" w:beforeAutospacing="0" w:after="0" w:afterAutospacing="0" w:line="360" w:lineRule="auto"/>
        <w:ind w:left="220" w:right="415" w:firstLine="640"/>
        <w:jc w:val="left"/>
        <w:rPr>
          <w:rFonts w:hint="eastAsia" w:ascii="宋体" w:hAnsi="宋体" w:eastAsia="宋体" w:cs="宋体"/>
          <w:kern w:val="0"/>
          <w:sz w:val="24"/>
          <w:szCs w:val="22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 xml:space="preserve"> 1、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zh-CN" w:eastAsia="zh-CN" w:bidi="ar"/>
        </w:rPr>
        <w:t>常州市天宁区北环幼儿园教室课桌椅柜项目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 xml:space="preserve">（ 标 的 名 称 ）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 xml:space="preserve">， 属 于 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>制造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 xml:space="preserve">（ 采 购 文 件 中 明 确 的 所 属 行 业 ）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 xml:space="preserve">行业；制造商为 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>江苏金龟子科教设备有限公司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55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1549.871235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3587.204631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万元，属于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小型企业（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  <w:lang w:val="en-US" w:eastAsia="zh-CN" w:bidi="ar"/>
        </w:rPr>
        <w:t>小型、微型、残疾人福利性单位、监狱企业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>）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；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55" w:beforeAutospacing="0" w:after="0" w:afterAutospacing="0" w:line="360" w:lineRule="auto"/>
        <w:ind w:left="220" w:right="415" w:firstLine="640"/>
        <w:jc w:val="left"/>
        <w:rPr>
          <w:rFonts w:hint="eastAsia" w:ascii="宋体" w:hAnsi="宋体" w:eastAsia="宋体" w:cs="宋体"/>
          <w:kern w:val="0"/>
          <w:sz w:val="24"/>
          <w:szCs w:val="22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2、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zh-CN" w:eastAsia="zh-CN" w:bidi="ar"/>
        </w:rPr>
        <w:t>常州市天宁区北环幼儿园教室课桌椅柜项目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 xml:space="preserve">（ 标 的 名 称 ）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 xml:space="preserve">， 属 于  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>制造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 xml:space="preserve">（ 采 购 文 件 中 明 确 的 所 属 行 业 ）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 xml:space="preserve">行业；制造商为 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>江苏金龟子科教设备有限公司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55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1549.871235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kern w:val="2"/>
          <w:sz w:val="24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 xml:space="preserve">3587.204631 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万元，属于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"/>
        </w:rPr>
        <w:t>小型企业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>（</w:t>
      </w:r>
      <w:r>
        <w:rPr>
          <w:rFonts w:hint="eastAsia" w:ascii="宋体" w:hAnsi="宋体" w:eastAsia="宋体" w:cs="宋体"/>
          <w:kern w:val="0"/>
          <w:sz w:val="24"/>
          <w:szCs w:val="22"/>
          <w:u w:val="single"/>
          <w:lang w:val="en-US" w:eastAsia="zh-CN" w:bidi="ar"/>
        </w:rPr>
        <w:t>小型、微型、残疾人福利性单位、监狱企业</w:t>
      </w:r>
      <w:r>
        <w:rPr>
          <w:rFonts w:hint="eastAsia" w:ascii="宋体" w:hAnsi="宋体" w:eastAsia="宋体" w:cs="宋体"/>
          <w:kern w:val="0"/>
          <w:sz w:val="24"/>
          <w:szCs w:val="32"/>
          <w:u w:val="single"/>
          <w:lang w:val="en-US" w:eastAsia="zh-CN" w:bidi="ar"/>
        </w:rPr>
        <w:t>）</w:t>
      </w:r>
      <w:r>
        <w:rPr>
          <w:rFonts w:hint="eastAsia" w:ascii="宋体" w:hAnsi="宋体" w:eastAsia="宋体" w:cs="宋体"/>
          <w:kern w:val="0"/>
          <w:sz w:val="24"/>
          <w:szCs w:val="32"/>
          <w:lang w:val="en-US" w:eastAsia="zh-CN" w:bidi="ar"/>
        </w:rPr>
        <w:t>；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860" w:right="0"/>
        <w:jc w:val="left"/>
        <w:rPr>
          <w:rFonts w:hint="eastAsia" w:ascii="宋体" w:hAnsi="宋体" w:eastAsia="宋体" w:cs="宋体"/>
          <w:kern w:val="0"/>
          <w:sz w:val="24"/>
          <w:szCs w:val="22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"/>
        </w:rPr>
        <w:t>……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105" w:beforeAutospacing="0" w:after="0" w:afterAutospacing="0" w:line="360" w:lineRule="auto"/>
        <w:ind w:left="220" w:right="417" w:firstLine="645"/>
        <w:jc w:val="both"/>
        <w:rPr>
          <w:rFonts w:hint="eastAsia" w:ascii="宋体" w:hAnsi="宋体" w:eastAsia="宋体" w:cs="宋体"/>
          <w:kern w:val="0"/>
          <w:sz w:val="24"/>
          <w:szCs w:val="22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360" w:lineRule="auto"/>
        <w:ind w:left="220" w:right="372" w:firstLine="645"/>
        <w:jc w:val="left"/>
        <w:rPr>
          <w:rFonts w:hint="eastAsia" w:ascii="宋体" w:hAnsi="宋体" w:eastAsia="宋体" w:cs="宋体"/>
          <w:kern w:val="0"/>
          <w:sz w:val="24"/>
          <w:szCs w:val="22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"/>
        </w:rPr>
        <w:t>本企业对上述声明内容的真实性负责。如有虚假，将依法承担相应责任。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35" w:beforeAutospacing="0" w:after="0" w:afterAutospacing="0" w:line="360" w:lineRule="auto"/>
        <w:ind w:left="4060" w:right="2166"/>
        <w:jc w:val="left"/>
        <w:rPr>
          <w:rFonts w:hint="eastAsia" w:ascii="宋体" w:hAnsi="宋体" w:eastAsia="宋体" w:cs="宋体"/>
          <w:kern w:val="0"/>
          <w:sz w:val="24"/>
          <w:szCs w:val="22"/>
          <w:lang w:val="en-US"/>
        </w:rPr>
      </w:pP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35" w:beforeAutospacing="0" w:after="0" w:afterAutospacing="0" w:line="360" w:lineRule="auto"/>
        <w:ind w:left="4059" w:right="0"/>
        <w:jc w:val="left"/>
        <w:rPr>
          <w:rFonts w:hint="eastAsia" w:ascii="宋体" w:hAnsi="宋体" w:eastAsia="宋体" w:cs="宋体"/>
          <w:kern w:val="0"/>
          <w:sz w:val="24"/>
          <w:szCs w:val="22"/>
          <w:lang w:val="en-US"/>
        </w:rPr>
      </w:pPr>
      <w:r>
        <w:rPr>
          <w:rFonts w:hint="eastAsia" w:ascii="宋体" w:hAnsi="宋体" w:eastAsia="宋体" w:cs="宋体"/>
          <w:kern w:val="0"/>
          <w:sz w:val="24"/>
          <w:szCs w:val="22"/>
          <w:lang w:val="en-US" w:eastAsia="zh-CN" w:bidi="ar"/>
        </w:rPr>
        <w:t>投标人名称（公章）：</w:t>
      </w:r>
      <w:r>
        <w:rPr>
          <w:rFonts w:hint="eastAsia" w:ascii="宋体" w:hAnsi="宋体" w:eastAsia="宋体" w:cs="宋体"/>
          <w:kern w:val="2"/>
          <w:sz w:val="24"/>
          <w:szCs w:val="22"/>
          <w:lang w:val="en-US" w:eastAsia="zh-CN" w:bidi="ar"/>
        </w:rPr>
        <w:t>江苏金龟子科教设备有限公司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080" w:firstLineChars="1700"/>
        <w:jc w:val="both"/>
      </w:pPr>
      <w:r>
        <w:rPr>
          <w:rFonts w:hint="eastAsia" w:ascii="宋体" w:hAnsi="宋体" w:eastAsia="宋体" w:cs="宋体"/>
          <w:kern w:val="2"/>
          <w:sz w:val="24"/>
          <w:szCs w:val="22"/>
          <w:lang w:val="en-US" w:eastAsia="zh-CN" w:bidi="ar"/>
        </w:rPr>
        <w:t>日期：2021年03月04日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40" w:firstLineChars="100"/>
        <w:jc w:val="both"/>
        <w:rPr>
          <w:rFonts w:hint="eastAsia" w:ascii="宋体" w:hAnsi="宋体" w:eastAsia="宋体" w:cs="宋体"/>
          <w:sz w:val="24"/>
          <w:szCs w:val="2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11" w:firstLineChars="100"/>
        <w:jc w:val="both"/>
        <w:rPr>
          <w:rFonts w:hint="eastAsia" w:ascii="宋体" w:hAnsi="宋体" w:eastAsia="宋体" w:cs="宋体"/>
          <w:b/>
          <w:bCs w:val="0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2"/>
          <w:lang w:val="en-US" w:eastAsia="zh-CN" w:bidi="ar"/>
        </w:rPr>
        <w:t>注：1、从业人员、营业收入、资产总额填报上一年度数据，无上一年度数据的新成立企业可不填报。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32" w:firstLineChars="300"/>
        <w:jc w:val="both"/>
        <w:rPr>
          <w:rFonts w:hint="eastAsia" w:ascii="宋体" w:hAnsi="宋体" w:eastAsia="宋体" w:cs="宋体"/>
          <w:b/>
          <w:bCs w:val="0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2"/>
          <w:lang w:val="en-US" w:eastAsia="zh-CN" w:bidi="ar"/>
        </w:rPr>
        <w:t>2、供应商投标产品如提供小微企业产品的请如实填写并提供。不提供此声明函的，价格分评审将不予价格扣除。</w:t>
      </w:r>
    </w:p>
    <w:p>
      <w:bookmarkStart w:id="0" w:name="_GoBack"/>
      <w:bookmarkEnd w:id="0"/>
    </w:p>
    <w:sectPr>
      <w:pgSz w:w="12240" w:h="15840"/>
      <w:pgMar w:top="1134" w:right="1134" w:bottom="1134" w:left="1134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mbria Math">
    <w:panose1 w:val="02040503050406030204"/>
    <w:charset w:val="01"/>
    <w:family w:val="auto"/>
    <w:pitch w:val="variable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F2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2021-03-05T01:20:40Z</dcterms:created>
  <dc:creator>Administrator</dc:creator>
  <cp:lastModifiedBy>不忘初心。</cp:lastModifiedBy>
  <dcterms:modified xsi:type="dcterms:W3CDTF">2021-03-05T01:21:21Z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