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842" w:rsidRPr="00E449D7" w:rsidRDefault="00497842">
      <w:pPr>
        <w:widowControl w:val="0"/>
        <w:snapToGrid w:val="0"/>
        <w:spacing w:line="360" w:lineRule="auto"/>
        <w:jc w:val="center"/>
        <w:rPr>
          <w:rStyle w:val="NormalCharacter"/>
          <w:rFonts w:asciiTheme="minorEastAsia" w:eastAsiaTheme="minorEastAsia" w:hAnsiTheme="minorEastAsia"/>
          <w:b/>
          <w:sz w:val="28"/>
          <w:szCs w:val="30"/>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8"/>
          <w:szCs w:val="30"/>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8"/>
          <w:szCs w:val="30"/>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8"/>
          <w:szCs w:val="30"/>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8"/>
          <w:szCs w:val="30"/>
        </w:rPr>
      </w:pPr>
    </w:p>
    <w:p w:rsidR="00497842" w:rsidRPr="00E449D7" w:rsidRDefault="00174DF4">
      <w:pPr>
        <w:widowControl w:val="0"/>
        <w:snapToGrid w:val="0"/>
        <w:spacing w:line="360" w:lineRule="auto"/>
        <w:jc w:val="center"/>
        <w:rPr>
          <w:rStyle w:val="NormalCharacter"/>
          <w:rFonts w:asciiTheme="minorEastAsia" w:eastAsiaTheme="minorEastAsia" w:hAnsiTheme="minorEastAsia"/>
          <w:b/>
          <w:spacing w:val="170"/>
          <w:kern w:val="0"/>
          <w:sz w:val="84"/>
          <w:szCs w:val="84"/>
        </w:rPr>
      </w:pPr>
      <w:r w:rsidRPr="00E449D7">
        <w:rPr>
          <w:rStyle w:val="NormalCharacter"/>
          <w:rFonts w:asciiTheme="minorEastAsia" w:eastAsiaTheme="minorEastAsia" w:hAnsiTheme="minorEastAsia" w:hint="eastAsia"/>
          <w:b/>
          <w:spacing w:val="170"/>
          <w:kern w:val="0"/>
          <w:sz w:val="84"/>
          <w:szCs w:val="84"/>
        </w:rPr>
        <w:t>公开招标</w:t>
      </w:r>
      <w:r w:rsidRPr="00E449D7">
        <w:rPr>
          <w:rStyle w:val="NormalCharacter"/>
          <w:rFonts w:asciiTheme="minorEastAsia" w:eastAsiaTheme="minorEastAsia" w:hAnsiTheme="minorEastAsia"/>
          <w:b/>
          <w:spacing w:val="170"/>
          <w:kern w:val="0"/>
          <w:sz w:val="84"/>
          <w:szCs w:val="84"/>
        </w:rPr>
        <w:t>文件</w:t>
      </w: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174DF4">
      <w:pPr>
        <w:widowControl w:val="0"/>
        <w:snapToGrid w:val="0"/>
        <w:spacing w:line="360" w:lineRule="auto"/>
        <w:jc w:val="center"/>
        <w:rPr>
          <w:rStyle w:val="NormalCharacter"/>
          <w:rFonts w:asciiTheme="minorEastAsia" w:eastAsiaTheme="minorEastAsia" w:hAnsiTheme="minorEastAsia"/>
          <w:b/>
          <w:sz w:val="30"/>
          <w:szCs w:val="30"/>
        </w:rPr>
      </w:pPr>
      <w:r w:rsidRPr="00E449D7">
        <w:rPr>
          <w:rStyle w:val="NormalCharacter"/>
          <w:rFonts w:asciiTheme="minorEastAsia" w:eastAsiaTheme="minorEastAsia" w:hAnsiTheme="minorEastAsia" w:hint="eastAsia"/>
          <w:b/>
          <w:sz w:val="30"/>
          <w:szCs w:val="30"/>
        </w:rPr>
        <w:t>（服务类）</w:t>
      </w: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174DF4">
      <w:pPr>
        <w:widowControl w:val="0"/>
        <w:snapToGrid w:val="0"/>
        <w:spacing w:line="480" w:lineRule="auto"/>
        <w:rPr>
          <w:rStyle w:val="NormalCharacter"/>
          <w:rFonts w:asciiTheme="minorEastAsia" w:eastAsiaTheme="minorEastAsia" w:hAnsiTheme="minorEastAsia"/>
          <w:bCs/>
          <w:sz w:val="28"/>
          <w:szCs w:val="32"/>
        </w:rPr>
      </w:pPr>
      <w:r w:rsidRPr="00E449D7">
        <w:rPr>
          <w:rStyle w:val="NormalCharacter"/>
          <w:rFonts w:asciiTheme="minorEastAsia" w:eastAsiaTheme="minorEastAsia" w:hAnsiTheme="minorEastAsia"/>
          <w:bCs/>
          <w:sz w:val="28"/>
          <w:szCs w:val="32"/>
        </w:rPr>
        <w:t>采购项目编号：</w:t>
      </w:r>
      <w:r w:rsidRPr="00E449D7">
        <w:rPr>
          <w:rStyle w:val="NormalCharacter"/>
          <w:rFonts w:ascii="宋体" w:hAnsi="宋体"/>
          <w:bCs/>
          <w:sz w:val="28"/>
          <w:szCs w:val="32"/>
        </w:rPr>
        <w:t>金</w:t>
      </w:r>
      <w:proofErr w:type="gramStart"/>
      <w:r w:rsidRPr="00E449D7">
        <w:rPr>
          <w:rStyle w:val="NormalCharacter"/>
          <w:rFonts w:ascii="宋体" w:hAnsi="宋体"/>
          <w:bCs/>
          <w:sz w:val="28"/>
          <w:szCs w:val="32"/>
        </w:rPr>
        <w:t>诚采公</w:t>
      </w:r>
      <w:proofErr w:type="gramEnd"/>
      <w:r w:rsidRPr="00E449D7">
        <w:rPr>
          <w:rStyle w:val="NormalCharacter"/>
          <w:rFonts w:ascii="宋体" w:hAnsi="宋体"/>
          <w:bCs/>
          <w:sz w:val="28"/>
          <w:szCs w:val="32"/>
        </w:rPr>
        <w:t>[2022]005号</w:t>
      </w:r>
    </w:p>
    <w:p w:rsidR="00497842" w:rsidRPr="00E449D7" w:rsidRDefault="00174DF4">
      <w:pPr>
        <w:widowControl w:val="0"/>
        <w:snapToGrid w:val="0"/>
        <w:spacing w:line="480" w:lineRule="auto"/>
        <w:ind w:left="2100" w:hangingChars="750" w:hanging="2100"/>
        <w:rPr>
          <w:rStyle w:val="NormalCharacter"/>
          <w:rFonts w:asciiTheme="minorEastAsia" w:eastAsiaTheme="minorEastAsia" w:hAnsiTheme="minorEastAsia" w:cstheme="minorBidi"/>
          <w:bCs/>
          <w:sz w:val="28"/>
          <w:szCs w:val="32"/>
        </w:rPr>
      </w:pPr>
      <w:r w:rsidRPr="00E449D7">
        <w:rPr>
          <w:rStyle w:val="NormalCharacter"/>
          <w:rFonts w:asciiTheme="minorEastAsia" w:eastAsiaTheme="minorEastAsia" w:hAnsiTheme="minorEastAsia"/>
          <w:bCs/>
          <w:sz w:val="28"/>
          <w:szCs w:val="32"/>
        </w:rPr>
        <w:t>采购项目名称：</w:t>
      </w:r>
      <w:r w:rsidRPr="00E449D7">
        <w:rPr>
          <w:rStyle w:val="NormalCharacter"/>
          <w:rFonts w:ascii="宋体" w:hAnsi="宋体" w:hint="eastAsia"/>
          <w:bCs/>
          <w:sz w:val="28"/>
          <w:szCs w:val="32"/>
        </w:rPr>
        <w:t>常州市武进区2022年度养老服务需求评估、第三方考评、审计项目</w:t>
      </w:r>
    </w:p>
    <w:p w:rsidR="00497842" w:rsidRPr="00E449D7" w:rsidRDefault="00174DF4">
      <w:pPr>
        <w:widowControl w:val="0"/>
        <w:snapToGrid w:val="0"/>
        <w:spacing w:line="480" w:lineRule="auto"/>
        <w:rPr>
          <w:rStyle w:val="NormalCharacter"/>
          <w:rFonts w:asciiTheme="minorEastAsia" w:eastAsiaTheme="minorEastAsia" w:hAnsiTheme="minorEastAsia"/>
          <w:bCs/>
          <w:sz w:val="28"/>
          <w:szCs w:val="32"/>
        </w:rPr>
      </w:pPr>
      <w:r w:rsidRPr="00E449D7">
        <w:rPr>
          <w:rStyle w:val="NormalCharacter"/>
          <w:rFonts w:asciiTheme="minorEastAsia" w:eastAsiaTheme="minorEastAsia" w:hAnsiTheme="minorEastAsia"/>
          <w:bCs/>
          <w:sz w:val="28"/>
          <w:szCs w:val="32"/>
        </w:rPr>
        <w:t>采购人名称：</w:t>
      </w:r>
      <w:r w:rsidRPr="00E449D7">
        <w:rPr>
          <w:rStyle w:val="NormalCharacter"/>
          <w:rFonts w:ascii="宋体" w:hAnsi="宋体" w:hint="eastAsia"/>
          <w:bCs/>
          <w:sz w:val="28"/>
          <w:szCs w:val="32"/>
        </w:rPr>
        <w:t>常州市武进区民政局</w:t>
      </w: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20"/>
          <w:szCs w:val="21"/>
        </w:rPr>
      </w:pPr>
    </w:p>
    <w:p w:rsidR="00497842" w:rsidRPr="00E449D7" w:rsidRDefault="00174DF4">
      <w:pPr>
        <w:widowControl w:val="0"/>
        <w:snapToGrid w:val="0"/>
        <w:spacing w:line="360" w:lineRule="auto"/>
        <w:jc w:val="center"/>
        <w:rPr>
          <w:rStyle w:val="NormalCharacter"/>
          <w:rFonts w:asciiTheme="minorEastAsia" w:eastAsiaTheme="minorEastAsia" w:hAnsiTheme="minorEastAsia"/>
          <w:bCs/>
          <w:sz w:val="28"/>
          <w:szCs w:val="32"/>
        </w:rPr>
      </w:pPr>
      <w:proofErr w:type="gramStart"/>
      <w:r w:rsidRPr="00E449D7">
        <w:rPr>
          <w:rStyle w:val="NormalCharacter"/>
          <w:rFonts w:asciiTheme="minorEastAsia" w:eastAsiaTheme="minorEastAsia" w:hAnsiTheme="minorEastAsia"/>
          <w:bCs/>
          <w:sz w:val="28"/>
          <w:szCs w:val="32"/>
        </w:rPr>
        <w:t>常州金</w:t>
      </w:r>
      <w:proofErr w:type="gramEnd"/>
      <w:r w:rsidRPr="00E449D7">
        <w:rPr>
          <w:rStyle w:val="NormalCharacter"/>
          <w:rFonts w:asciiTheme="minorEastAsia" w:eastAsiaTheme="minorEastAsia" w:hAnsiTheme="minorEastAsia"/>
          <w:bCs/>
          <w:sz w:val="28"/>
          <w:szCs w:val="32"/>
        </w:rPr>
        <w:t>诚招投标有限公司</w:t>
      </w:r>
    </w:p>
    <w:p w:rsidR="00497842" w:rsidRPr="00E449D7" w:rsidRDefault="00174DF4">
      <w:pPr>
        <w:widowControl w:val="0"/>
        <w:snapToGrid w:val="0"/>
        <w:spacing w:line="360" w:lineRule="auto"/>
        <w:jc w:val="center"/>
        <w:rPr>
          <w:rStyle w:val="NormalCharacter"/>
          <w:rFonts w:asciiTheme="minorEastAsia" w:eastAsiaTheme="minorEastAsia" w:hAnsiTheme="minorEastAsia"/>
          <w:sz w:val="28"/>
          <w:szCs w:val="30"/>
        </w:rPr>
      </w:pPr>
      <w:r w:rsidRPr="00E449D7">
        <w:rPr>
          <w:rStyle w:val="NormalCharacter"/>
          <w:rFonts w:asciiTheme="minorEastAsia" w:eastAsiaTheme="minorEastAsia" w:hAnsiTheme="minorEastAsia"/>
          <w:bCs/>
          <w:sz w:val="28"/>
          <w:szCs w:val="32"/>
        </w:rPr>
        <w:t xml:space="preserve"> 二O二</w:t>
      </w:r>
      <w:r w:rsidRPr="00E449D7">
        <w:rPr>
          <w:rStyle w:val="NormalCharacter"/>
          <w:rFonts w:asciiTheme="minorEastAsia" w:eastAsiaTheme="minorEastAsia" w:hAnsiTheme="minorEastAsia" w:hint="eastAsia"/>
          <w:bCs/>
          <w:sz w:val="28"/>
          <w:szCs w:val="32"/>
        </w:rPr>
        <w:t>二</w:t>
      </w:r>
      <w:r w:rsidRPr="00E449D7">
        <w:rPr>
          <w:rStyle w:val="NormalCharacter"/>
          <w:rFonts w:asciiTheme="minorEastAsia" w:eastAsiaTheme="minorEastAsia" w:hAnsiTheme="minorEastAsia"/>
          <w:bCs/>
          <w:sz w:val="28"/>
          <w:szCs w:val="32"/>
        </w:rPr>
        <w:t>年</w:t>
      </w:r>
      <w:r w:rsidRPr="00E449D7">
        <w:rPr>
          <w:rStyle w:val="NormalCharacter"/>
          <w:rFonts w:asciiTheme="minorEastAsia" w:eastAsiaTheme="minorEastAsia" w:hAnsiTheme="minorEastAsia" w:hint="eastAsia"/>
          <w:bCs/>
          <w:sz w:val="28"/>
          <w:szCs w:val="32"/>
        </w:rPr>
        <w:t>四</w:t>
      </w:r>
      <w:r w:rsidRPr="00E449D7">
        <w:rPr>
          <w:rStyle w:val="NormalCharacter"/>
          <w:rFonts w:asciiTheme="minorEastAsia" w:eastAsiaTheme="minorEastAsia" w:hAnsiTheme="minorEastAsia"/>
          <w:bCs/>
          <w:sz w:val="28"/>
          <w:szCs w:val="32"/>
        </w:rPr>
        <w:t>月</w:t>
      </w:r>
    </w:p>
    <w:p w:rsidR="00497842" w:rsidRPr="00E449D7" w:rsidRDefault="00497842">
      <w:pPr>
        <w:widowControl w:val="0"/>
        <w:snapToGrid w:val="0"/>
        <w:spacing w:line="360" w:lineRule="auto"/>
        <w:jc w:val="center"/>
        <w:rPr>
          <w:rStyle w:val="NormalCharacter"/>
          <w:rFonts w:asciiTheme="minorEastAsia" w:eastAsiaTheme="minorEastAsia" w:hAnsiTheme="minorEastAsia"/>
          <w:b/>
          <w:sz w:val="32"/>
          <w:szCs w:val="32"/>
        </w:rPr>
        <w:sectPr w:rsidR="00497842" w:rsidRPr="00E449D7">
          <w:headerReference w:type="default" r:id="rId8"/>
          <w:footerReference w:type="even" r:id="rId9"/>
          <w:footerReference w:type="default" r:id="rId10"/>
          <w:headerReference w:type="first" r:id="rId11"/>
          <w:pgSz w:w="11906" w:h="16838"/>
          <w:pgMar w:top="1440" w:right="1800" w:bottom="1440" w:left="1800" w:header="851" w:footer="992" w:gutter="0"/>
          <w:pgNumType w:start="0"/>
          <w:cols w:space="720"/>
          <w:titlePg/>
          <w:docGrid w:type="lines" w:linePitch="312"/>
        </w:sectPr>
      </w:pPr>
    </w:p>
    <w:p w:rsidR="00497842" w:rsidRPr="00E449D7" w:rsidRDefault="00174DF4">
      <w:pPr>
        <w:widowControl w:val="0"/>
        <w:spacing w:line="360" w:lineRule="auto"/>
        <w:jc w:val="center"/>
        <w:textAlignment w:val="auto"/>
        <w:rPr>
          <w:rStyle w:val="NormalCharacter"/>
          <w:rFonts w:asciiTheme="minorEastAsia" w:eastAsiaTheme="minorEastAsia" w:hAnsiTheme="minorEastAsia" w:cs="微软雅黑"/>
          <w:b/>
          <w:sz w:val="36"/>
          <w:szCs w:val="36"/>
        </w:rPr>
      </w:pPr>
      <w:r w:rsidRPr="00E449D7">
        <w:rPr>
          <w:rStyle w:val="NormalCharacter"/>
          <w:rFonts w:asciiTheme="minorEastAsia" w:eastAsiaTheme="minorEastAsia" w:hAnsiTheme="minorEastAsia" w:cs="微软雅黑"/>
          <w:b/>
          <w:sz w:val="36"/>
          <w:szCs w:val="36"/>
        </w:rPr>
        <w:lastRenderedPageBreak/>
        <w:t>目   录</w:t>
      </w:r>
    </w:p>
    <w:p w:rsidR="00497842" w:rsidRPr="00E449D7" w:rsidRDefault="00497842">
      <w:pPr>
        <w:widowControl w:val="0"/>
        <w:spacing w:line="360" w:lineRule="auto"/>
        <w:jc w:val="center"/>
        <w:textAlignment w:val="auto"/>
        <w:rPr>
          <w:rStyle w:val="NormalCharacter"/>
          <w:rFonts w:asciiTheme="minorEastAsia" w:eastAsiaTheme="minorEastAsia" w:hAnsiTheme="minorEastAsia"/>
          <w:bCs/>
          <w:sz w:val="36"/>
          <w:szCs w:val="36"/>
        </w:rPr>
      </w:pPr>
    </w:p>
    <w:p w:rsidR="00497842" w:rsidRPr="00E449D7" w:rsidRDefault="00174DF4">
      <w:pPr>
        <w:pStyle w:val="11"/>
        <w:tabs>
          <w:tab w:val="right" w:leader="dot" w:pos="8681"/>
        </w:tabs>
        <w:rPr>
          <w:rFonts w:asciiTheme="minorHAnsi" w:eastAsiaTheme="minorEastAsia" w:hAnsiTheme="minorHAnsi" w:cstheme="minorBidi"/>
          <w:b/>
          <w:sz w:val="32"/>
          <w:szCs w:val="32"/>
        </w:rPr>
      </w:pPr>
      <w:r w:rsidRPr="00E449D7">
        <w:rPr>
          <w:rStyle w:val="NormalCharacter"/>
          <w:rFonts w:asciiTheme="minorEastAsia" w:eastAsiaTheme="minorEastAsia" w:hAnsiTheme="minorEastAsia"/>
          <w:b/>
          <w:sz w:val="32"/>
          <w:szCs w:val="32"/>
        </w:rPr>
        <w:fldChar w:fldCharType="begin"/>
      </w:r>
      <w:r w:rsidRPr="00E449D7">
        <w:rPr>
          <w:rStyle w:val="NormalCharacter"/>
          <w:rFonts w:asciiTheme="minorEastAsia" w:eastAsiaTheme="minorEastAsia" w:hAnsiTheme="minorEastAsia"/>
          <w:b/>
          <w:sz w:val="32"/>
          <w:szCs w:val="32"/>
        </w:rPr>
        <w:instrText xml:space="preserve"> TOC \o "1-3" \h \z \u </w:instrText>
      </w:r>
      <w:r w:rsidRPr="00E449D7">
        <w:rPr>
          <w:rStyle w:val="NormalCharacter"/>
          <w:rFonts w:asciiTheme="minorEastAsia" w:eastAsiaTheme="minorEastAsia" w:hAnsiTheme="minorEastAsia"/>
          <w:b/>
          <w:sz w:val="32"/>
          <w:szCs w:val="32"/>
        </w:rPr>
        <w:fldChar w:fldCharType="separate"/>
      </w:r>
      <w:hyperlink w:anchor="_Toc95723029" w:history="1">
        <w:r w:rsidRPr="00E449D7">
          <w:rPr>
            <w:rStyle w:val="aff8"/>
            <w:rFonts w:hint="eastAsia"/>
            <w:b/>
            <w:color w:val="auto"/>
            <w:sz w:val="32"/>
            <w:szCs w:val="32"/>
          </w:rPr>
          <w:t>前附表</w:t>
        </w:r>
        <w:r w:rsidRPr="00E449D7">
          <w:rPr>
            <w:b/>
            <w:sz w:val="32"/>
            <w:szCs w:val="32"/>
          </w:rPr>
          <w:tab/>
        </w:r>
        <w:r w:rsidRPr="00E449D7">
          <w:rPr>
            <w:b/>
            <w:sz w:val="32"/>
            <w:szCs w:val="32"/>
          </w:rPr>
          <w:fldChar w:fldCharType="begin"/>
        </w:r>
        <w:r w:rsidRPr="00E449D7">
          <w:rPr>
            <w:b/>
            <w:sz w:val="32"/>
            <w:szCs w:val="32"/>
          </w:rPr>
          <w:instrText xml:space="preserve"> PAGEREF _Toc95723029 \h </w:instrText>
        </w:r>
        <w:r w:rsidRPr="00E449D7">
          <w:rPr>
            <w:b/>
            <w:sz w:val="32"/>
            <w:szCs w:val="32"/>
          </w:rPr>
        </w:r>
        <w:r w:rsidRPr="00E449D7">
          <w:rPr>
            <w:b/>
            <w:sz w:val="32"/>
            <w:szCs w:val="32"/>
          </w:rPr>
          <w:fldChar w:fldCharType="separate"/>
        </w:r>
        <w:r w:rsidRPr="00E449D7">
          <w:rPr>
            <w:b/>
            <w:sz w:val="32"/>
            <w:szCs w:val="32"/>
          </w:rPr>
          <w:t>2</w:t>
        </w:r>
        <w:r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0" w:history="1">
        <w:r w:rsidR="00174DF4" w:rsidRPr="00E449D7">
          <w:rPr>
            <w:rStyle w:val="aff8"/>
            <w:rFonts w:asciiTheme="minorEastAsia" w:hAnsiTheme="minorEastAsia" w:hint="eastAsia"/>
            <w:b/>
            <w:color w:val="auto"/>
            <w:sz w:val="32"/>
            <w:szCs w:val="32"/>
          </w:rPr>
          <w:t>第一章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招标公告</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_Toc95723030 \h </w:instrText>
        </w:r>
        <w:r w:rsidR="00174DF4" w:rsidRPr="00E449D7">
          <w:rPr>
            <w:b/>
            <w:sz w:val="32"/>
            <w:szCs w:val="32"/>
          </w:rPr>
        </w:r>
        <w:r w:rsidR="00174DF4" w:rsidRPr="00E449D7">
          <w:rPr>
            <w:b/>
            <w:sz w:val="32"/>
            <w:szCs w:val="32"/>
          </w:rPr>
          <w:fldChar w:fldCharType="separate"/>
        </w:r>
        <w:r w:rsidR="00174DF4" w:rsidRPr="00E449D7">
          <w:rPr>
            <w:b/>
            <w:sz w:val="32"/>
            <w:szCs w:val="32"/>
          </w:rPr>
          <w:t>3</w:t>
        </w:r>
        <w:r w:rsidR="00174DF4"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1" w:history="1">
        <w:r w:rsidR="00174DF4" w:rsidRPr="00E449D7">
          <w:rPr>
            <w:rStyle w:val="aff8"/>
            <w:rFonts w:asciiTheme="minorEastAsia" w:hAnsiTheme="minorEastAsia" w:hint="eastAsia"/>
            <w:b/>
            <w:color w:val="auto"/>
            <w:sz w:val="32"/>
            <w:szCs w:val="32"/>
          </w:rPr>
          <w:t>第二章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总则</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_Toc95723031 \h </w:instrText>
        </w:r>
        <w:r w:rsidR="00174DF4" w:rsidRPr="00E449D7">
          <w:rPr>
            <w:b/>
            <w:sz w:val="32"/>
            <w:szCs w:val="32"/>
          </w:rPr>
        </w:r>
        <w:r w:rsidR="00174DF4" w:rsidRPr="00E449D7">
          <w:rPr>
            <w:b/>
            <w:sz w:val="32"/>
            <w:szCs w:val="32"/>
          </w:rPr>
          <w:fldChar w:fldCharType="separate"/>
        </w:r>
        <w:r w:rsidR="00174DF4" w:rsidRPr="00E449D7">
          <w:rPr>
            <w:b/>
            <w:sz w:val="32"/>
            <w:szCs w:val="32"/>
          </w:rPr>
          <w:t>8</w:t>
        </w:r>
        <w:r w:rsidR="00174DF4"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2" w:history="1">
        <w:r w:rsidR="00174DF4" w:rsidRPr="00E449D7">
          <w:rPr>
            <w:rStyle w:val="aff8"/>
            <w:rFonts w:asciiTheme="minorEastAsia" w:hAnsiTheme="minorEastAsia" w:hint="eastAsia"/>
            <w:b/>
            <w:color w:val="auto"/>
            <w:sz w:val="32"/>
            <w:szCs w:val="32"/>
          </w:rPr>
          <w:t>第三章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采购需求</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_Toc95723032 \h </w:instrText>
        </w:r>
        <w:r w:rsidR="00174DF4" w:rsidRPr="00E449D7">
          <w:rPr>
            <w:b/>
            <w:sz w:val="32"/>
            <w:szCs w:val="32"/>
          </w:rPr>
        </w:r>
        <w:r w:rsidR="00174DF4" w:rsidRPr="00E449D7">
          <w:rPr>
            <w:b/>
            <w:sz w:val="32"/>
            <w:szCs w:val="32"/>
          </w:rPr>
          <w:fldChar w:fldCharType="separate"/>
        </w:r>
        <w:r w:rsidR="00174DF4" w:rsidRPr="00E449D7">
          <w:rPr>
            <w:b/>
            <w:sz w:val="32"/>
            <w:szCs w:val="32"/>
          </w:rPr>
          <w:t>18</w:t>
        </w:r>
        <w:r w:rsidR="00174DF4"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3" w:history="1">
        <w:r w:rsidR="00174DF4" w:rsidRPr="00E449D7">
          <w:rPr>
            <w:rStyle w:val="aff8"/>
            <w:rFonts w:asciiTheme="minorEastAsia" w:hAnsiTheme="minorEastAsia" w:hint="eastAsia"/>
            <w:b/>
            <w:color w:val="auto"/>
            <w:sz w:val="32"/>
            <w:szCs w:val="32"/>
          </w:rPr>
          <w:t>第四章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评审办法</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_Toc95723033 \h </w:instrText>
        </w:r>
        <w:r w:rsidR="00174DF4" w:rsidRPr="00E449D7">
          <w:rPr>
            <w:b/>
            <w:sz w:val="32"/>
            <w:szCs w:val="32"/>
          </w:rPr>
        </w:r>
        <w:r w:rsidR="00174DF4" w:rsidRPr="00E449D7">
          <w:rPr>
            <w:b/>
            <w:sz w:val="32"/>
            <w:szCs w:val="32"/>
          </w:rPr>
          <w:fldChar w:fldCharType="separate"/>
        </w:r>
        <w:r w:rsidR="00174DF4" w:rsidRPr="00E449D7">
          <w:rPr>
            <w:b/>
            <w:sz w:val="32"/>
            <w:szCs w:val="32"/>
          </w:rPr>
          <w:t>25</w:t>
        </w:r>
        <w:r w:rsidR="00174DF4"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4" w:history="1">
        <w:r w:rsidR="00174DF4" w:rsidRPr="00E449D7">
          <w:rPr>
            <w:rStyle w:val="aff8"/>
            <w:rFonts w:asciiTheme="minorEastAsia" w:hAnsiTheme="minorEastAsia" w:hint="eastAsia"/>
            <w:b/>
            <w:color w:val="auto"/>
            <w:sz w:val="32"/>
            <w:szCs w:val="32"/>
          </w:rPr>
          <w:t>第五章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合同主要条款</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_Toc95723034 \h </w:instrText>
        </w:r>
        <w:r w:rsidR="00174DF4" w:rsidRPr="00E449D7">
          <w:rPr>
            <w:b/>
            <w:sz w:val="32"/>
            <w:szCs w:val="32"/>
          </w:rPr>
        </w:r>
        <w:r w:rsidR="00174DF4" w:rsidRPr="00E449D7">
          <w:rPr>
            <w:b/>
            <w:sz w:val="32"/>
            <w:szCs w:val="32"/>
          </w:rPr>
          <w:fldChar w:fldCharType="separate"/>
        </w:r>
        <w:r w:rsidR="00174DF4" w:rsidRPr="00E449D7">
          <w:rPr>
            <w:b/>
            <w:sz w:val="32"/>
            <w:szCs w:val="32"/>
          </w:rPr>
          <w:t>30</w:t>
        </w:r>
        <w:r w:rsidR="00174DF4" w:rsidRPr="00E449D7">
          <w:rPr>
            <w:b/>
            <w:sz w:val="32"/>
            <w:szCs w:val="32"/>
          </w:rPr>
          <w:fldChar w:fldCharType="end"/>
        </w:r>
      </w:hyperlink>
    </w:p>
    <w:p w:rsidR="00497842" w:rsidRPr="00E449D7" w:rsidRDefault="0052662B">
      <w:pPr>
        <w:pStyle w:val="11"/>
        <w:tabs>
          <w:tab w:val="right" w:leader="dot" w:pos="8681"/>
        </w:tabs>
        <w:rPr>
          <w:rFonts w:asciiTheme="minorHAnsi" w:eastAsiaTheme="minorEastAsia" w:hAnsiTheme="minorHAnsi" w:cstheme="minorBidi"/>
          <w:b/>
          <w:sz w:val="32"/>
          <w:szCs w:val="32"/>
        </w:rPr>
      </w:pPr>
      <w:hyperlink w:anchor="_Toc95723035" w:history="1">
        <w:r w:rsidR="00174DF4" w:rsidRPr="00E449D7">
          <w:rPr>
            <w:rStyle w:val="aff8"/>
            <w:rFonts w:asciiTheme="minorEastAsia" w:hAnsiTheme="minorEastAsia" w:hint="eastAsia"/>
            <w:b/>
            <w:color w:val="auto"/>
            <w:sz w:val="32"/>
            <w:szCs w:val="32"/>
          </w:rPr>
          <w:t>第六章</w:t>
        </w:r>
        <w:r w:rsidR="00174DF4" w:rsidRPr="00E449D7">
          <w:rPr>
            <w:rStyle w:val="aff8"/>
            <w:rFonts w:asciiTheme="minorEastAsia" w:hAnsiTheme="minorEastAsia"/>
            <w:b/>
            <w:color w:val="auto"/>
            <w:sz w:val="32"/>
            <w:szCs w:val="32"/>
          </w:rPr>
          <w:t xml:space="preserve"> </w:t>
        </w:r>
        <w:r w:rsidR="00174DF4" w:rsidRPr="00E449D7">
          <w:rPr>
            <w:rStyle w:val="aff8"/>
            <w:rFonts w:asciiTheme="minorEastAsia" w:hAnsiTheme="minorEastAsia" w:hint="eastAsia"/>
            <w:b/>
            <w:color w:val="auto"/>
            <w:sz w:val="32"/>
            <w:szCs w:val="32"/>
          </w:rPr>
          <w:t>投标文件组成及附件</w:t>
        </w:r>
        <w:r w:rsidR="00174DF4" w:rsidRPr="00E449D7">
          <w:rPr>
            <w:b/>
            <w:sz w:val="32"/>
            <w:szCs w:val="32"/>
          </w:rPr>
          <w:tab/>
        </w:r>
        <w:r w:rsidR="00174DF4" w:rsidRPr="00E449D7">
          <w:rPr>
            <w:b/>
            <w:sz w:val="32"/>
            <w:szCs w:val="32"/>
          </w:rPr>
          <w:fldChar w:fldCharType="begin"/>
        </w:r>
        <w:r w:rsidR="00174DF4" w:rsidRPr="00E449D7">
          <w:rPr>
            <w:b/>
            <w:sz w:val="32"/>
            <w:szCs w:val="32"/>
          </w:rPr>
          <w:instrText xml:space="preserve"> PAGEREF _Toc95723035 \h </w:instrText>
        </w:r>
        <w:r w:rsidR="00174DF4" w:rsidRPr="00E449D7">
          <w:rPr>
            <w:b/>
            <w:sz w:val="32"/>
            <w:szCs w:val="32"/>
          </w:rPr>
        </w:r>
        <w:r w:rsidR="00174DF4" w:rsidRPr="00E449D7">
          <w:rPr>
            <w:b/>
            <w:sz w:val="32"/>
            <w:szCs w:val="32"/>
          </w:rPr>
          <w:fldChar w:fldCharType="separate"/>
        </w:r>
        <w:r w:rsidR="00174DF4" w:rsidRPr="00E449D7">
          <w:rPr>
            <w:b/>
            <w:sz w:val="32"/>
            <w:szCs w:val="32"/>
          </w:rPr>
          <w:t>33</w:t>
        </w:r>
        <w:r w:rsidR="00174DF4" w:rsidRPr="00E449D7">
          <w:rPr>
            <w:b/>
            <w:sz w:val="32"/>
            <w:szCs w:val="32"/>
          </w:rPr>
          <w:fldChar w:fldCharType="end"/>
        </w:r>
      </w:hyperlink>
    </w:p>
    <w:p w:rsidR="00497842" w:rsidRPr="00E449D7" w:rsidRDefault="00174DF4">
      <w:pPr>
        <w:widowControl w:val="0"/>
        <w:spacing w:line="360" w:lineRule="auto"/>
        <w:jc w:val="center"/>
        <w:rPr>
          <w:rStyle w:val="NormalCharacter"/>
          <w:rFonts w:asciiTheme="minorEastAsia" w:eastAsiaTheme="minorEastAsia" w:hAnsiTheme="minorEastAsia"/>
        </w:rPr>
      </w:pPr>
      <w:r w:rsidRPr="00E449D7">
        <w:rPr>
          <w:rStyle w:val="NormalCharacter"/>
          <w:rFonts w:asciiTheme="minorEastAsia" w:eastAsiaTheme="minorEastAsia" w:hAnsiTheme="minorEastAsia"/>
          <w:b/>
          <w:sz w:val="32"/>
          <w:szCs w:val="32"/>
        </w:rPr>
        <w:fldChar w:fldCharType="end"/>
      </w:r>
    </w:p>
    <w:p w:rsidR="00497842" w:rsidRPr="00E449D7" w:rsidRDefault="00174DF4">
      <w:pPr>
        <w:widowControl w:val="0"/>
        <w:jc w:val="left"/>
        <w:textAlignment w:val="auto"/>
        <w:rPr>
          <w:rFonts w:ascii="宋体" w:hAnsi="宋体"/>
          <w:b/>
          <w:sz w:val="32"/>
          <w:szCs w:val="32"/>
        </w:rPr>
      </w:pPr>
      <w:r w:rsidRPr="00E449D7">
        <w:br w:type="page"/>
      </w:r>
    </w:p>
    <w:p w:rsidR="00497842" w:rsidRPr="00E449D7" w:rsidRDefault="00174DF4">
      <w:pPr>
        <w:pStyle w:val="1"/>
        <w:widowControl w:val="0"/>
      </w:pPr>
      <w:bookmarkStart w:id="0" w:name="_Toc95723029"/>
      <w:r w:rsidRPr="00E449D7">
        <w:lastRenderedPageBreak/>
        <w:t>前附表</w:t>
      </w:r>
      <w:bookmarkEnd w:id="0"/>
    </w:p>
    <w:tbl>
      <w:tblPr>
        <w:tblW w:w="9345"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6"/>
        <w:gridCol w:w="8389"/>
        <w:gridCol w:w="10"/>
      </w:tblGrid>
      <w:tr w:rsidR="00C71F95" w:rsidRPr="00E449D7">
        <w:trPr>
          <w:gridAfter w:val="1"/>
          <w:wAfter w:w="10" w:type="dxa"/>
          <w:trHeight w:hRule="exact" w:val="510"/>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hint="eastAsia"/>
              </w:rPr>
              <w:t>项 号</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hint="eastAsia"/>
              </w:rPr>
              <w:t>内容规格</w:t>
            </w:r>
          </w:p>
        </w:tc>
      </w:tr>
      <w:tr w:rsidR="00C71F95" w:rsidRPr="00E449D7">
        <w:trPr>
          <w:gridAfter w:val="1"/>
          <w:wAfter w:w="10" w:type="dxa"/>
          <w:trHeight w:val="1113"/>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1</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项目名称：常州市武进区2022年度养老服务需求评估、第三方考评、审计项目</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项目编号：金</w:t>
            </w:r>
            <w:proofErr w:type="gramStart"/>
            <w:r w:rsidRPr="00E449D7">
              <w:rPr>
                <w:rFonts w:ascii="宋体" w:hAnsi="宋体" w:hint="eastAsia"/>
              </w:rPr>
              <w:t>诚采公</w:t>
            </w:r>
            <w:proofErr w:type="gramEnd"/>
            <w:r w:rsidRPr="00E449D7">
              <w:rPr>
                <w:rFonts w:ascii="宋体" w:hAnsi="宋体" w:hint="eastAsia"/>
              </w:rPr>
              <w:t>[2022]005号</w:t>
            </w:r>
          </w:p>
          <w:p w:rsidR="00497842" w:rsidRPr="00E449D7" w:rsidRDefault="00174DF4">
            <w:pPr>
              <w:pStyle w:val="a0"/>
              <w:spacing w:line="276" w:lineRule="auto"/>
              <w:ind w:firstLineChars="50" w:firstLine="105"/>
              <w:rPr>
                <w:rFonts w:ascii="宋体" w:hAnsi="宋体"/>
                <w:kern w:val="2"/>
                <w:sz w:val="21"/>
              </w:rPr>
            </w:pPr>
            <w:r w:rsidRPr="00E449D7">
              <w:rPr>
                <w:rFonts w:ascii="宋体" w:hAnsi="宋体" w:hint="eastAsia"/>
                <w:kern w:val="2"/>
                <w:sz w:val="21"/>
              </w:rPr>
              <w:t>项目履行期限：本项目服务期一年（2022年度）。</w:t>
            </w:r>
          </w:p>
        </w:tc>
      </w:tr>
      <w:tr w:rsidR="00C71F95" w:rsidRPr="00E449D7">
        <w:trPr>
          <w:gridAfter w:val="1"/>
          <w:wAfter w:w="10" w:type="dxa"/>
          <w:trHeight w:val="559"/>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2</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本项目免收投标保证金</w:t>
            </w:r>
          </w:p>
        </w:tc>
      </w:tr>
      <w:tr w:rsidR="00C71F95" w:rsidRPr="00E449D7">
        <w:trPr>
          <w:trHeight w:val="1435"/>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3</w:t>
            </w:r>
          </w:p>
        </w:tc>
        <w:tc>
          <w:tcPr>
            <w:tcW w:w="8399" w:type="dxa"/>
            <w:gridSpan w:val="2"/>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 xml:space="preserve">答疑会：本项目不组织答疑会 </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采购人联系方式：</w:t>
            </w:r>
            <w:proofErr w:type="gramStart"/>
            <w:r w:rsidRPr="00E449D7">
              <w:rPr>
                <w:rFonts w:ascii="宋体" w:hAnsi="宋体" w:hint="eastAsia"/>
              </w:rPr>
              <w:t>张科</w:t>
            </w:r>
            <w:proofErr w:type="gramEnd"/>
            <w:r w:rsidRPr="00E449D7">
              <w:rPr>
                <w:rFonts w:ascii="宋体" w:hAnsi="宋体" w:hint="eastAsia"/>
              </w:rPr>
              <w:t xml:space="preserve">    电话：0519-86312659</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地点：常州市武进区行政中心4号楼</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现场踏勘：本项目不组织现场踏勘</w:t>
            </w:r>
          </w:p>
        </w:tc>
      </w:tr>
      <w:tr w:rsidR="00C71F95" w:rsidRPr="00E449D7">
        <w:trPr>
          <w:gridAfter w:val="1"/>
          <w:wAfter w:w="10" w:type="dxa"/>
          <w:trHeight w:val="564"/>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4</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投标文件份数：正本一份、副本</w:t>
            </w:r>
            <w:r w:rsidRPr="00E449D7">
              <w:rPr>
                <w:rFonts w:ascii="宋体" w:hAnsi="宋体"/>
              </w:rPr>
              <w:t>2</w:t>
            </w:r>
            <w:r w:rsidRPr="00E449D7">
              <w:rPr>
                <w:rFonts w:ascii="宋体" w:hAnsi="宋体" w:hint="eastAsia"/>
              </w:rPr>
              <w:t>份、1份“电子光盘或U盘”含全套正本投标文件，</w:t>
            </w:r>
            <w:r w:rsidRPr="00E449D7">
              <w:rPr>
                <w:rFonts w:ascii="宋体" w:hAnsi="宋体" w:hint="eastAsia"/>
                <w:b/>
                <w:bCs/>
              </w:rPr>
              <w:t>投标人</w:t>
            </w:r>
            <w:r w:rsidRPr="00E449D7">
              <w:rPr>
                <w:rFonts w:ascii="宋体" w:hAnsi="宋体" w:hint="eastAsia"/>
                <w:b/>
              </w:rPr>
              <w:t>递交的投标文件概不退还</w:t>
            </w:r>
            <w:r w:rsidRPr="00E449D7">
              <w:rPr>
                <w:rFonts w:ascii="宋体" w:hAnsi="宋体" w:hint="eastAsia"/>
              </w:rPr>
              <w:t>。</w:t>
            </w:r>
          </w:p>
        </w:tc>
      </w:tr>
      <w:tr w:rsidR="00C71F95" w:rsidRPr="00E449D7">
        <w:trPr>
          <w:gridAfter w:val="1"/>
          <w:wAfter w:w="10" w:type="dxa"/>
          <w:trHeight w:hRule="exact" w:val="1954"/>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5</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投标文件提交接收时间：2022年</w:t>
            </w:r>
            <w:r w:rsidRPr="00E449D7">
              <w:rPr>
                <w:rFonts w:ascii="宋体" w:hAnsi="宋体"/>
              </w:rPr>
              <w:t>4</w:t>
            </w:r>
            <w:r w:rsidRPr="00E449D7">
              <w:rPr>
                <w:rFonts w:ascii="宋体" w:hAnsi="宋体" w:hint="eastAsia"/>
              </w:rPr>
              <w:t>月</w:t>
            </w:r>
            <w:r w:rsidRPr="00E449D7">
              <w:rPr>
                <w:rFonts w:ascii="宋体" w:hAnsi="宋体"/>
              </w:rPr>
              <w:t>22</w:t>
            </w:r>
            <w:r w:rsidRPr="00E449D7">
              <w:rPr>
                <w:rFonts w:ascii="宋体" w:hAnsi="宋体" w:hint="eastAsia"/>
              </w:rPr>
              <w:t>日下午</w:t>
            </w:r>
            <w:r w:rsidRPr="00E449D7">
              <w:rPr>
                <w:rFonts w:ascii="宋体" w:hAnsi="宋体"/>
              </w:rPr>
              <w:t>1</w:t>
            </w:r>
            <w:r w:rsidRPr="00E449D7">
              <w:rPr>
                <w:rFonts w:ascii="宋体" w:hAnsi="宋体" w:hint="eastAsia"/>
              </w:rPr>
              <w:t>:</w:t>
            </w:r>
            <w:r w:rsidRPr="00E449D7">
              <w:rPr>
                <w:rFonts w:ascii="宋体" w:hAnsi="宋体"/>
              </w:rPr>
              <w:t>30</w:t>
            </w:r>
            <w:r w:rsidRPr="00E449D7">
              <w:rPr>
                <w:rFonts w:ascii="宋体" w:hAnsi="宋体" w:hint="eastAsia"/>
              </w:rPr>
              <w:t>-</w:t>
            </w:r>
            <w:r w:rsidRPr="00E449D7">
              <w:rPr>
                <w:rFonts w:ascii="宋体" w:hAnsi="宋体"/>
              </w:rPr>
              <w:t>2</w:t>
            </w:r>
            <w:r w:rsidRPr="00E449D7">
              <w:rPr>
                <w:rFonts w:ascii="宋体" w:hAnsi="宋体" w:hint="eastAsia"/>
              </w:rPr>
              <w:t>:00</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投标文件提交截止时间：2022年</w:t>
            </w:r>
            <w:r w:rsidRPr="00E449D7">
              <w:rPr>
                <w:rFonts w:ascii="宋体" w:hAnsi="宋体"/>
              </w:rPr>
              <w:t>4</w:t>
            </w:r>
            <w:r w:rsidRPr="00E449D7">
              <w:rPr>
                <w:rFonts w:ascii="宋体" w:hAnsi="宋体" w:hint="eastAsia"/>
              </w:rPr>
              <w:t>月</w:t>
            </w:r>
            <w:r w:rsidRPr="00E449D7">
              <w:rPr>
                <w:rFonts w:ascii="宋体" w:hAnsi="宋体"/>
              </w:rPr>
              <w:t>22</w:t>
            </w:r>
            <w:r w:rsidRPr="00E449D7">
              <w:rPr>
                <w:rFonts w:ascii="宋体" w:hAnsi="宋体" w:hint="eastAsia"/>
              </w:rPr>
              <w:t>日下午</w:t>
            </w:r>
            <w:r w:rsidRPr="00E449D7">
              <w:rPr>
                <w:rFonts w:ascii="宋体" w:hAnsi="宋体"/>
              </w:rPr>
              <w:t>2</w:t>
            </w:r>
            <w:r w:rsidRPr="00E449D7">
              <w:rPr>
                <w:rFonts w:ascii="宋体" w:hAnsi="宋体" w:hint="eastAsia"/>
              </w:rPr>
              <w:t>:00</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投标文件提交地点：常州市新北区汉江路368号金城大厦151</w:t>
            </w:r>
            <w:r w:rsidRPr="00E449D7">
              <w:rPr>
                <w:rFonts w:ascii="宋体" w:hAnsi="宋体"/>
              </w:rPr>
              <w:t>2</w:t>
            </w:r>
            <w:r w:rsidRPr="00E449D7">
              <w:rPr>
                <w:rFonts w:ascii="宋体" w:hAnsi="宋体" w:hint="eastAsia"/>
              </w:rPr>
              <w:t>室</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联系人：戴敏</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联系电话：0519－85185550</w:t>
            </w:r>
          </w:p>
        </w:tc>
      </w:tr>
      <w:tr w:rsidR="00C71F95" w:rsidRPr="00E449D7">
        <w:trPr>
          <w:gridAfter w:val="1"/>
          <w:wAfter w:w="10" w:type="dxa"/>
          <w:trHeight w:hRule="exact" w:val="836"/>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6</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开标时间：2022年</w:t>
            </w:r>
            <w:r w:rsidRPr="00E449D7">
              <w:rPr>
                <w:rFonts w:ascii="宋体" w:hAnsi="宋体"/>
              </w:rPr>
              <w:t>4</w:t>
            </w:r>
            <w:r w:rsidRPr="00E449D7">
              <w:rPr>
                <w:rFonts w:ascii="宋体" w:hAnsi="宋体" w:hint="eastAsia"/>
              </w:rPr>
              <w:t>月</w:t>
            </w:r>
            <w:r w:rsidRPr="00E449D7">
              <w:rPr>
                <w:rFonts w:ascii="宋体" w:hAnsi="宋体"/>
              </w:rPr>
              <w:t>22</w:t>
            </w:r>
            <w:r w:rsidRPr="00E449D7">
              <w:rPr>
                <w:rFonts w:ascii="宋体" w:hAnsi="宋体" w:hint="eastAsia"/>
              </w:rPr>
              <w:t>日下午</w:t>
            </w:r>
            <w:r w:rsidRPr="00E449D7">
              <w:rPr>
                <w:rFonts w:ascii="宋体" w:hAnsi="宋体"/>
              </w:rPr>
              <w:t>2</w:t>
            </w:r>
            <w:r w:rsidRPr="00E449D7">
              <w:rPr>
                <w:rFonts w:ascii="宋体" w:hAnsi="宋体" w:hint="eastAsia"/>
              </w:rPr>
              <w:t>:00</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地点：常州市新北区汉江路368号金城大厦151</w:t>
            </w:r>
            <w:r w:rsidRPr="00E449D7">
              <w:rPr>
                <w:rFonts w:ascii="宋体" w:hAnsi="宋体"/>
              </w:rPr>
              <w:t>5</w:t>
            </w:r>
            <w:r w:rsidRPr="00E449D7">
              <w:rPr>
                <w:rFonts w:ascii="宋体" w:hAnsi="宋体" w:hint="eastAsia"/>
              </w:rPr>
              <w:t>室</w:t>
            </w:r>
            <w:proofErr w:type="gramStart"/>
            <w:r w:rsidRPr="00E449D7">
              <w:rPr>
                <w:rFonts w:ascii="宋体" w:hAnsi="宋体" w:hint="eastAsia"/>
              </w:rPr>
              <w:t>常州金</w:t>
            </w:r>
            <w:proofErr w:type="gramEnd"/>
            <w:r w:rsidRPr="00E449D7">
              <w:rPr>
                <w:rFonts w:ascii="宋体" w:hAnsi="宋体" w:hint="eastAsia"/>
              </w:rPr>
              <w:t>诚招投标有限公司</w:t>
            </w:r>
          </w:p>
        </w:tc>
      </w:tr>
      <w:tr w:rsidR="00C71F95" w:rsidRPr="00E449D7">
        <w:trPr>
          <w:gridAfter w:val="1"/>
          <w:wAfter w:w="10" w:type="dxa"/>
          <w:trHeight w:hRule="exact" w:val="572"/>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hint="eastAsia"/>
              </w:rPr>
              <w:t>7</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 xml:space="preserve">履约保证金：合同价的 </w:t>
            </w:r>
            <w:bookmarkStart w:id="1" w:name="文字22"/>
            <w:bookmarkEnd w:id="1"/>
            <w:r w:rsidRPr="00E449D7">
              <w:rPr>
                <w:rFonts w:ascii="宋体" w:hAnsi="宋体" w:hint="eastAsia"/>
              </w:rPr>
              <w:t>/ %，由采购人自行收取</w:t>
            </w:r>
          </w:p>
        </w:tc>
      </w:tr>
      <w:tr w:rsidR="00C71F95" w:rsidRPr="00E449D7">
        <w:trPr>
          <w:gridAfter w:val="1"/>
          <w:wAfter w:w="10" w:type="dxa"/>
          <w:trHeight w:val="547"/>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hint="eastAsia"/>
              </w:rPr>
              <w:t>8</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评审办法：综合评分法</w:t>
            </w:r>
          </w:p>
        </w:tc>
      </w:tr>
      <w:tr w:rsidR="00C71F95" w:rsidRPr="00E449D7">
        <w:trPr>
          <w:gridAfter w:val="1"/>
          <w:wAfter w:w="10" w:type="dxa"/>
          <w:trHeight w:val="1135"/>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9</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投标人信用信息查询渠道:</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信用中国网站（</w:t>
            </w:r>
            <w:r w:rsidRPr="00E449D7">
              <w:rPr>
                <w:rFonts w:ascii="宋体" w:hAnsi="宋体"/>
              </w:rPr>
              <w:t>www.creditchina.gov.cn</w:t>
            </w:r>
            <w:r w:rsidRPr="00E449D7">
              <w:rPr>
                <w:rFonts w:ascii="宋体" w:hAnsi="宋体" w:hint="eastAsia"/>
              </w:rPr>
              <w:t>）、中国政府采购网（</w:t>
            </w:r>
            <w:r w:rsidRPr="00E449D7">
              <w:rPr>
                <w:rFonts w:ascii="宋体" w:hAnsi="宋体"/>
              </w:rPr>
              <w:t>www.ccgp.gov.cn</w:t>
            </w:r>
            <w:r w:rsidRPr="00E449D7">
              <w:rPr>
                <w:rFonts w:ascii="宋体" w:hAnsi="宋体" w:hint="eastAsia"/>
              </w:rPr>
              <w:t>）</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查询截止时点:投标文件提交截止时间</w:t>
            </w:r>
          </w:p>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查询结果将以网页打印的形式留存并归档。</w:t>
            </w:r>
          </w:p>
        </w:tc>
      </w:tr>
      <w:tr w:rsidR="00C71F95" w:rsidRPr="00E449D7">
        <w:trPr>
          <w:gridAfter w:val="1"/>
          <w:wAfter w:w="10" w:type="dxa"/>
          <w:trHeight w:val="417"/>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10</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报价次数：</w:t>
            </w:r>
            <w:r w:rsidRPr="00E449D7">
              <w:rPr>
                <w:rFonts w:ascii="宋体" w:hAnsi="宋体"/>
              </w:rPr>
              <w:t>1</w:t>
            </w:r>
            <w:r w:rsidRPr="00E449D7">
              <w:rPr>
                <w:rFonts w:ascii="宋体" w:hAnsi="宋体" w:hint="eastAsia"/>
              </w:rPr>
              <w:t>次，投标文件报价为最终报价。</w:t>
            </w:r>
          </w:p>
        </w:tc>
      </w:tr>
      <w:tr w:rsidR="00C71F95" w:rsidRPr="00E449D7">
        <w:trPr>
          <w:gridAfter w:val="1"/>
          <w:wAfter w:w="10" w:type="dxa"/>
          <w:trHeight w:val="417"/>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hint="eastAsia"/>
              </w:rPr>
              <w:t>1</w:t>
            </w:r>
            <w:r w:rsidRPr="00E449D7">
              <w:rPr>
                <w:rFonts w:ascii="宋体" w:hAnsi="宋体"/>
              </w:rPr>
              <w:t>1</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采购标的对应的中小企业所属行业：其他未列明行业。</w:t>
            </w:r>
            <w:r w:rsidRPr="00E449D7">
              <w:rPr>
                <w:rFonts w:ascii="宋体" w:hAnsi="宋体"/>
              </w:rPr>
              <w:t>采购标的对应的中小企业划分</w:t>
            </w:r>
            <w:r w:rsidRPr="00E449D7">
              <w:rPr>
                <w:rFonts w:ascii="宋体" w:hAnsi="宋体" w:hint="eastAsia"/>
              </w:rPr>
              <w:t>参照</w:t>
            </w:r>
            <w:r w:rsidRPr="00E449D7">
              <w:rPr>
                <w:rFonts w:ascii="宋体" w:hAnsi="宋体"/>
              </w:rPr>
              <w:t>（《关于印发中小企业划型标准规定的通知》工信部联企业【2011】300号），在填写时请正确</w:t>
            </w:r>
            <w:r w:rsidRPr="00E449D7">
              <w:rPr>
                <w:rFonts w:ascii="宋体" w:hAnsi="宋体" w:hint="eastAsia"/>
              </w:rPr>
              <w:t>填写</w:t>
            </w:r>
            <w:r w:rsidRPr="00E449D7">
              <w:rPr>
                <w:rFonts w:ascii="宋体" w:hAnsi="宋体"/>
              </w:rPr>
              <w:t>中小企业申明函</w:t>
            </w:r>
            <w:r w:rsidRPr="00E449D7">
              <w:rPr>
                <w:rFonts w:ascii="宋体" w:hAnsi="宋体" w:hint="eastAsia"/>
              </w:rPr>
              <w:t>的所属行业。</w:t>
            </w:r>
          </w:p>
        </w:tc>
      </w:tr>
      <w:tr w:rsidR="00C71F95" w:rsidRPr="00E449D7">
        <w:trPr>
          <w:gridAfter w:val="1"/>
          <w:wAfter w:w="10" w:type="dxa"/>
          <w:trHeight w:hRule="exact" w:val="646"/>
          <w:jc w:val="center"/>
        </w:trPr>
        <w:tc>
          <w:tcPr>
            <w:tcW w:w="946" w:type="dxa"/>
            <w:tcBorders>
              <w:top w:val="single" w:sz="4" w:space="0" w:color="auto"/>
              <w:bottom w:val="single" w:sz="4" w:space="0" w:color="auto"/>
              <w:right w:val="single" w:sz="4" w:space="0" w:color="auto"/>
            </w:tcBorders>
            <w:vAlign w:val="center"/>
          </w:tcPr>
          <w:p w:rsidR="00497842" w:rsidRPr="00E449D7" w:rsidRDefault="00174DF4">
            <w:pPr>
              <w:widowControl w:val="0"/>
              <w:spacing w:line="360" w:lineRule="auto"/>
              <w:jc w:val="center"/>
              <w:rPr>
                <w:rFonts w:ascii="宋体" w:hAnsi="宋体"/>
              </w:rPr>
            </w:pPr>
            <w:r w:rsidRPr="00E449D7">
              <w:rPr>
                <w:rFonts w:ascii="宋体" w:hAnsi="宋体"/>
              </w:rPr>
              <w:t>12</w:t>
            </w:r>
          </w:p>
        </w:tc>
        <w:tc>
          <w:tcPr>
            <w:tcW w:w="8389" w:type="dxa"/>
            <w:tcBorders>
              <w:top w:val="single" w:sz="4" w:space="0" w:color="auto"/>
              <w:left w:val="single" w:sz="4" w:space="0" w:color="auto"/>
              <w:bottom w:val="single" w:sz="4" w:space="0" w:color="auto"/>
            </w:tcBorders>
            <w:vAlign w:val="center"/>
          </w:tcPr>
          <w:p w:rsidR="00497842" w:rsidRPr="00E449D7" w:rsidRDefault="00174DF4">
            <w:pPr>
              <w:widowControl w:val="0"/>
              <w:spacing w:line="276" w:lineRule="auto"/>
              <w:ind w:firstLineChars="50" w:firstLine="105"/>
              <w:rPr>
                <w:rFonts w:ascii="宋体" w:hAnsi="宋体"/>
              </w:rPr>
            </w:pPr>
            <w:r w:rsidRPr="00E449D7">
              <w:rPr>
                <w:rFonts w:ascii="宋体" w:hAnsi="宋体" w:hint="eastAsia"/>
              </w:rPr>
              <w:t>代理机构服务费：详见第二章第25条“代理服务费”。</w:t>
            </w:r>
          </w:p>
        </w:tc>
      </w:tr>
    </w:tbl>
    <w:p w:rsidR="00497842" w:rsidRPr="00E449D7" w:rsidRDefault="00174DF4">
      <w:pPr>
        <w:pStyle w:val="1"/>
        <w:pageBreakBefore/>
        <w:widowControl w:val="0"/>
        <w:rPr>
          <w:rStyle w:val="NormalCharacter"/>
          <w:rFonts w:asciiTheme="minorEastAsia" w:eastAsiaTheme="minorEastAsia" w:hAnsiTheme="minorEastAsia"/>
        </w:rPr>
      </w:pPr>
      <w:bookmarkStart w:id="2" w:name="_Toc95723030"/>
      <w:r w:rsidRPr="00E449D7">
        <w:rPr>
          <w:rStyle w:val="NormalCharacter"/>
          <w:rFonts w:asciiTheme="minorEastAsia" w:eastAsiaTheme="minorEastAsia" w:hAnsiTheme="minorEastAsia"/>
        </w:rPr>
        <w:lastRenderedPageBreak/>
        <w:t>第一章</w:t>
      </w:r>
      <w:r w:rsidRPr="00E449D7">
        <w:rPr>
          <w:rStyle w:val="NormalCharacter"/>
          <w:rFonts w:asciiTheme="minorEastAsia" w:eastAsiaTheme="minorEastAsia" w:hAnsiTheme="minorEastAsia" w:hint="eastAsia"/>
        </w:rPr>
        <w:t xml:space="preserve"> 招标</w:t>
      </w:r>
      <w:r w:rsidRPr="00E449D7">
        <w:rPr>
          <w:rStyle w:val="NormalCharacter"/>
          <w:rFonts w:asciiTheme="minorEastAsia" w:eastAsiaTheme="minorEastAsia" w:hAnsiTheme="minorEastAsia"/>
        </w:rPr>
        <w:t>公告</w:t>
      </w:r>
      <w:bookmarkEnd w:id="2"/>
    </w:p>
    <w:p w:rsidR="00497842" w:rsidRPr="00E449D7" w:rsidRDefault="00174DF4">
      <w:pPr>
        <w:widowControl w:val="0"/>
        <w:spacing w:line="360" w:lineRule="auto"/>
        <w:jc w:val="center"/>
        <w:rPr>
          <w:rFonts w:ascii="宋体" w:hAnsi="宋体"/>
          <w:b/>
          <w:sz w:val="24"/>
        </w:rPr>
      </w:pPr>
      <w:r w:rsidRPr="00E449D7">
        <w:rPr>
          <w:rFonts w:ascii="宋体" w:hAnsi="宋体" w:hint="eastAsia"/>
          <w:b/>
          <w:sz w:val="24"/>
        </w:rPr>
        <w:t>常州市武进区2022年度养老服务需求评估、第三方考评、审计项目</w:t>
      </w:r>
    </w:p>
    <w:p w:rsidR="00497842" w:rsidRPr="00E449D7" w:rsidRDefault="00174DF4">
      <w:pPr>
        <w:widowControl w:val="0"/>
        <w:spacing w:line="360" w:lineRule="auto"/>
        <w:jc w:val="center"/>
        <w:rPr>
          <w:rFonts w:ascii="宋体" w:hAnsi="宋体"/>
          <w:b/>
          <w:sz w:val="24"/>
        </w:rPr>
      </w:pPr>
      <w:r w:rsidRPr="00E449D7">
        <w:rPr>
          <w:rFonts w:ascii="宋体" w:hAnsi="宋体" w:hint="eastAsia"/>
          <w:b/>
          <w:sz w:val="24"/>
        </w:rPr>
        <w:t>公开招标公告</w:t>
      </w:r>
    </w:p>
    <w:p w:rsidR="00497842" w:rsidRPr="00E449D7" w:rsidRDefault="00174DF4">
      <w:pPr>
        <w:widowControl w:val="0"/>
        <w:spacing w:line="360" w:lineRule="auto"/>
        <w:jc w:val="center"/>
        <w:rPr>
          <w:rFonts w:ascii="宋体" w:hAnsi="宋体"/>
          <w:b/>
          <w:sz w:val="24"/>
        </w:rPr>
      </w:pPr>
      <w:r w:rsidRPr="00E449D7">
        <w:rPr>
          <w:rFonts w:ascii="宋体" w:hAnsi="宋体" w:hint="eastAsia"/>
          <w:b/>
          <w:sz w:val="24"/>
        </w:rPr>
        <w:t>金</w:t>
      </w:r>
      <w:proofErr w:type="gramStart"/>
      <w:r w:rsidRPr="00E449D7">
        <w:rPr>
          <w:rFonts w:ascii="宋体" w:hAnsi="宋体" w:hint="eastAsia"/>
          <w:b/>
          <w:sz w:val="24"/>
        </w:rPr>
        <w:t>诚采公</w:t>
      </w:r>
      <w:proofErr w:type="gramEnd"/>
      <w:r w:rsidRPr="00E449D7">
        <w:rPr>
          <w:rFonts w:ascii="宋体" w:hAnsi="宋体" w:hint="eastAsia"/>
          <w:b/>
          <w:sz w:val="24"/>
        </w:rPr>
        <w:t>[2022]005号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71F95" w:rsidRPr="00E449D7">
        <w:tc>
          <w:tcPr>
            <w:tcW w:w="8522" w:type="dxa"/>
          </w:tcPr>
          <w:p w:rsidR="00497842" w:rsidRPr="00E449D7" w:rsidRDefault="00174DF4">
            <w:pPr>
              <w:widowControl w:val="0"/>
              <w:spacing w:line="360" w:lineRule="auto"/>
              <w:rPr>
                <w:rFonts w:ascii="宋体" w:hAnsi="宋体"/>
                <w:b/>
              </w:rPr>
            </w:pPr>
            <w:r w:rsidRPr="00E449D7">
              <w:rPr>
                <w:rFonts w:ascii="宋体" w:hAnsi="宋体" w:hint="eastAsia"/>
                <w:b/>
              </w:rPr>
              <w:t>项目概况</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常州市武进区2022年度养老服务需求评估、第三方考评、审计项目的潜在投标人应在常州市新北区汉江路368号金城大厦1515室</w:t>
            </w:r>
            <w:proofErr w:type="gramStart"/>
            <w:r w:rsidRPr="00E449D7">
              <w:rPr>
                <w:rFonts w:ascii="宋体" w:hAnsi="宋体" w:hint="eastAsia"/>
              </w:rPr>
              <w:t>常州金</w:t>
            </w:r>
            <w:proofErr w:type="gramEnd"/>
            <w:r w:rsidRPr="00E449D7">
              <w:rPr>
                <w:rFonts w:ascii="宋体" w:hAnsi="宋体" w:hint="eastAsia"/>
              </w:rPr>
              <w:t>诚招投标有限公司（办公室）获取招标文件，并于2022年</w:t>
            </w:r>
            <w:r w:rsidRPr="00E449D7">
              <w:rPr>
                <w:rFonts w:ascii="宋体" w:hAnsi="宋体"/>
              </w:rPr>
              <w:t>4</w:t>
            </w:r>
            <w:r w:rsidRPr="00E449D7">
              <w:rPr>
                <w:rFonts w:ascii="宋体" w:hAnsi="宋体" w:hint="eastAsia"/>
              </w:rPr>
              <w:t>月</w:t>
            </w:r>
            <w:r w:rsidRPr="00E449D7">
              <w:rPr>
                <w:rFonts w:ascii="宋体" w:hAnsi="宋体"/>
              </w:rPr>
              <w:t>22</w:t>
            </w:r>
            <w:r w:rsidRPr="00E449D7">
              <w:rPr>
                <w:rFonts w:ascii="宋体" w:hAnsi="宋体" w:hint="eastAsia"/>
              </w:rPr>
              <w:t>日</w:t>
            </w:r>
            <w:r w:rsidRPr="00E449D7">
              <w:rPr>
                <w:rFonts w:ascii="宋体" w:hAnsi="宋体"/>
              </w:rPr>
              <w:t>14</w:t>
            </w:r>
            <w:r w:rsidRPr="00E449D7">
              <w:rPr>
                <w:rFonts w:ascii="宋体" w:hAnsi="宋体" w:hint="eastAsia"/>
              </w:rPr>
              <w:t>点00分（北京时间）前提交投标</w:t>
            </w:r>
            <w:r w:rsidRPr="00E449D7">
              <w:rPr>
                <w:rFonts w:ascii="宋体" w:hAnsi="宋体"/>
              </w:rPr>
              <w:t>文件</w:t>
            </w:r>
            <w:r w:rsidRPr="00E449D7">
              <w:rPr>
                <w:rFonts w:ascii="宋体" w:hAnsi="宋体" w:hint="eastAsia"/>
              </w:rPr>
              <w:t>。</w:t>
            </w:r>
          </w:p>
        </w:tc>
      </w:tr>
    </w:tbl>
    <w:p w:rsidR="00497842" w:rsidRPr="00E449D7" w:rsidRDefault="00174DF4">
      <w:pPr>
        <w:widowControl w:val="0"/>
        <w:spacing w:line="360" w:lineRule="auto"/>
        <w:rPr>
          <w:rFonts w:ascii="宋体" w:hAnsi="宋体"/>
          <w:b/>
        </w:rPr>
      </w:pPr>
      <w:r w:rsidRPr="00E449D7">
        <w:rPr>
          <w:rFonts w:ascii="宋体" w:hAnsi="宋体" w:hint="eastAsia"/>
          <w:b/>
        </w:rPr>
        <w:t>一、项目基本情况</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1.项目编号：</w:t>
      </w:r>
      <w:r w:rsidRPr="00E449D7">
        <w:rPr>
          <w:rFonts w:ascii="宋体" w:hAnsi="宋体" w:hint="eastAsia"/>
          <w:szCs w:val="22"/>
        </w:rPr>
        <w:t>金</w:t>
      </w:r>
      <w:proofErr w:type="gramStart"/>
      <w:r w:rsidRPr="00E449D7">
        <w:rPr>
          <w:rFonts w:ascii="宋体" w:hAnsi="宋体" w:hint="eastAsia"/>
          <w:szCs w:val="22"/>
        </w:rPr>
        <w:t>诚采公</w:t>
      </w:r>
      <w:proofErr w:type="gramEnd"/>
      <w:r w:rsidRPr="00E449D7">
        <w:rPr>
          <w:rFonts w:ascii="宋体" w:hAnsi="宋体" w:hint="eastAsia"/>
          <w:szCs w:val="22"/>
        </w:rPr>
        <w:t>[2022]005号</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2.项目名称：</w:t>
      </w:r>
      <w:r w:rsidRPr="00E449D7">
        <w:rPr>
          <w:rFonts w:ascii="宋体" w:hAnsi="宋体" w:hint="eastAsia"/>
          <w:bCs/>
        </w:rPr>
        <w:t>常州市武进区2022年度养老服务需求评估、第三方考评、审计项目</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3.采购方式：公开招标</w:t>
      </w:r>
    </w:p>
    <w:p w:rsidR="00497842" w:rsidRPr="00E449D7" w:rsidRDefault="00174DF4">
      <w:pPr>
        <w:widowControl w:val="0"/>
        <w:spacing w:line="360" w:lineRule="auto"/>
        <w:ind w:firstLineChars="200" w:firstLine="420"/>
        <w:rPr>
          <w:rFonts w:ascii="宋体" w:hAnsi="宋体"/>
        </w:rPr>
      </w:pPr>
      <w:bookmarkStart w:id="3" w:name="_Hlk95467953"/>
      <w:r w:rsidRPr="00E449D7">
        <w:rPr>
          <w:rFonts w:ascii="宋体" w:hAnsi="宋体" w:hint="eastAsia"/>
        </w:rPr>
        <w:t>4.预算金额：</w:t>
      </w:r>
      <w:r w:rsidRPr="00E449D7">
        <w:rPr>
          <w:rFonts w:ascii="宋体" w:hAnsi="宋体"/>
        </w:rPr>
        <w:t>51.15</w:t>
      </w:r>
      <w:r w:rsidRPr="00E449D7">
        <w:rPr>
          <w:rFonts w:ascii="宋体" w:hAnsi="宋体" w:hint="eastAsia"/>
        </w:rPr>
        <w:t>万元</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highlight w:val="yellow"/>
        </w:rPr>
        <w:t>5</w:t>
      </w:r>
      <w:r w:rsidRPr="00E449D7">
        <w:rPr>
          <w:rFonts w:ascii="宋体" w:hAnsi="宋体"/>
          <w:highlight w:val="yellow"/>
        </w:rPr>
        <w:t>.</w:t>
      </w:r>
      <w:r w:rsidRPr="00E449D7">
        <w:rPr>
          <w:rFonts w:ascii="宋体" w:hAnsi="宋体" w:hint="eastAsia"/>
          <w:highlight w:val="yellow"/>
        </w:rPr>
        <w:t>最高限价</w:t>
      </w:r>
      <w:r w:rsidRPr="00E449D7">
        <w:rPr>
          <w:rFonts w:ascii="宋体" w:hAnsi="宋体" w:hint="eastAsia"/>
        </w:rPr>
        <w:t>：标段</w:t>
      </w:r>
      <w:proofErr w:type="gramStart"/>
      <w:r w:rsidRPr="00E449D7">
        <w:rPr>
          <w:rFonts w:ascii="宋体" w:hAnsi="宋体" w:hint="eastAsia"/>
        </w:rPr>
        <w:t>一</w:t>
      </w:r>
      <w:proofErr w:type="gramEnd"/>
      <w:r w:rsidRPr="00E449D7">
        <w:rPr>
          <w:rFonts w:ascii="宋体" w:hAnsi="宋体" w:hint="eastAsia"/>
        </w:rPr>
        <w:t>：</w:t>
      </w:r>
      <w:r w:rsidRPr="00E449D7">
        <w:rPr>
          <w:rFonts w:ascii="宋体" w:hAnsi="宋体"/>
        </w:rPr>
        <w:t>25.6</w:t>
      </w:r>
      <w:r w:rsidRPr="00E449D7">
        <w:rPr>
          <w:rFonts w:ascii="宋体" w:hAnsi="宋体" w:hint="eastAsia"/>
        </w:rPr>
        <w:t>万元，标段二：2</w:t>
      </w:r>
      <w:r w:rsidRPr="00E449D7">
        <w:rPr>
          <w:rFonts w:ascii="宋体" w:hAnsi="宋体"/>
        </w:rPr>
        <w:t>0.45</w:t>
      </w:r>
      <w:r w:rsidRPr="00E449D7">
        <w:rPr>
          <w:rFonts w:ascii="宋体" w:hAnsi="宋体" w:hint="eastAsia"/>
        </w:rPr>
        <w:t>万元，标段三：5</w:t>
      </w:r>
      <w:r w:rsidRPr="00E449D7">
        <w:rPr>
          <w:rFonts w:ascii="宋体" w:hAnsi="宋体"/>
        </w:rPr>
        <w:t>.1</w:t>
      </w:r>
      <w:r w:rsidRPr="00E449D7">
        <w:rPr>
          <w:rFonts w:ascii="宋体" w:hAnsi="宋体" w:hint="eastAsia"/>
        </w:rPr>
        <w:t>万元。</w:t>
      </w:r>
    </w:p>
    <w:p w:rsidR="00497842" w:rsidRPr="00E449D7" w:rsidRDefault="00174DF4">
      <w:pPr>
        <w:widowControl w:val="0"/>
        <w:spacing w:line="360" w:lineRule="auto"/>
        <w:ind w:firstLineChars="200" w:firstLine="420"/>
        <w:rPr>
          <w:rFonts w:ascii="宋体" w:hAnsi="宋体" w:cs="仿宋_GB2312"/>
          <w:spacing w:val="2"/>
        </w:rPr>
      </w:pPr>
      <w:bookmarkStart w:id="4" w:name="_Toc28359090"/>
      <w:bookmarkStart w:id="5" w:name="_Toc35393799"/>
      <w:bookmarkStart w:id="6" w:name="_Toc35393630"/>
      <w:bookmarkStart w:id="7" w:name="_Toc28359013"/>
      <w:r w:rsidRPr="00E449D7">
        <w:rPr>
          <w:rFonts w:ascii="宋体" w:hAnsi="宋体"/>
          <w:highlight w:val="yellow"/>
        </w:rPr>
        <w:t>6</w:t>
      </w:r>
      <w:r w:rsidRPr="00E449D7">
        <w:rPr>
          <w:rFonts w:ascii="宋体" w:hAnsi="宋体" w:hint="eastAsia"/>
          <w:highlight w:val="yellow"/>
        </w:rPr>
        <w:t>.采购需求：</w:t>
      </w:r>
      <w:r w:rsidRPr="00E449D7">
        <w:rPr>
          <w:rFonts w:ascii="宋体" w:hAnsi="宋体" w:hint="eastAsia"/>
        </w:rPr>
        <w:t>本项目为常州市武进区2022年度养老服务需求评估、第三方考评、审计项目</w:t>
      </w:r>
      <w:r w:rsidRPr="00E449D7">
        <w:rPr>
          <w:rFonts w:ascii="宋体" w:hAnsi="宋体" w:cs="仿宋_GB2312" w:hint="eastAsia"/>
          <w:spacing w:val="2"/>
        </w:rPr>
        <w:t>。</w:t>
      </w:r>
    </w:p>
    <w:p w:rsidR="00497842" w:rsidRPr="00E449D7" w:rsidRDefault="00174DF4">
      <w:pPr>
        <w:widowControl w:val="0"/>
        <w:spacing w:line="360" w:lineRule="auto"/>
        <w:ind w:firstLineChars="200" w:firstLine="428"/>
        <w:rPr>
          <w:rFonts w:ascii="宋体" w:hAnsi="宋体"/>
        </w:rPr>
      </w:pPr>
      <w:r w:rsidRPr="00E449D7">
        <w:rPr>
          <w:rFonts w:ascii="宋体" w:hAnsi="宋体" w:cs="仿宋_GB2312" w:hint="eastAsia"/>
          <w:spacing w:val="2"/>
        </w:rPr>
        <w:t>本项目共三个标段，其</w:t>
      </w:r>
      <w:proofErr w:type="gramStart"/>
      <w:r w:rsidRPr="00E449D7">
        <w:rPr>
          <w:rFonts w:ascii="宋体" w:hAnsi="宋体" w:cs="仿宋_GB2312" w:hint="eastAsia"/>
          <w:spacing w:val="2"/>
        </w:rPr>
        <w:t>中标段一为</w:t>
      </w:r>
      <w:proofErr w:type="gramEnd"/>
      <w:r w:rsidRPr="00E449D7">
        <w:rPr>
          <w:rFonts w:ascii="宋体" w:hAnsi="宋体" w:cs="仿宋_GB2312" w:hint="eastAsia"/>
          <w:spacing w:val="2"/>
        </w:rPr>
        <w:t>养老服务需求评估，标段二为养老服务第三方考评，标段三为尊老金下拨资金第三方机构考核。投标人可以</w:t>
      </w:r>
      <w:proofErr w:type="gramStart"/>
      <w:r w:rsidRPr="00E449D7">
        <w:rPr>
          <w:rFonts w:ascii="宋体" w:hAnsi="宋体" w:cs="仿宋_GB2312" w:hint="eastAsia"/>
          <w:spacing w:val="2"/>
        </w:rPr>
        <w:t>投其中</w:t>
      </w:r>
      <w:proofErr w:type="gramEnd"/>
      <w:r w:rsidRPr="00E449D7">
        <w:rPr>
          <w:rFonts w:ascii="宋体" w:hAnsi="宋体" w:cs="仿宋_GB2312" w:hint="eastAsia"/>
          <w:spacing w:val="2"/>
        </w:rPr>
        <w:t>任意一个或几个标段。</w:t>
      </w:r>
      <w:proofErr w:type="gramStart"/>
      <w:r w:rsidRPr="00E449D7">
        <w:rPr>
          <w:rFonts w:ascii="宋体" w:hAnsi="宋体" w:cs="仿宋_GB2312" w:hint="eastAsia"/>
          <w:spacing w:val="2"/>
        </w:rPr>
        <w:t>投某一</w:t>
      </w:r>
      <w:proofErr w:type="gramEnd"/>
      <w:r w:rsidRPr="00E449D7">
        <w:rPr>
          <w:rFonts w:ascii="宋体" w:hAnsi="宋体" w:cs="仿宋_GB2312" w:hint="eastAsia"/>
          <w:spacing w:val="2"/>
        </w:rPr>
        <w:t>标段时，必须对该标段的全部内容响应，并在投标响应文件中注明所投标段。</w:t>
      </w:r>
      <w:r w:rsidRPr="00E449D7">
        <w:rPr>
          <w:rFonts w:ascii="宋体" w:hAnsi="宋体" w:hint="eastAsia"/>
          <w:szCs w:val="21"/>
        </w:rPr>
        <w:t>定标时按标段</w:t>
      </w:r>
      <w:r w:rsidR="008C7687" w:rsidRPr="00E449D7">
        <w:rPr>
          <w:rFonts w:ascii="宋体" w:hAnsi="宋体" w:hint="eastAsia"/>
          <w:szCs w:val="21"/>
        </w:rPr>
        <w:t>排名</w:t>
      </w:r>
      <w:r w:rsidRPr="00E449D7">
        <w:rPr>
          <w:rFonts w:ascii="宋体" w:hAnsi="宋体" w:hint="eastAsia"/>
          <w:szCs w:val="21"/>
        </w:rPr>
        <w:t>顺序依次确定中标候选人，前面标段已定为中标候选人的自动放弃后续标段的中标资格，某一标段实质性响应单位不足3家则该标段废标。</w:t>
      </w:r>
      <w:r w:rsidRPr="00E449D7">
        <w:rPr>
          <w:rFonts w:ascii="宋体" w:hAnsi="宋体" w:cs="仿宋_GB2312" w:hint="eastAsia"/>
          <w:spacing w:val="2"/>
        </w:rPr>
        <w:t>具体详见招标文件。</w:t>
      </w:r>
    </w:p>
    <w:p w:rsidR="00497842" w:rsidRPr="00E449D7" w:rsidRDefault="00174DF4">
      <w:pPr>
        <w:widowControl w:val="0"/>
        <w:spacing w:line="360" w:lineRule="auto"/>
        <w:ind w:firstLineChars="200" w:firstLine="420"/>
        <w:rPr>
          <w:rFonts w:ascii="宋体" w:hAnsi="宋体"/>
        </w:rPr>
      </w:pPr>
      <w:r w:rsidRPr="00E449D7">
        <w:rPr>
          <w:rFonts w:ascii="宋体" w:hAnsi="宋体"/>
        </w:rPr>
        <w:t>7</w:t>
      </w:r>
      <w:r w:rsidRPr="00E449D7">
        <w:rPr>
          <w:rFonts w:ascii="宋体" w:hAnsi="宋体" w:hint="eastAsia"/>
        </w:rPr>
        <w:t>.项目履行期限：</w:t>
      </w:r>
      <w:r w:rsidRPr="00E449D7">
        <w:rPr>
          <w:rFonts w:ascii="宋体" w:hAnsi="宋体" w:cs="宋体" w:hint="eastAsia"/>
          <w:szCs w:val="21"/>
        </w:rPr>
        <w:t>本项目服务期一年（2022年度）。</w:t>
      </w:r>
    </w:p>
    <w:p w:rsidR="00497842" w:rsidRPr="00E449D7" w:rsidRDefault="00174DF4">
      <w:pPr>
        <w:widowControl w:val="0"/>
        <w:spacing w:line="360" w:lineRule="auto"/>
        <w:ind w:firstLineChars="200" w:firstLine="420"/>
        <w:rPr>
          <w:rFonts w:ascii="宋体" w:hAnsi="宋体"/>
        </w:rPr>
      </w:pPr>
      <w:r w:rsidRPr="00E449D7">
        <w:rPr>
          <w:rFonts w:ascii="宋体" w:hAnsi="宋体"/>
        </w:rPr>
        <w:t>8</w:t>
      </w:r>
      <w:r w:rsidRPr="00E449D7">
        <w:rPr>
          <w:rFonts w:ascii="宋体" w:hAnsi="宋体" w:hint="eastAsia"/>
        </w:rPr>
        <w:t>.本项目不接受联合体投标。</w:t>
      </w:r>
    </w:p>
    <w:bookmarkEnd w:id="3"/>
    <w:p w:rsidR="00497842" w:rsidRPr="00E449D7" w:rsidRDefault="00174DF4">
      <w:pPr>
        <w:widowControl w:val="0"/>
        <w:spacing w:line="360" w:lineRule="auto"/>
        <w:rPr>
          <w:rFonts w:ascii="宋体" w:hAnsi="宋体"/>
          <w:b/>
        </w:rPr>
      </w:pPr>
      <w:r w:rsidRPr="00E449D7">
        <w:rPr>
          <w:rFonts w:ascii="宋体" w:hAnsi="宋体" w:hint="eastAsia"/>
          <w:b/>
        </w:rPr>
        <w:t>二、申请人的资格要求：</w:t>
      </w:r>
      <w:bookmarkEnd w:id="4"/>
      <w:bookmarkEnd w:id="5"/>
      <w:bookmarkEnd w:id="6"/>
      <w:bookmarkEnd w:id="7"/>
    </w:p>
    <w:p w:rsidR="00497842" w:rsidRPr="00E449D7" w:rsidRDefault="00174DF4">
      <w:pPr>
        <w:widowControl w:val="0"/>
        <w:spacing w:line="360" w:lineRule="auto"/>
        <w:ind w:firstLineChars="200" w:firstLine="420"/>
        <w:rPr>
          <w:rFonts w:ascii="宋体" w:hAnsi="宋体"/>
        </w:rPr>
      </w:pPr>
      <w:bookmarkStart w:id="8" w:name="_Hlk95467972"/>
      <w:bookmarkStart w:id="9" w:name="_Toc28359014"/>
      <w:bookmarkStart w:id="10" w:name="_Toc35393631"/>
      <w:bookmarkStart w:id="11" w:name="_Toc35393800"/>
      <w:bookmarkStart w:id="12" w:name="_Toc28359091"/>
      <w:r w:rsidRPr="00E449D7">
        <w:rPr>
          <w:rFonts w:ascii="宋体" w:hAnsi="宋体"/>
        </w:rPr>
        <w:t>1.满足《中华人民共和国政府采购法》第二十二条规定</w:t>
      </w:r>
      <w:r w:rsidRPr="00E449D7">
        <w:rPr>
          <w:rFonts w:ascii="宋体" w:hAnsi="宋体" w:hint="eastAsia"/>
        </w:rPr>
        <w:t>以及下列情形：</w:t>
      </w:r>
    </w:p>
    <w:p w:rsidR="00497842" w:rsidRPr="00E449D7" w:rsidRDefault="00174DF4">
      <w:pPr>
        <w:widowControl w:val="0"/>
        <w:spacing w:line="360" w:lineRule="auto"/>
        <w:ind w:firstLineChars="200" w:firstLine="420"/>
        <w:rPr>
          <w:rFonts w:ascii="宋体" w:hAnsi="宋体"/>
        </w:rPr>
      </w:pPr>
      <w:r w:rsidRPr="00E449D7">
        <w:rPr>
          <w:rFonts w:ascii="宋体" w:hAnsi="宋体"/>
        </w:rPr>
        <w:t>（1）未被“信用中国”网站（</w:t>
      </w:r>
      <w:r w:rsidRPr="00E449D7">
        <w:rPr>
          <w:rFonts w:ascii="宋体" w:hAnsi="宋体" w:hint="eastAsia"/>
        </w:rPr>
        <w:t>www</w:t>
      </w:r>
      <w:r w:rsidRPr="00E449D7">
        <w:rPr>
          <w:rFonts w:ascii="宋体" w:hAnsi="宋体"/>
        </w:rPr>
        <w:t xml:space="preserve">.creditchina.gov.cn）或“中国政府采购网”网站（www.ccgp.gov.cn）列入失信被执行人、重大税收违法案件当事人名单、政府采购严重失信行为记录名单； </w:t>
      </w:r>
    </w:p>
    <w:p w:rsidR="00497842" w:rsidRPr="00E449D7" w:rsidRDefault="00174DF4">
      <w:pPr>
        <w:widowControl w:val="0"/>
        <w:spacing w:line="360" w:lineRule="auto"/>
        <w:ind w:firstLineChars="200" w:firstLine="420"/>
        <w:rPr>
          <w:rFonts w:ascii="宋体" w:hAnsi="宋体"/>
        </w:rPr>
      </w:pPr>
      <w:r w:rsidRPr="00E449D7">
        <w:rPr>
          <w:rFonts w:ascii="宋体" w:hAnsi="宋体"/>
        </w:rPr>
        <w:t>（2）单位负责人为同一人或者存在直接控股、管理关系的不同</w:t>
      </w:r>
      <w:r w:rsidRPr="00E449D7">
        <w:rPr>
          <w:rFonts w:ascii="宋体" w:hAnsi="宋体" w:hint="eastAsia"/>
        </w:rPr>
        <w:t>投标人</w:t>
      </w:r>
      <w:r w:rsidRPr="00E449D7">
        <w:rPr>
          <w:rFonts w:ascii="宋体" w:hAnsi="宋体"/>
        </w:rPr>
        <w:t>（包含法定代表</w:t>
      </w:r>
      <w:r w:rsidRPr="00E449D7">
        <w:rPr>
          <w:rFonts w:ascii="宋体" w:hAnsi="宋体"/>
        </w:rPr>
        <w:lastRenderedPageBreak/>
        <w:t>人为同一个人的两个及两个以上法人，母公司、全资子公司及其控股公司），不得参加同一合同项下的政府采购活动。</w:t>
      </w:r>
    </w:p>
    <w:p w:rsidR="00497842" w:rsidRPr="00E449D7" w:rsidRDefault="00174DF4">
      <w:pPr>
        <w:widowControl w:val="0"/>
        <w:spacing w:line="360" w:lineRule="auto"/>
        <w:ind w:firstLineChars="200" w:firstLine="420"/>
        <w:rPr>
          <w:rFonts w:ascii="宋体" w:hAnsi="宋体"/>
        </w:rPr>
      </w:pPr>
      <w:r w:rsidRPr="00E449D7">
        <w:rPr>
          <w:rFonts w:ascii="宋体" w:hAnsi="宋体"/>
        </w:rPr>
        <w:t>2.落实政府采购政策需满足的资格要求：无</w:t>
      </w:r>
      <w:r w:rsidRPr="00E449D7">
        <w:rPr>
          <w:rFonts w:ascii="宋体" w:hAnsi="宋体" w:hint="eastAsia"/>
        </w:rPr>
        <w:t>。</w:t>
      </w:r>
    </w:p>
    <w:p w:rsidR="00497842" w:rsidRPr="00E449D7" w:rsidRDefault="00174DF4">
      <w:pPr>
        <w:widowControl w:val="0"/>
        <w:spacing w:line="360" w:lineRule="auto"/>
        <w:ind w:firstLineChars="200" w:firstLine="420"/>
        <w:rPr>
          <w:rFonts w:ascii="宋体" w:hAnsi="宋体"/>
        </w:rPr>
      </w:pPr>
      <w:r w:rsidRPr="00E449D7">
        <w:rPr>
          <w:rFonts w:ascii="宋体" w:hAnsi="宋体"/>
        </w:rPr>
        <w:t>3.本项目的特定资格要求</w:t>
      </w:r>
      <w:r w:rsidRPr="00E449D7">
        <w:rPr>
          <w:rFonts w:ascii="宋体" w:hAnsi="宋体" w:hint="eastAsia"/>
        </w:rPr>
        <w:t>：无</w:t>
      </w:r>
      <w:bookmarkEnd w:id="8"/>
    </w:p>
    <w:p w:rsidR="00497842" w:rsidRPr="00E449D7" w:rsidRDefault="00174DF4">
      <w:pPr>
        <w:widowControl w:val="0"/>
        <w:spacing w:line="360" w:lineRule="auto"/>
        <w:rPr>
          <w:rFonts w:ascii="宋体" w:hAnsi="宋体"/>
          <w:b/>
        </w:rPr>
      </w:pPr>
      <w:r w:rsidRPr="00E449D7">
        <w:rPr>
          <w:rFonts w:ascii="宋体" w:hAnsi="宋体" w:hint="eastAsia"/>
          <w:b/>
        </w:rPr>
        <w:t>三、获取</w:t>
      </w:r>
      <w:bookmarkEnd w:id="9"/>
      <w:bookmarkEnd w:id="10"/>
      <w:bookmarkEnd w:id="11"/>
      <w:bookmarkEnd w:id="12"/>
      <w:r w:rsidRPr="00E449D7">
        <w:rPr>
          <w:rFonts w:ascii="宋体" w:hAnsi="宋体" w:hint="eastAsia"/>
          <w:b/>
        </w:rPr>
        <w:t>招标文件</w:t>
      </w:r>
    </w:p>
    <w:p w:rsidR="00497842" w:rsidRPr="00E449D7" w:rsidRDefault="00174DF4">
      <w:pPr>
        <w:widowControl w:val="0"/>
        <w:spacing w:line="360" w:lineRule="auto"/>
        <w:ind w:firstLineChars="150" w:firstLine="316"/>
        <w:rPr>
          <w:rFonts w:ascii="宋体" w:hAnsi="宋体" w:cs="宋体"/>
        </w:rPr>
      </w:pPr>
      <w:r w:rsidRPr="00E449D7">
        <w:rPr>
          <w:rFonts w:ascii="宋体" w:hAnsi="宋体" w:cs="宋体" w:hint="eastAsia"/>
          <w:b/>
        </w:rPr>
        <w:t>1.时间：</w:t>
      </w:r>
      <w:r w:rsidRPr="00E449D7">
        <w:rPr>
          <w:rFonts w:ascii="宋体" w:hAnsi="宋体" w:cs="宋体" w:hint="eastAsia"/>
        </w:rPr>
        <w:t>2022年</w:t>
      </w:r>
      <w:r w:rsidRPr="00E449D7">
        <w:rPr>
          <w:rFonts w:ascii="宋体" w:hAnsi="宋体" w:cs="宋体"/>
        </w:rPr>
        <w:t>4</w:t>
      </w:r>
      <w:r w:rsidRPr="00E449D7">
        <w:rPr>
          <w:rFonts w:ascii="宋体" w:hAnsi="宋体" w:cs="宋体" w:hint="eastAsia"/>
        </w:rPr>
        <w:t>月</w:t>
      </w:r>
      <w:r w:rsidRPr="00E449D7">
        <w:rPr>
          <w:rFonts w:ascii="宋体" w:hAnsi="宋体" w:cs="宋体"/>
        </w:rPr>
        <w:t>1</w:t>
      </w:r>
      <w:r w:rsidRPr="00E449D7">
        <w:rPr>
          <w:rFonts w:ascii="宋体" w:hAnsi="宋体" w:cs="宋体" w:hint="eastAsia"/>
        </w:rPr>
        <w:t>日至2022年</w:t>
      </w:r>
      <w:r w:rsidRPr="00E449D7">
        <w:rPr>
          <w:rFonts w:ascii="宋体" w:hAnsi="宋体" w:cs="宋体"/>
        </w:rPr>
        <w:t>4</w:t>
      </w:r>
      <w:r w:rsidRPr="00E449D7">
        <w:rPr>
          <w:rFonts w:ascii="宋体" w:hAnsi="宋体" w:cs="宋体" w:hint="eastAsia"/>
        </w:rPr>
        <w:t>月</w:t>
      </w:r>
      <w:r w:rsidRPr="00E449D7">
        <w:rPr>
          <w:rFonts w:ascii="宋体" w:hAnsi="宋体" w:cs="宋体"/>
        </w:rPr>
        <w:t>11</w:t>
      </w:r>
      <w:r w:rsidRPr="00E449D7">
        <w:rPr>
          <w:rFonts w:ascii="宋体" w:hAnsi="宋体" w:cs="宋体" w:hint="eastAsia"/>
        </w:rPr>
        <w:t>日，每天上午9：00至11:00，下午2:00至5:00（北京时间，</w:t>
      </w:r>
      <w:r w:rsidRPr="00E449D7">
        <w:rPr>
          <w:rFonts w:ascii="宋体" w:hAnsi="宋体" w:cs="宋体"/>
        </w:rPr>
        <w:t>法定节假日</w:t>
      </w:r>
      <w:r w:rsidRPr="00E449D7">
        <w:rPr>
          <w:rFonts w:ascii="宋体" w:hAnsi="宋体" w:cs="宋体" w:hint="eastAsia"/>
        </w:rPr>
        <w:t>除外 ）</w:t>
      </w:r>
    </w:p>
    <w:p w:rsidR="00497842" w:rsidRPr="00E449D7" w:rsidRDefault="00174DF4">
      <w:pPr>
        <w:widowControl w:val="0"/>
        <w:spacing w:line="360" w:lineRule="auto"/>
        <w:ind w:firstLineChars="150" w:firstLine="316"/>
        <w:rPr>
          <w:rFonts w:ascii="宋体" w:hAnsi="宋体" w:cs="宋体"/>
          <w:u w:val="single"/>
        </w:rPr>
      </w:pPr>
      <w:r w:rsidRPr="00E449D7">
        <w:rPr>
          <w:rFonts w:ascii="宋体" w:hAnsi="宋体" w:cs="宋体" w:hint="eastAsia"/>
          <w:b/>
        </w:rPr>
        <w:t>2.地点：</w:t>
      </w:r>
      <w:r w:rsidRPr="00E449D7">
        <w:rPr>
          <w:rFonts w:ascii="宋体" w:hAnsi="宋体" w:hint="eastAsia"/>
          <w:bCs/>
        </w:rPr>
        <w:t>常州市新北区汉江路368号金城大厦1515室（办公室）</w:t>
      </w:r>
    </w:p>
    <w:p w:rsidR="00497842" w:rsidRPr="00E449D7" w:rsidRDefault="00174DF4">
      <w:pPr>
        <w:widowControl w:val="0"/>
        <w:spacing w:line="360" w:lineRule="auto"/>
        <w:ind w:firstLineChars="150" w:firstLine="316"/>
        <w:rPr>
          <w:rFonts w:ascii="宋体" w:hAnsi="宋体" w:cs="宋体"/>
        </w:rPr>
      </w:pPr>
      <w:r w:rsidRPr="00E449D7">
        <w:rPr>
          <w:rFonts w:ascii="宋体" w:hAnsi="宋体" w:cs="宋体" w:hint="eastAsia"/>
          <w:b/>
        </w:rPr>
        <w:t>3.方式：</w:t>
      </w:r>
      <w:r w:rsidRPr="00E449D7">
        <w:rPr>
          <w:rFonts w:ascii="宋体" w:hAnsi="宋体" w:hint="eastAsia"/>
        </w:rPr>
        <w:t>（投标人可采取以下任一种方式获取招标文件）</w:t>
      </w:r>
    </w:p>
    <w:p w:rsidR="00497842" w:rsidRPr="00E449D7" w:rsidRDefault="00174DF4">
      <w:pPr>
        <w:widowControl w:val="0"/>
        <w:spacing w:line="360" w:lineRule="auto"/>
        <w:ind w:firstLineChars="200" w:firstLine="422"/>
        <w:rPr>
          <w:rFonts w:ascii="宋体" w:hAnsi="宋体"/>
        </w:rPr>
      </w:pPr>
      <w:r w:rsidRPr="00E449D7">
        <w:rPr>
          <w:rFonts w:ascii="宋体" w:hAnsi="宋体" w:hint="eastAsia"/>
          <w:b/>
        </w:rPr>
        <w:t>（1）现场领购：</w:t>
      </w:r>
      <w:r w:rsidRPr="00E449D7">
        <w:rPr>
          <w:rFonts w:ascii="宋体" w:hAnsi="宋体" w:hint="eastAsia"/>
        </w:rPr>
        <w:t>提供领购资料至常州市新北区汉江路368号金城大厦1515室</w:t>
      </w:r>
      <w:proofErr w:type="gramStart"/>
      <w:r w:rsidRPr="00E449D7">
        <w:rPr>
          <w:rFonts w:ascii="宋体" w:hAnsi="宋体" w:hint="eastAsia"/>
        </w:rPr>
        <w:t>常州金</w:t>
      </w:r>
      <w:proofErr w:type="gramEnd"/>
      <w:r w:rsidRPr="00E449D7">
        <w:rPr>
          <w:rFonts w:ascii="宋体" w:hAnsi="宋体" w:hint="eastAsia"/>
        </w:rPr>
        <w:t>诚招投标有限公司（办公室）办理。</w:t>
      </w:r>
    </w:p>
    <w:p w:rsidR="00497842" w:rsidRPr="00E449D7" w:rsidRDefault="00174DF4">
      <w:pPr>
        <w:widowControl w:val="0"/>
        <w:spacing w:line="360" w:lineRule="auto"/>
        <w:ind w:firstLineChars="200" w:firstLine="422"/>
        <w:jc w:val="left"/>
        <w:rPr>
          <w:rFonts w:ascii="宋体" w:hAnsi="宋体"/>
        </w:rPr>
      </w:pPr>
      <w:r w:rsidRPr="00E449D7">
        <w:rPr>
          <w:rFonts w:ascii="宋体" w:hAnsi="宋体" w:hint="eastAsia"/>
          <w:b/>
        </w:rPr>
        <w:t>（2）网络领购：</w:t>
      </w:r>
      <w:r w:rsidRPr="00E449D7">
        <w:rPr>
          <w:rFonts w:ascii="宋体" w:hAnsi="宋体" w:hint="eastAsia"/>
        </w:rPr>
        <w:t>将符合要求的领购资料扫描件和报名费汇款凭证一并发送至邮箱：c</w:t>
      </w:r>
      <w:r w:rsidRPr="00E449D7">
        <w:rPr>
          <w:rFonts w:ascii="宋体" w:hAnsi="宋体"/>
        </w:rPr>
        <w:t>zjcztb@126.com</w:t>
      </w:r>
      <w:r w:rsidRPr="00E449D7">
        <w:rPr>
          <w:rFonts w:ascii="宋体" w:hAnsi="宋体" w:hint="eastAsia"/>
        </w:rPr>
        <w:t>。</w:t>
      </w:r>
    </w:p>
    <w:p w:rsidR="00497842" w:rsidRPr="00E449D7" w:rsidRDefault="00174DF4">
      <w:pPr>
        <w:widowControl w:val="0"/>
        <w:spacing w:line="360" w:lineRule="auto"/>
        <w:ind w:firstLineChars="200" w:firstLine="422"/>
        <w:rPr>
          <w:rFonts w:ascii="宋体" w:hAnsi="宋体"/>
          <w:b/>
        </w:rPr>
      </w:pPr>
      <w:r w:rsidRPr="00E449D7">
        <w:rPr>
          <w:rFonts w:ascii="宋体" w:hAnsi="宋体" w:hint="eastAsia"/>
          <w:b/>
        </w:rPr>
        <w:t>4.领购时须提供以下材料：</w:t>
      </w:r>
    </w:p>
    <w:p w:rsidR="00497842" w:rsidRPr="00E449D7" w:rsidRDefault="00174DF4">
      <w:pPr>
        <w:widowControl w:val="0"/>
        <w:spacing w:line="360" w:lineRule="auto"/>
        <w:ind w:firstLineChars="200" w:firstLine="420"/>
        <w:jc w:val="left"/>
        <w:rPr>
          <w:rFonts w:ascii="宋体" w:hAnsi="宋体"/>
        </w:rPr>
      </w:pPr>
      <w:r w:rsidRPr="00E449D7">
        <w:rPr>
          <w:rFonts w:ascii="宋体" w:hAnsi="宋体" w:hint="eastAsia"/>
        </w:rPr>
        <w:t>（1）《领购申请表》原件一份，格式见附件一；</w:t>
      </w:r>
    </w:p>
    <w:p w:rsidR="00497842" w:rsidRPr="00E449D7" w:rsidRDefault="00174DF4">
      <w:pPr>
        <w:widowControl w:val="0"/>
        <w:spacing w:line="360" w:lineRule="auto"/>
        <w:ind w:firstLineChars="200" w:firstLine="420"/>
        <w:jc w:val="left"/>
        <w:rPr>
          <w:rFonts w:ascii="宋体" w:hAnsi="宋体"/>
        </w:rPr>
      </w:pPr>
      <w:r w:rsidRPr="00E449D7">
        <w:rPr>
          <w:rFonts w:ascii="宋体" w:hAnsi="宋体" w:hint="eastAsia"/>
        </w:rPr>
        <w:t>（2）提供有效企业法人营业执照、税务登记证、组织机构代码证等复印件加盖公章（三证合一按实际情况提供）。</w:t>
      </w:r>
    </w:p>
    <w:p w:rsidR="00497842" w:rsidRPr="00E449D7" w:rsidRDefault="00174DF4">
      <w:pPr>
        <w:widowControl w:val="0"/>
        <w:spacing w:line="360" w:lineRule="auto"/>
        <w:ind w:firstLineChars="200" w:firstLine="420"/>
        <w:jc w:val="left"/>
        <w:rPr>
          <w:rFonts w:ascii="宋体" w:hAnsi="宋体"/>
        </w:rPr>
      </w:pPr>
      <w:r w:rsidRPr="00E449D7">
        <w:rPr>
          <w:rFonts w:ascii="宋体" w:hAnsi="宋体" w:hint="eastAsia"/>
        </w:rPr>
        <w:t>（3）《疫情期间参与采购活动开评标人员健康信息登记表》一份，格式见附件二。</w:t>
      </w:r>
    </w:p>
    <w:p w:rsidR="00497842" w:rsidRPr="00E449D7" w:rsidRDefault="00174DF4">
      <w:pPr>
        <w:widowControl w:val="0"/>
        <w:spacing w:line="360" w:lineRule="auto"/>
        <w:ind w:firstLineChars="200" w:firstLine="422"/>
        <w:rPr>
          <w:rFonts w:ascii="宋体" w:hAnsi="宋体"/>
        </w:rPr>
      </w:pPr>
      <w:r w:rsidRPr="00E449D7">
        <w:rPr>
          <w:rFonts w:ascii="宋体" w:hAnsi="宋体" w:hint="eastAsia"/>
          <w:b/>
        </w:rPr>
        <w:t>5.售价：</w:t>
      </w:r>
      <w:r w:rsidRPr="00E449D7">
        <w:rPr>
          <w:rFonts w:ascii="宋体" w:hAnsi="宋体" w:hint="eastAsia"/>
        </w:rPr>
        <w:t>人民币伍佰元整</w:t>
      </w:r>
      <w:r w:rsidRPr="00E449D7">
        <w:rPr>
          <w:rFonts w:ascii="宋体" w:hAnsi="宋体" w:hint="eastAsia"/>
          <w:b/>
        </w:rPr>
        <w:t>（现金缴纳或公司账户）</w:t>
      </w:r>
      <w:r w:rsidRPr="00E449D7">
        <w:rPr>
          <w:rFonts w:ascii="宋体" w:hAnsi="宋体" w:hint="eastAsia"/>
        </w:rPr>
        <w:t>，招标文件售后一概不退。</w:t>
      </w:r>
      <w:r w:rsidRPr="00E449D7">
        <w:rPr>
          <w:rFonts w:ascii="宋体" w:hAnsi="宋体" w:cs="宋体" w:hint="eastAsia"/>
          <w:bCs/>
          <w:kern w:val="0"/>
        </w:rPr>
        <w:t>一经报名，投标人不得更改单位名称。</w:t>
      </w:r>
    </w:p>
    <w:p w:rsidR="00497842" w:rsidRPr="00E449D7" w:rsidRDefault="00174DF4">
      <w:pPr>
        <w:widowControl w:val="0"/>
        <w:spacing w:line="360" w:lineRule="auto"/>
        <w:ind w:firstLineChars="200" w:firstLine="422"/>
        <w:rPr>
          <w:rFonts w:ascii="宋体" w:hAnsi="宋体"/>
          <w:b/>
        </w:rPr>
      </w:pPr>
      <w:r w:rsidRPr="00E449D7">
        <w:rPr>
          <w:rFonts w:ascii="宋体" w:hAnsi="宋体" w:hint="eastAsia"/>
          <w:b/>
        </w:rPr>
        <w:t>6、</w:t>
      </w:r>
      <w:r w:rsidRPr="00E449D7">
        <w:rPr>
          <w:rFonts w:ascii="宋体" w:hAnsi="宋体"/>
          <w:b/>
        </w:rPr>
        <w:t>代理机构审核无误后发送招标文件</w:t>
      </w:r>
      <w:r w:rsidRPr="00E449D7">
        <w:rPr>
          <w:rFonts w:ascii="宋体" w:hAnsi="宋体" w:hint="eastAsia"/>
          <w:b/>
        </w:rPr>
        <w:t>。</w:t>
      </w:r>
    </w:p>
    <w:p w:rsidR="00497842" w:rsidRPr="00E449D7" w:rsidRDefault="00174DF4">
      <w:pPr>
        <w:widowControl w:val="0"/>
        <w:spacing w:line="360" w:lineRule="auto"/>
        <w:ind w:firstLineChars="200" w:firstLine="422"/>
        <w:rPr>
          <w:rFonts w:ascii="宋体" w:hAnsi="宋体"/>
        </w:rPr>
      </w:pPr>
      <w:r w:rsidRPr="00E449D7">
        <w:rPr>
          <w:rFonts w:ascii="宋体" w:hAnsi="宋体" w:hint="eastAsia"/>
          <w:b/>
          <w:bCs/>
        </w:rPr>
        <w:t>7、招标文件领购成功不代表资格审查的最终通过或合格，投标人最终资格的确认以开标</w:t>
      </w:r>
      <w:proofErr w:type="gramStart"/>
      <w:r w:rsidRPr="00E449D7">
        <w:rPr>
          <w:rFonts w:ascii="宋体" w:hAnsi="宋体" w:hint="eastAsia"/>
          <w:b/>
          <w:bCs/>
        </w:rPr>
        <w:t>后资格</w:t>
      </w:r>
      <w:proofErr w:type="gramEnd"/>
      <w:r w:rsidRPr="00E449D7">
        <w:rPr>
          <w:rFonts w:ascii="宋体" w:hAnsi="宋体" w:hint="eastAsia"/>
          <w:b/>
          <w:bCs/>
        </w:rPr>
        <w:t>审查结果为准。</w:t>
      </w:r>
    </w:p>
    <w:p w:rsidR="00497842" w:rsidRPr="00E449D7" w:rsidRDefault="00174DF4">
      <w:pPr>
        <w:widowControl w:val="0"/>
        <w:spacing w:line="360" w:lineRule="auto"/>
        <w:rPr>
          <w:rFonts w:ascii="宋体" w:hAnsi="宋体"/>
          <w:b/>
        </w:rPr>
      </w:pPr>
      <w:bookmarkStart w:id="13" w:name="_Toc35393801"/>
      <w:bookmarkStart w:id="14" w:name="_Toc28359015"/>
      <w:bookmarkStart w:id="15" w:name="_Toc28359092"/>
      <w:bookmarkStart w:id="16" w:name="_Toc35393632"/>
      <w:bookmarkStart w:id="17" w:name="_Toc35393633"/>
      <w:bookmarkStart w:id="18" w:name="_Toc35393802"/>
      <w:bookmarkStart w:id="19" w:name="_Toc28359093"/>
      <w:bookmarkStart w:id="20" w:name="_Toc28359016"/>
      <w:r w:rsidRPr="00E449D7">
        <w:rPr>
          <w:rFonts w:ascii="宋体" w:hAnsi="宋体" w:hint="eastAsia"/>
          <w:b/>
        </w:rPr>
        <w:t>四、</w:t>
      </w:r>
      <w:bookmarkEnd w:id="13"/>
      <w:bookmarkEnd w:id="14"/>
      <w:bookmarkEnd w:id="15"/>
      <w:bookmarkEnd w:id="16"/>
      <w:r w:rsidRPr="00E449D7">
        <w:rPr>
          <w:rFonts w:ascii="宋体" w:hAnsi="宋体" w:hint="eastAsia"/>
          <w:b/>
        </w:rPr>
        <w:t>提交投标文件截止时间、开标时间和地点</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截止时间：2022年</w:t>
      </w:r>
      <w:r w:rsidRPr="00E449D7">
        <w:rPr>
          <w:rFonts w:ascii="宋体" w:hAnsi="宋体"/>
        </w:rPr>
        <w:t>4</w:t>
      </w:r>
      <w:r w:rsidRPr="00E449D7">
        <w:rPr>
          <w:rFonts w:ascii="宋体" w:hAnsi="宋体" w:hint="eastAsia"/>
        </w:rPr>
        <w:t>月</w:t>
      </w:r>
      <w:r w:rsidRPr="00E449D7">
        <w:rPr>
          <w:rFonts w:ascii="宋体" w:hAnsi="宋体"/>
        </w:rPr>
        <w:t>22</w:t>
      </w:r>
      <w:r w:rsidRPr="00E449D7">
        <w:rPr>
          <w:rFonts w:ascii="宋体" w:hAnsi="宋体" w:hint="eastAsia"/>
        </w:rPr>
        <w:t>日</w:t>
      </w:r>
      <w:r w:rsidRPr="00E449D7">
        <w:rPr>
          <w:rFonts w:ascii="宋体" w:hAnsi="宋体"/>
        </w:rPr>
        <w:t>14</w:t>
      </w:r>
      <w:r w:rsidRPr="00E449D7">
        <w:rPr>
          <w:rFonts w:ascii="宋体" w:hAnsi="宋体" w:hint="eastAsia"/>
        </w:rPr>
        <w:t>点00分（北京时间）</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地点：常州市新北区汉江路368号金城大厦1512室</w:t>
      </w:r>
    </w:p>
    <w:p w:rsidR="00497842" w:rsidRPr="00E449D7" w:rsidRDefault="00174DF4">
      <w:pPr>
        <w:widowControl w:val="0"/>
        <w:spacing w:line="360" w:lineRule="auto"/>
        <w:rPr>
          <w:rFonts w:ascii="宋体" w:hAnsi="宋体"/>
          <w:b/>
        </w:rPr>
      </w:pPr>
      <w:bookmarkStart w:id="21" w:name="_Toc28359094"/>
      <w:bookmarkStart w:id="22" w:name="_Toc35393803"/>
      <w:bookmarkStart w:id="23" w:name="_Toc28359017"/>
      <w:bookmarkStart w:id="24" w:name="_Toc35393634"/>
      <w:bookmarkEnd w:id="17"/>
      <w:bookmarkEnd w:id="18"/>
      <w:bookmarkEnd w:id="19"/>
      <w:bookmarkEnd w:id="20"/>
      <w:r w:rsidRPr="00E449D7">
        <w:rPr>
          <w:rFonts w:ascii="宋体" w:hAnsi="宋体" w:hint="eastAsia"/>
          <w:b/>
        </w:rPr>
        <w:t>五、公告期限</w:t>
      </w:r>
      <w:bookmarkEnd w:id="21"/>
      <w:bookmarkEnd w:id="22"/>
      <w:bookmarkEnd w:id="23"/>
      <w:bookmarkEnd w:id="24"/>
    </w:p>
    <w:p w:rsidR="00497842" w:rsidRPr="00E449D7" w:rsidRDefault="00174DF4">
      <w:pPr>
        <w:widowControl w:val="0"/>
        <w:spacing w:line="360" w:lineRule="auto"/>
        <w:ind w:firstLineChars="200" w:firstLine="420"/>
        <w:rPr>
          <w:rFonts w:ascii="宋体" w:hAnsi="宋体" w:cs="宋体"/>
          <w:kern w:val="0"/>
        </w:rPr>
      </w:pPr>
      <w:r w:rsidRPr="00E449D7">
        <w:rPr>
          <w:rFonts w:ascii="宋体" w:hAnsi="宋体" w:cs="宋体" w:hint="eastAsia"/>
          <w:kern w:val="0"/>
        </w:rPr>
        <w:t>自本公告发布之日起5个工作日。</w:t>
      </w:r>
    </w:p>
    <w:p w:rsidR="00497842" w:rsidRPr="00E449D7" w:rsidRDefault="00174DF4">
      <w:pPr>
        <w:widowControl w:val="0"/>
        <w:spacing w:line="360" w:lineRule="auto"/>
        <w:rPr>
          <w:rFonts w:ascii="宋体" w:hAnsi="宋体"/>
          <w:b/>
        </w:rPr>
      </w:pPr>
      <w:bookmarkStart w:id="25" w:name="_Toc35393804"/>
      <w:bookmarkStart w:id="26" w:name="_Toc35393635"/>
      <w:r w:rsidRPr="00E449D7">
        <w:rPr>
          <w:rFonts w:ascii="宋体" w:hAnsi="宋体" w:hint="eastAsia"/>
          <w:b/>
        </w:rPr>
        <w:t>六、其他补充事宜</w:t>
      </w:r>
      <w:bookmarkEnd w:id="25"/>
      <w:bookmarkEnd w:id="26"/>
    </w:p>
    <w:p w:rsidR="00497842" w:rsidRPr="00E449D7" w:rsidRDefault="00174DF4">
      <w:pPr>
        <w:widowControl w:val="0"/>
        <w:shd w:val="clear" w:color="auto" w:fill="FFFFFF"/>
        <w:spacing w:line="360" w:lineRule="auto"/>
        <w:ind w:firstLineChars="200" w:firstLine="422"/>
        <w:jc w:val="left"/>
        <w:rPr>
          <w:rFonts w:ascii="宋体" w:hAnsi="宋体" w:cs="宋体"/>
          <w:b/>
          <w:bCs/>
          <w:szCs w:val="21"/>
        </w:rPr>
      </w:pPr>
      <w:bookmarkStart w:id="27" w:name="_Hlk95468048"/>
      <w:r w:rsidRPr="00E449D7">
        <w:rPr>
          <w:rFonts w:ascii="宋体" w:hAnsi="宋体" w:hint="eastAsia"/>
          <w:b/>
        </w:rPr>
        <w:lastRenderedPageBreak/>
        <w:t>1.</w:t>
      </w:r>
      <w:r w:rsidRPr="00E449D7">
        <w:rPr>
          <w:rFonts w:ascii="宋体" w:hAnsi="宋体" w:cs="宋体" w:hint="eastAsia"/>
          <w:b/>
          <w:bCs/>
          <w:szCs w:val="21"/>
        </w:rPr>
        <w:t>投标保证金</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本项目免收投标保证金。</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b/>
        </w:rPr>
        <w:t>2</w:t>
      </w:r>
      <w:r w:rsidRPr="00E449D7">
        <w:rPr>
          <w:rFonts w:ascii="宋体" w:hAnsi="宋体" w:hint="eastAsia"/>
          <w:b/>
        </w:rPr>
        <w:t>.代理机构银行账户</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单位名称：</w:t>
      </w:r>
      <w:proofErr w:type="gramStart"/>
      <w:r w:rsidRPr="00E449D7">
        <w:rPr>
          <w:rFonts w:ascii="宋体" w:hAnsi="宋体" w:hint="eastAsia"/>
        </w:rPr>
        <w:t>常州金</w:t>
      </w:r>
      <w:proofErr w:type="gramEnd"/>
      <w:r w:rsidRPr="00E449D7">
        <w:rPr>
          <w:rFonts w:ascii="宋体" w:hAnsi="宋体" w:hint="eastAsia"/>
        </w:rPr>
        <w:t>诚招投标有限公司</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单位账号：10615101040236369</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开户行：中国农业银行常州新北支行</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b/>
        </w:rPr>
        <w:t>3</w:t>
      </w:r>
      <w:r w:rsidRPr="00E449D7">
        <w:rPr>
          <w:rFonts w:ascii="宋体" w:hAnsi="宋体" w:hint="eastAsia"/>
          <w:b/>
        </w:rPr>
        <w:t>.答疑及现场踏勘</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采购项目的相关问题，请向采购单位项目联系人咨询，投标人自行现场踏勘。</w:t>
      </w:r>
    </w:p>
    <w:p w:rsidR="00497842" w:rsidRPr="00E449D7" w:rsidRDefault="00174DF4">
      <w:pPr>
        <w:widowControl w:val="0"/>
        <w:spacing w:line="360" w:lineRule="auto"/>
        <w:ind w:firstLineChars="200" w:firstLine="420"/>
        <w:rPr>
          <w:rFonts w:ascii="宋体" w:hAnsi="宋体"/>
        </w:rPr>
      </w:pPr>
      <w:r w:rsidRPr="00E449D7">
        <w:rPr>
          <w:rFonts w:ascii="宋体" w:hAnsi="宋体" w:hint="eastAsia"/>
        </w:rPr>
        <w:t>投标人如对招标文件有疑问，须在</w:t>
      </w:r>
      <w:bookmarkStart w:id="28" w:name="_Hlk24472610"/>
      <w:r w:rsidRPr="00E449D7">
        <w:rPr>
          <w:rFonts w:ascii="宋体" w:hAnsi="宋体" w:hint="eastAsia"/>
        </w:rPr>
        <w:t>2022年</w:t>
      </w:r>
      <w:r w:rsidRPr="00E449D7">
        <w:rPr>
          <w:rFonts w:ascii="宋体" w:hAnsi="宋体"/>
        </w:rPr>
        <w:t>4</w:t>
      </w:r>
      <w:r w:rsidRPr="00E449D7">
        <w:rPr>
          <w:rFonts w:ascii="宋体" w:hAnsi="宋体" w:hint="eastAsia"/>
        </w:rPr>
        <w:t>月</w:t>
      </w:r>
      <w:r w:rsidRPr="00E449D7">
        <w:rPr>
          <w:rFonts w:ascii="宋体" w:hAnsi="宋体"/>
        </w:rPr>
        <w:t>12</w:t>
      </w:r>
      <w:r w:rsidRPr="00E449D7">
        <w:rPr>
          <w:rFonts w:ascii="宋体" w:hAnsi="宋体" w:hint="eastAsia"/>
        </w:rPr>
        <w:t>日下午5：00</w:t>
      </w:r>
      <w:bookmarkEnd w:id="28"/>
      <w:r w:rsidRPr="00E449D7">
        <w:rPr>
          <w:rFonts w:ascii="宋体" w:hAnsi="宋体" w:hint="eastAsia"/>
        </w:rPr>
        <w:t>前书面或邮件提交至采购人或</w:t>
      </w:r>
      <w:proofErr w:type="gramStart"/>
      <w:r w:rsidRPr="00E449D7">
        <w:rPr>
          <w:rFonts w:ascii="宋体" w:hAnsi="宋体" w:hint="eastAsia"/>
        </w:rPr>
        <w:t>常州金</w:t>
      </w:r>
      <w:proofErr w:type="gramEnd"/>
      <w:r w:rsidRPr="00E449D7">
        <w:rPr>
          <w:rFonts w:ascii="宋体" w:hAnsi="宋体" w:hint="eastAsia"/>
        </w:rPr>
        <w:t>诚招投标有限公司。邮箱：c</w:t>
      </w:r>
      <w:r w:rsidRPr="00E449D7">
        <w:rPr>
          <w:rFonts w:ascii="宋体" w:hAnsi="宋体"/>
        </w:rPr>
        <w:t>zjcztb@126.com</w:t>
      </w:r>
      <w:r w:rsidRPr="00E449D7">
        <w:rPr>
          <w:rFonts w:ascii="宋体" w:hAnsi="宋体" w:hint="eastAsia"/>
        </w:rPr>
        <w:t>。</w:t>
      </w:r>
    </w:p>
    <w:p w:rsidR="00497842" w:rsidRPr="00E449D7" w:rsidRDefault="00174DF4">
      <w:pPr>
        <w:widowControl w:val="0"/>
        <w:spacing w:line="360" w:lineRule="auto"/>
        <w:ind w:firstLineChars="200" w:firstLine="422"/>
        <w:rPr>
          <w:rFonts w:ascii="宋体" w:hAnsi="宋体" w:cs="宋体"/>
          <w:b/>
          <w:bCs/>
          <w:szCs w:val="21"/>
        </w:rPr>
      </w:pPr>
      <w:r w:rsidRPr="00E449D7">
        <w:rPr>
          <w:rFonts w:ascii="宋体" w:hAnsi="宋体" w:cs="宋体" w:hint="eastAsia"/>
          <w:b/>
          <w:kern w:val="0"/>
          <w:szCs w:val="21"/>
        </w:rPr>
        <w:t>4.招标</w:t>
      </w:r>
      <w:r w:rsidRPr="00E449D7">
        <w:rPr>
          <w:rFonts w:ascii="宋体" w:hAnsi="宋体" w:cs="宋体" w:hint="eastAsia"/>
          <w:b/>
          <w:bCs/>
          <w:szCs w:val="21"/>
        </w:rPr>
        <w:t>文件售后一概不退。投标人提交的投标文件概不退还。一经领购，投标人不得更改单位名称。</w:t>
      </w:r>
    </w:p>
    <w:p w:rsidR="00497842" w:rsidRPr="00E449D7" w:rsidRDefault="00174DF4">
      <w:pPr>
        <w:widowControl w:val="0"/>
        <w:spacing w:line="360" w:lineRule="auto"/>
        <w:ind w:firstLineChars="200" w:firstLine="422"/>
        <w:rPr>
          <w:rFonts w:ascii="宋体" w:hAnsi="宋体" w:cs="宋体"/>
          <w:b/>
          <w:kern w:val="0"/>
          <w:szCs w:val="21"/>
        </w:rPr>
      </w:pPr>
      <w:r w:rsidRPr="00E449D7">
        <w:rPr>
          <w:rFonts w:ascii="宋体" w:hAnsi="宋体" w:cs="宋体" w:hint="eastAsia"/>
          <w:b/>
          <w:kern w:val="0"/>
          <w:szCs w:val="21"/>
        </w:rPr>
        <w:t>5</w:t>
      </w:r>
      <w:r w:rsidRPr="00E449D7">
        <w:rPr>
          <w:rFonts w:ascii="宋体" w:hAnsi="宋体" w:cs="宋体"/>
          <w:b/>
          <w:kern w:val="0"/>
          <w:szCs w:val="21"/>
        </w:rPr>
        <w:t>.</w:t>
      </w:r>
      <w:r w:rsidRPr="00E449D7">
        <w:rPr>
          <w:rFonts w:ascii="宋体" w:hAnsi="宋体" w:cs="宋体" w:hint="eastAsia"/>
          <w:b/>
          <w:kern w:val="0"/>
          <w:szCs w:val="21"/>
        </w:rPr>
        <w:t>公告</w:t>
      </w:r>
      <w:r w:rsidRPr="00E449D7">
        <w:rPr>
          <w:rFonts w:ascii="宋体" w:hAnsi="宋体" w:cs="宋体"/>
          <w:b/>
          <w:kern w:val="0"/>
          <w:szCs w:val="21"/>
        </w:rPr>
        <w:t>发布</w:t>
      </w:r>
      <w:r w:rsidRPr="00E449D7">
        <w:rPr>
          <w:rFonts w:ascii="宋体" w:hAnsi="宋体" w:cs="宋体" w:hint="eastAsia"/>
          <w:b/>
          <w:kern w:val="0"/>
          <w:szCs w:val="21"/>
        </w:rPr>
        <w:t>媒体</w:t>
      </w:r>
      <w:r w:rsidRPr="00E449D7">
        <w:rPr>
          <w:rFonts w:ascii="宋体" w:hAnsi="宋体" w:cs="宋体"/>
          <w:b/>
          <w:kern w:val="0"/>
          <w:szCs w:val="21"/>
        </w:rPr>
        <w:t>：</w:t>
      </w:r>
      <w:r w:rsidRPr="00E449D7">
        <w:rPr>
          <w:rFonts w:ascii="宋体" w:hAnsi="宋体" w:cs="宋体" w:hint="eastAsia"/>
          <w:b/>
          <w:kern w:val="0"/>
          <w:szCs w:val="21"/>
        </w:rPr>
        <w:t>常州市政府采购网、</w:t>
      </w:r>
      <w:proofErr w:type="gramStart"/>
      <w:r w:rsidRPr="00E449D7">
        <w:rPr>
          <w:rFonts w:ascii="宋体" w:hAnsi="宋体" w:cs="宋体" w:hint="eastAsia"/>
          <w:b/>
          <w:kern w:val="0"/>
          <w:szCs w:val="21"/>
        </w:rPr>
        <w:t>常州金</w:t>
      </w:r>
      <w:proofErr w:type="gramEnd"/>
      <w:r w:rsidRPr="00E449D7">
        <w:rPr>
          <w:rFonts w:ascii="宋体" w:hAnsi="宋体" w:cs="宋体" w:hint="eastAsia"/>
          <w:b/>
          <w:kern w:val="0"/>
          <w:szCs w:val="21"/>
        </w:rPr>
        <w:t>诚招投标有限公司网站</w:t>
      </w:r>
    </w:p>
    <w:p w:rsidR="00497842" w:rsidRPr="00E449D7" w:rsidRDefault="00174DF4">
      <w:pPr>
        <w:widowControl w:val="0"/>
        <w:spacing w:line="360" w:lineRule="auto"/>
        <w:ind w:firstLineChars="200" w:firstLine="422"/>
        <w:rPr>
          <w:rFonts w:ascii="宋体" w:hAnsi="宋体" w:cs="宋体"/>
          <w:b/>
          <w:kern w:val="0"/>
          <w:szCs w:val="21"/>
        </w:rPr>
      </w:pPr>
      <w:r w:rsidRPr="00E449D7">
        <w:rPr>
          <w:rFonts w:ascii="宋体" w:hAnsi="宋体" w:cs="宋体"/>
          <w:b/>
          <w:kern w:val="0"/>
          <w:szCs w:val="21"/>
        </w:rPr>
        <w:t>6</w:t>
      </w:r>
      <w:r w:rsidRPr="00E449D7">
        <w:rPr>
          <w:rFonts w:ascii="宋体" w:hAnsi="宋体" w:cs="宋体" w:hint="eastAsia"/>
          <w:b/>
          <w:kern w:val="0"/>
          <w:szCs w:val="21"/>
        </w:rPr>
        <w:t>.本项目采购标的对应的行业为：其他未列明行业</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b/>
        </w:rPr>
        <w:t>7.</w:t>
      </w:r>
      <w:r w:rsidRPr="00E449D7">
        <w:rPr>
          <w:rFonts w:ascii="宋体" w:hAnsi="宋体" w:hint="eastAsia"/>
          <w:b/>
        </w:rPr>
        <w:t>关于疫情期间的其他要求</w:t>
      </w:r>
    </w:p>
    <w:p w:rsidR="00497842" w:rsidRPr="00E449D7" w:rsidRDefault="00174DF4">
      <w:pPr>
        <w:widowControl w:val="0"/>
        <w:spacing w:line="360" w:lineRule="auto"/>
        <w:ind w:firstLineChars="200" w:firstLine="420"/>
        <w:rPr>
          <w:rFonts w:ascii="宋体" w:hAnsi="宋体"/>
          <w:lang w:val="zh-CN"/>
        </w:rPr>
      </w:pPr>
      <w:r w:rsidRPr="00E449D7">
        <w:rPr>
          <w:rFonts w:ascii="宋体" w:hAnsi="宋体" w:hint="eastAsia"/>
        </w:rPr>
        <w:t>疫情期间参与招投标活动的当事人应严格按照疫情期间管理要求，服从各项疫情防控规定。进场后请保持安全距离，分散等候，不得扎堆聚集，</w:t>
      </w:r>
      <w:proofErr w:type="gramStart"/>
      <w:r w:rsidRPr="00E449D7">
        <w:rPr>
          <w:rFonts w:ascii="宋体" w:hAnsi="宋体" w:hint="eastAsia"/>
        </w:rPr>
        <w:t>事完即走</w:t>
      </w:r>
      <w:proofErr w:type="gramEnd"/>
      <w:r w:rsidRPr="00E449D7">
        <w:rPr>
          <w:rFonts w:ascii="宋体" w:hAnsi="宋体" w:hint="eastAsia"/>
        </w:rPr>
        <w:t>。自觉服从代理机构工作人员的指挥和管理。</w:t>
      </w:r>
      <w:bookmarkEnd w:id="27"/>
    </w:p>
    <w:p w:rsidR="00497842" w:rsidRPr="00E449D7" w:rsidRDefault="00174DF4">
      <w:pPr>
        <w:widowControl w:val="0"/>
        <w:spacing w:line="360" w:lineRule="auto"/>
        <w:rPr>
          <w:rFonts w:ascii="宋体" w:hAnsi="宋体"/>
          <w:b/>
        </w:rPr>
      </w:pPr>
      <w:bookmarkStart w:id="29" w:name="_Toc28359018"/>
      <w:bookmarkStart w:id="30" w:name="_Toc28359095"/>
      <w:bookmarkStart w:id="31" w:name="_Toc35393805"/>
      <w:bookmarkStart w:id="32" w:name="_Toc35393636"/>
      <w:r w:rsidRPr="00E449D7">
        <w:rPr>
          <w:rFonts w:ascii="宋体" w:hAnsi="宋体" w:hint="eastAsia"/>
          <w:b/>
        </w:rPr>
        <w:t>七、凡对本次采购提出询问，请按</w:t>
      </w:r>
      <w:r w:rsidRPr="00E449D7">
        <w:rPr>
          <w:rFonts w:ascii="宋体" w:hAnsi="宋体"/>
          <w:b/>
        </w:rPr>
        <w:t>以下方式</w:t>
      </w:r>
      <w:r w:rsidRPr="00E449D7">
        <w:rPr>
          <w:rFonts w:ascii="宋体" w:hAnsi="宋体" w:hint="eastAsia"/>
          <w:b/>
        </w:rPr>
        <w:t>联系</w:t>
      </w:r>
      <w:bookmarkStart w:id="33" w:name="_Toc35393637"/>
      <w:bookmarkStart w:id="34" w:name="_Toc28359096"/>
      <w:bookmarkStart w:id="35" w:name="_Toc28359019"/>
      <w:bookmarkStart w:id="36" w:name="_Toc35393806"/>
      <w:bookmarkEnd w:id="29"/>
      <w:bookmarkEnd w:id="30"/>
      <w:bookmarkEnd w:id="31"/>
      <w:bookmarkEnd w:id="32"/>
    </w:p>
    <w:p w:rsidR="00497842" w:rsidRPr="00E449D7" w:rsidRDefault="00174DF4">
      <w:pPr>
        <w:widowControl w:val="0"/>
        <w:shd w:val="clear" w:color="auto" w:fill="FFFFFF"/>
        <w:adjustRightInd w:val="0"/>
        <w:snapToGrid w:val="0"/>
        <w:spacing w:line="360" w:lineRule="auto"/>
        <w:ind w:firstLineChars="200" w:firstLine="422"/>
        <w:jc w:val="left"/>
        <w:rPr>
          <w:rStyle w:val="NormalCharacter"/>
          <w:rFonts w:ascii="宋体" w:hAnsi="宋体"/>
          <w:b/>
          <w:bCs/>
          <w:szCs w:val="21"/>
        </w:rPr>
      </w:pPr>
      <w:bookmarkStart w:id="37" w:name="_Toc28359021"/>
      <w:bookmarkStart w:id="38" w:name="_Toc35393808"/>
      <w:bookmarkStart w:id="39" w:name="_Toc28359098"/>
      <w:bookmarkStart w:id="40" w:name="_Toc35393639"/>
      <w:bookmarkEnd w:id="33"/>
      <w:bookmarkEnd w:id="34"/>
      <w:bookmarkEnd w:id="35"/>
      <w:bookmarkEnd w:id="36"/>
      <w:r w:rsidRPr="00E449D7">
        <w:rPr>
          <w:rStyle w:val="NormalCharacter"/>
          <w:rFonts w:ascii="宋体" w:hAnsi="宋体" w:hint="eastAsia"/>
          <w:b/>
          <w:bCs/>
          <w:szCs w:val="21"/>
        </w:rPr>
        <w:t>1.采购人信息</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bookmarkStart w:id="41" w:name="_Toc28359020"/>
      <w:bookmarkStart w:id="42" w:name="_Toc28359097"/>
      <w:bookmarkStart w:id="43" w:name="_Toc35393638"/>
      <w:bookmarkStart w:id="44" w:name="_Toc35393807"/>
      <w:r w:rsidRPr="00E449D7">
        <w:rPr>
          <w:rStyle w:val="NormalCharacter"/>
          <w:rFonts w:ascii="宋体" w:hAnsi="宋体" w:hint="eastAsia"/>
          <w:szCs w:val="21"/>
        </w:rPr>
        <w:t xml:space="preserve">常州市武进区民政局 </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地    址：常州市武进区行政中心4号楼</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联系人：张科</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联系方式：0519-86312659</w:t>
      </w:r>
    </w:p>
    <w:p w:rsidR="00497842" w:rsidRPr="00E449D7" w:rsidRDefault="00174DF4">
      <w:pPr>
        <w:widowControl w:val="0"/>
        <w:shd w:val="clear" w:color="auto" w:fill="FFFFFF"/>
        <w:adjustRightInd w:val="0"/>
        <w:snapToGrid w:val="0"/>
        <w:spacing w:line="360" w:lineRule="auto"/>
        <w:ind w:firstLineChars="200" w:firstLine="422"/>
        <w:jc w:val="left"/>
        <w:rPr>
          <w:rStyle w:val="NormalCharacter"/>
          <w:rFonts w:ascii="宋体" w:hAnsi="宋体"/>
          <w:b/>
          <w:bCs/>
          <w:szCs w:val="21"/>
        </w:rPr>
      </w:pPr>
      <w:r w:rsidRPr="00E449D7">
        <w:rPr>
          <w:rStyle w:val="NormalCharacter"/>
          <w:rFonts w:ascii="宋体" w:hAnsi="宋体" w:hint="eastAsia"/>
          <w:b/>
          <w:bCs/>
          <w:szCs w:val="21"/>
        </w:rPr>
        <w:t>2.采购代理机构信息</w:t>
      </w:r>
      <w:bookmarkEnd w:id="41"/>
      <w:bookmarkEnd w:id="42"/>
      <w:bookmarkEnd w:id="43"/>
      <w:bookmarkEnd w:id="44"/>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名    称：</w:t>
      </w:r>
      <w:proofErr w:type="gramStart"/>
      <w:r w:rsidRPr="00E449D7">
        <w:rPr>
          <w:rStyle w:val="NormalCharacter"/>
          <w:rFonts w:ascii="宋体" w:hAnsi="宋体"/>
          <w:szCs w:val="21"/>
        </w:rPr>
        <w:t>常州金</w:t>
      </w:r>
      <w:proofErr w:type="gramEnd"/>
      <w:r w:rsidRPr="00E449D7">
        <w:rPr>
          <w:rStyle w:val="NormalCharacter"/>
          <w:rFonts w:ascii="宋体" w:hAnsi="宋体"/>
          <w:szCs w:val="21"/>
        </w:rPr>
        <w:t>诚招投标有限公司</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proofErr w:type="gramStart"/>
      <w:r w:rsidRPr="00E449D7">
        <w:rPr>
          <w:rStyle w:val="NormalCharacter"/>
          <w:rFonts w:ascii="宋体" w:hAnsi="宋体" w:hint="eastAsia"/>
          <w:szCs w:val="21"/>
        </w:rPr>
        <w:t>地　　址</w:t>
      </w:r>
      <w:proofErr w:type="gramEnd"/>
      <w:r w:rsidRPr="00E449D7">
        <w:rPr>
          <w:rStyle w:val="NormalCharacter"/>
          <w:rFonts w:ascii="宋体" w:hAnsi="宋体" w:hint="eastAsia"/>
          <w:szCs w:val="21"/>
        </w:rPr>
        <w:t>：</w:t>
      </w:r>
      <w:r w:rsidRPr="00E449D7">
        <w:rPr>
          <w:rStyle w:val="NormalCharacter"/>
          <w:rFonts w:ascii="宋体" w:hAnsi="宋体"/>
        </w:rPr>
        <w:t>常州市新北区汉江路368号金城大厦1515室</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联系方式：</w:t>
      </w:r>
      <w:r w:rsidRPr="00E449D7">
        <w:rPr>
          <w:rStyle w:val="NormalCharacter"/>
          <w:rFonts w:ascii="宋体" w:hAnsi="宋体"/>
        </w:rPr>
        <w:t>0519-85185550</w:t>
      </w:r>
    </w:p>
    <w:p w:rsidR="00497842" w:rsidRPr="00E449D7" w:rsidRDefault="00174DF4">
      <w:pPr>
        <w:widowControl w:val="0"/>
        <w:shd w:val="clear" w:color="auto" w:fill="FFFFFF"/>
        <w:adjustRightInd w:val="0"/>
        <w:snapToGrid w:val="0"/>
        <w:spacing w:line="360" w:lineRule="auto"/>
        <w:ind w:firstLineChars="200" w:firstLine="422"/>
        <w:jc w:val="left"/>
        <w:rPr>
          <w:rStyle w:val="NormalCharacter"/>
          <w:rFonts w:ascii="宋体" w:hAnsi="宋体"/>
          <w:b/>
          <w:bCs/>
          <w:szCs w:val="21"/>
        </w:rPr>
      </w:pPr>
      <w:r w:rsidRPr="00E449D7">
        <w:rPr>
          <w:rStyle w:val="NormalCharacter"/>
          <w:rFonts w:ascii="宋体" w:hAnsi="宋体" w:hint="eastAsia"/>
          <w:b/>
          <w:bCs/>
          <w:szCs w:val="21"/>
        </w:rPr>
        <w:t>3.项目联系</w:t>
      </w:r>
      <w:r w:rsidRPr="00E449D7">
        <w:rPr>
          <w:rStyle w:val="NormalCharacter"/>
          <w:rFonts w:ascii="宋体" w:hAnsi="宋体"/>
          <w:b/>
          <w:bCs/>
          <w:szCs w:val="21"/>
        </w:rPr>
        <w:t>方式</w:t>
      </w:r>
    </w:p>
    <w:p w:rsidR="00497842" w:rsidRPr="00E449D7" w:rsidRDefault="00174DF4">
      <w:pPr>
        <w:widowControl w:val="0"/>
        <w:shd w:val="clear" w:color="auto" w:fill="FFFFFF"/>
        <w:adjustRightInd w:val="0"/>
        <w:snapToGrid w:val="0"/>
        <w:spacing w:line="360" w:lineRule="auto"/>
        <w:ind w:firstLineChars="200" w:firstLine="420"/>
        <w:jc w:val="left"/>
        <w:rPr>
          <w:rStyle w:val="NormalCharacter"/>
          <w:rFonts w:ascii="宋体" w:hAnsi="宋体"/>
          <w:szCs w:val="21"/>
        </w:rPr>
      </w:pPr>
      <w:r w:rsidRPr="00E449D7">
        <w:rPr>
          <w:rStyle w:val="NormalCharacter"/>
          <w:rFonts w:ascii="宋体" w:hAnsi="宋体" w:hint="eastAsia"/>
          <w:szCs w:val="21"/>
        </w:rPr>
        <w:t>项目联系人：戴敏</w:t>
      </w:r>
    </w:p>
    <w:p w:rsidR="00497842" w:rsidRPr="00E449D7" w:rsidRDefault="00174DF4">
      <w:pPr>
        <w:widowControl w:val="0"/>
        <w:shd w:val="clear" w:color="auto" w:fill="FFFFFF"/>
        <w:adjustRightInd w:val="0"/>
        <w:snapToGrid w:val="0"/>
        <w:spacing w:line="360" w:lineRule="auto"/>
        <w:ind w:firstLineChars="200" w:firstLine="420"/>
        <w:jc w:val="left"/>
        <w:rPr>
          <w:rFonts w:ascii="宋体" w:hAnsi="宋体"/>
        </w:rPr>
      </w:pPr>
      <w:r w:rsidRPr="00E449D7">
        <w:rPr>
          <w:rStyle w:val="NormalCharacter"/>
          <w:rFonts w:ascii="宋体" w:hAnsi="宋体" w:hint="eastAsia"/>
          <w:szCs w:val="21"/>
        </w:rPr>
        <w:t>电　　 话：</w:t>
      </w:r>
      <w:r w:rsidRPr="00E449D7">
        <w:rPr>
          <w:rStyle w:val="NormalCharacter"/>
          <w:rFonts w:ascii="宋体" w:hAnsi="宋体"/>
        </w:rPr>
        <w:t>0519-85185550</w:t>
      </w:r>
    </w:p>
    <w:bookmarkEnd w:id="37"/>
    <w:bookmarkEnd w:id="38"/>
    <w:bookmarkEnd w:id="39"/>
    <w:bookmarkEnd w:id="40"/>
    <w:p w:rsidR="00497842" w:rsidRPr="00E449D7" w:rsidRDefault="00174DF4">
      <w:pPr>
        <w:widowControl w:val="0"/>
        <w:shd w:val="clear" w:color="auto" w:fill="FFFFFF"/>
        <w:spacing w:before="100" w:beforeAutospacing="1" w:after="100" w:afterAutospacing="1"/>
        <w:rPr>
          <w:rFonts w:ascii="宋体" w:hAnsi="宋体" w:cs="宋体"/>
          <w:b/>
          <w:bCs/>
          <w:kern w:val="0"/>
          <w:szCs w:val="21"/>
        </w:rPr>
      </w:pPr>
      <w:r w:rsidRPr="00E449D7">
        <w:rPr>
          <w:rFonts w:ascii="宋体" w:hAnsi="宋体" w:cs="宋体" w:hint="eastAsia"/>
          <w:b/>
          <w:bCs/>
          <w:kern w:val="0"/>
          <w:szCs w:val="21"/>
        </w:rPr>
        <w:lastRenderedPageBreak/>
        <w:t>附件一：</w:t>
      </w:r>
    </w:p>
    <w:p w:rsidR="00497842" w:rsidRPr="00E449D7" w:rsidRDefault="00174DF4">
      <w:pPr>
        <w:widowControl w:val="0"/>
        <w:shd w:val="clear" w:color="auto" w:fill="FFFFFF"/>
        <w:spacing w:before="100" w:beforeAutospacing="1" w:line="360" w:lineRule="auto"/>
        <w:jc w:val="center"/>
        <w:rPr>
          <w:rFonts w:ascii="宋体" w:hAnsi="宋体" w:cs="宋体"/>
          <w:kern w:val="0"/>
          <w:szCs w:val="21"/>
        </w:rPr>
      </w:pPr>
      <w:r w:rsidRPr="00E449D7">
        <w:rPr>
          <w:rFonts w:ascii="宋体" w:hAnsi="宋体" w:cs="宋体" w:hint="eastAsia"/>
          <w:b/>
          <w:bCs/>
          <w:kern w:val="0"/>
          <w:sz w:val="24"/>
        </w:rPr>
        <w:t>领购申请表</w:t>
      </w:r>
    </w:p>
    <w:p w:rsidR="00497842" w:rsidRPr="00E449D7" w:rsidRDefault="00174DF4">
      <w:pPr>
        <w:widowControl w:val="0"/>
        <w:shd w:val="clear" w:color="auto" w:fill="FFFFFF"/>
        <w:spacing w:line="360" w:lineRule="auto"/>
        <w:jc w:val="left"/>
        <w:rPr>
          <w:rFonts w:ascii="宋体" w:hAnsi="宋体" w:cs="宋体"/>
          <w:kern w:val="0"/>
          <w:szCs w:val="21"/>
        </w:rPr>
      </w:pPr>
      <w:r w:rsidRPr="00E449D7">
        <w:rPr>
          <w:rFonts w:ascii="宋体" w:hAnsi="宋体" w:cs="宋体" w:hint="eastAsia"/>
          <w:kern w:val="0"/>
          <w:szCs w:val="21"/>
        </w:rPr>
        <w:t>项目名称：</w:t>
      </w:r>
    </w:p>
    <w:p w:rsidR="00497842" w:rsidRPr="00E449D7" w:rsidRDefault="00174DF4">
      <w:pPr>
        <w:widowControl w:val="0"/>
        <w:shd w:val="clear" w:color="auto" w:fill="FFFFFF"/>
        <w:spacing w:line="360" w:lineRule="auto"/>
        <w:jc w:val="left"/>
        <w:rPr>
          <w:rFonts w:ascii="宋体" w:hAnsi="宋体" w:cs="宋体"/>
          <w:kern w:val="0"/>
          <w:szCs w:val="21"/>
        </w:rPr>
      </w:pPr>
      <w:r w:rsidRPr="00E449D7">
        <w:rPr>
          <w:rFonts w:ascii="宋体" w:hAnsi="宋体" w:cs="宋体" w:hint="eastAsia"/>
          <w:kern w:val="0"/>
          <w:szCs w:val="21"/>
        </w:rPr>
        <w:t>项目编号：（注明所投标段）</w:t>
      </w:r>
    </w:p>
    <w:tbl>
      <w:tblPr>
        <w:tblW w:w="8336" w:type="dxa"/>
        <w:jc w:val="center"/>
        <w:tblLayout w:type="fixed"/>
        <w:tblCellMar>
          <w:top w:w="15" w:type="dxa"/>
          <w:left w:w="15" w:type="dxa"/>
          <w:bottom w:w="15" w:type="dxa"/>
          <w:right w:w="15" w:type="dxa"/>
        </w:tblCellMar>
        <w:tblLook w:val="04A0" w:firstRow="1" w:lastRow="0" w:firstColumn="1" w:lastColumn="0" w:noHBand="0" w:noVBand="1"/>
      </w:tblPr>
      <w:tblGrid>
        <w:gridCol w:w="8336"/>
      </w:tblGrid>
      <w:tr w:rsidR="00C71F95" w:rsidRPr="00E449D7">
        <w:trPr>
          <w:trHeight w:val="707"/>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jc w:val="left"/>
              <w:rPr>
                <w:rFonts w:ascii="宋体" w:hAnsi="宋体" w:cs="宋体"/>
                <w:kern w:val="0"/>
                <w:szCs w:val="21"/>
              </w:rPr>
            </w:pPr>
            <w:r w:rsidRPr="00E449D7">
              <w:rPr>
                <w:rFonts w:ascii="宋体" w:hAnsi="宋体" w:cs="宋体"/>
                <w:kern w:val="0"/>
                <w:szCs w:val="21"/>
              </w:rPr>
              <w:t>投标人</w:t>
            </w:r>
            <w:r w:rsidRPr="00E449D7">
              <w:rPr>
                <w:rFonts w:ascii="宋体" w:hAnsi="宋体" w:cs="宋体" w:hint="eastAsia"/>
                <w:kern w:val="0"/>
                <w:szCs w:val="21"/>
              </w:rPr>
              <w:t>全称（公章）：</w:t>
            </w:r>
          </w:p>
        </w:tc>
      </w:tr>
      <w:tr w:rsidR="00C71F95" w:rsidRPr="00E449D7">
        <w:trPr>
          <w:trHeight w:val="2659"/>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ind w:firstLine="482"/>
              <w:jc w:val="left"/>
              <w:rPr>
                <w:rFonts w:ascii="宋体" w:hAnsi="宋体" w:cs="宋体"/>
                <w:kern w:val="0"/>
                <w:sz w:val="18"/>
                <w:szCs w:val="18"/>
              </w:rPr>
            </w:pPr>
            <w:r w:rsidRPr="00E449D7">
              <w:rPr>
                <w:rFonts w:ascii="宋体" w:hAnsi="宋体" w:cs="宋体" w:hint="eastAsia"/>
                <w:kern w:val="0"/>
                <w:szCs w:val="21"/>
              </w:rPr>
              <w:t>现委托（被授权人的姓名）参与</w:t>
            </w:r>
            <w:proofErr w:type="gramStart"/>
            <w:r w:rsidRPr="00E449D7">
              <w:rPr>
                <w:rFonts w:ascii="宋体" w:hAnsi="宋体" w:cs="宋体" w:hint="eastAsia"/>
                <w:kern w:val="0"/>
                <w:szCs w:val="21"/>
              </w:rPr>
              <w:t>常州金</w:t>
            </w:r>
            <w:proofErr w:type="gramEnd"/>
            <w:r w:rsidRPr="00E449D7">
              <w:rPr>
                <w:rFonts w:ascii="宋体" w:hAnsi="宋体" w:cs="宋体" w:hint="eastAsia"/>
                <w:kern w:val="0"/>
                <w:szCs w:val="21"/>
              </w:rPr>
              <w:t>诚招投标有限公司该项目的招标文件领购工作。项目招投标过程中答疑补充等相关文件都须投标单位在相关网站上下载，本单位会及时关注相关网站，以防遗漏，并承诺</w:t>
            </w:r>
            <w:proofErr w:type="gramStart"/>
            <w:r w:rsidRPr="00E449D7">
              <w:rPr>
                <w:rFonts w:ascii="宋体" w:hAnsi="宋体" w:cs="宋体" w:hint="eastAsia"/>
                <w:kern w:val="0"/>
                <w:szCs w:val="21"/>
              </w:rPr>
              <w:t>不</w:t>
            </w:r>
            <w:proofErr w:type="gramEnd"/>
            <w:r w:rsidRPr="00E449D7">
              <w:rPr>
                <w:rFonts w:ascii="宋体" w:hAnsi="宋体" w:cs="宋体" w:hint="eastAsia"/>
                <w:kern w:val="0"/>
                <w:szCs w:val="21"/>
              </w:rPr>
              <w:t>以此为理由提出质疑。</w:t>
            </w:r>
          </w:p>
          <w:p w:rsidR="00497842" w:rsidRPr="00E449D7" w:rsidRDefault="00174DF4">
            <w:pPr>
              <w:widowControl w:val="0"/>
              <w:spacing w:line="360" w:lineRule="auto"/>
              <w:ind w:firstLine="482"/>
              <w:rPr>
                <w:rFonts w:ascii="宋体" w:hAnsi="宋体" w:cs="宋体"/>
                <w:kern w:val="0"/>
                <w:sz w:val="18"/>
                <w:szCs w:val="18"/>
              </w:rPr>
            </w:pPr>
            <w:r w:rsidRPr="00E449D7">
              <w:rPr>
                <w:rFonts w:ascii="宋体" w:hAnsi="宋体" w:cs="宋体" w:hint="eastAsia"/>
                <w:kern w:val="0"/>
                <w:szCs w:val="21"/>
              </w:rPr>
              <w:t>法人代表人（签字或盖章）：</w:t>
            </w:r>
          </w:p>
        </w:tc>
      </w:tr>
      <w:tr w:rsidR="00C71F95" w:rsidRPr="00E449D7">
        <w:trPr>
          <w:trHeight w:val="649"/>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jc w:val="left"/>
              <w:rPr>
                <w:rFonts w:ascii="宋体" w:hAnsi="宋体" w:cs="宋体"/>
                <w:kern w:val="0"/>
                <w:sz w:val="18"/>
                <w:szCs w:val="18"/>
              </w:rPr>
            </w:pPr>
            <w:r w:rsidRPr="00E449D7">
              <w:rPr>
                <w:rFonts w:ascii="宋体" w:hAnsi="宋体" w:cs="宋体" w:hint="eastAsia"/>
                <w:kern w:val="0"/>
                <w:szCs w:val="21"/>
              </w:rPr>
              <w:t>被授权人姓名：             联系电话：</w:t>
            </w:r>
          </w:p>
        </w:tc>
      </w:tr>
      <w:tr w:rsidR="00C71F95" w:rsidRPr="00E449D7">
        <w:trPr>
          <w:trHeight w:val="673"/>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jc w:val="left"/>
              <w:rPr>
                <w:rFonts w:ascii="宋体" w:hAnsi="宋体" w:cs="宋体"/>
                <w:kern w:val="0"/>
                <w:sz w:val="18"/>
                <w:szCs w:val="18"/>
              </w:rPr>
            </w:pPr>
            <w:r w:rsidRPr="00E449D7">
              <w:rPr>
                <w:rFonts w:ascii="宋体" w:hAnsi="宋体" w:cs="宋体" w:hint="eastAsia"/>
                <w:kern w:val="0"/>
                <w:szCs w:val="21"/>
              </w:rPr>
              <w:t>第二代身份证号码：</w:t>
            </w:r>
          </w:p>
        </w:tc>
      </w:tr>
      <w:tr w:rsidR="00C71F95" w:rsidRPr="00E449D7">
        <w:trPr>
          <w:trHeight w:val="641"/>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jc w:val="left"/>
              <w:rPr>
                <w:rFonts w:ascii="宋体" w:hAnsi="宋体" w:cs="宋体"/>
                <w:kern w:val="0"/>
                <w:sz w:val="18"/>
                <w:szCs w:val="18"/>
              </w:rPr>
            </w:pPr>
            <w:r w:rsidRPr="00E449D7">
              <w:rPr>
                <w:rFonts w:ascii="宋体" w:hAnsi="宋体" w:cs="宋体" w:hint="eastAsia"/>
                <w:kern w:val="0"/>
                <w:szCs w:val="21"/>
              </w:rPr>
              <w:t>接收招标文件指定电子邮箱：</w:t>
            </w:r>
          </w:p>
        </w:tc>
      </w:tr>
      <w:tr w:rsidR="00C71F95" w:rsidRPr="00E449D7">
        <w:trPr>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ind w:firstLineChars="200" w:firstLine="422"/>
              <w:jc w:val="left"/>
              <w:rPr>
                <w:rFonts w:ascii="宋体" w:hAnsi="宋体" w:cs="宋体"/>
                <w:b/>
                <w:bCs/>
                <w:kern w:val="0"/>
                <w:szCs w:val="21"/>
              </w:rPr>
            </w:pPr>
            <w:r w:rsidRPr="00E449D7">
              <w:rPr>
                <w:rFonts w:ascii="宋体" w:hAnsi="宋体" w:cs="宋体" w:hint="eastAsia"/>
                <w:b/>
                <w:bCs/>
                <w:kern w:val="0"/>
                <w:szCs w:val="21"/>
              </w:rPr>
              <w:t>注：本表以上内容填写均需打印，以下内容需由被授权人本人在代理机构领购时现场填写或被授权人填写，扫描件发送指定邮箱。</w:t>
            </w:r>
          </w:p>
        </w:tc>
      </w:tr>
      <w:tr w:rsidR="00C71F95" w:rsidRPr="00E449D7">
        <w:trPr>
          <w:trHeight w:val="1412"/>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rPr>
                <w:rFonts w:ascii="宋体" w:hAnsi="宋体" w:cs="宋体"/>
                <w:kern w:val="0"/>
                <w:szCs w:val="21"/>
              </w:rPr>
            </w:pPr>
            <w:r w:rsidRPr="00E449D7">
              <w:rPr>
                <w:rFonts w:ascii="宋体" w:hAnsi="宋体" w:cs="宋体" w:hint="eastAsia"/>
                <w:kern w:val="0"/>
                <w:szCs w:val="21"/>
              </w:rPr>
              <w:t>领购时间：</w:t>
            </w:r>
          </w:p>
          <w:p w:rsidR="00497842" w:rsidRPr="00E449D7" w:rsidRDefault="00174DF4">
            <w:pPr>
              <w:widowControl w:val="0"/>
              <w:spacing w:line="360" w:lineRule="auto"/>
              <w:jc w:val="right"/>
              <w:rPr>
                <w:rFonts w:ascii="宋体" w:hAnsi="宋体" w:cs="宋体"/>
                <w:kern w:val="0"/>
                <w:sz w:val="18"/>
                <w:szCs w:val="18"/>
              </w:rPr>
            </w:pPr>
            <w:r w:rsidRPr="00E449D7">
              <w:rPr>
                <w:rFonts w:ascii="宋体" w:hAnsi="宋体" w:cs="宋体" w:hint="eastAsia"/>
                <w:kern w:val="0"/>
                <w:szCs w:val="21"/>
              </w:rPr>
              <w:t xml:space="preserve">          年     月      日      时      分</w:t>
            </w:r>
          </w:p>
        </w:tc>
      </w:tr>
      <w:tr w:rsidR="00C71F95" w:rsidRPr="00E449D7">
        <w:trPr>
          <w:trHeight w:val="799"/>
          <w:jc w:val="center"/>
        </w:trPr>
        <w:tc>
          <w:tcPr>
            <w:tcW w:w="8336" w:type="dxa"/>
            <w:tcBorders>
              <w:top w:val="single" w:sz="8" w:space="0" w:color="auto"/>
              <w:left w:val="single" w:sz="8" w:space="0" w:color="auto"/>
              <w:bottom w:val="single" w:sz="8" w:space="0" w:color="auto"/>
              <w:right w:val="single" w:sz="8" w:space="0" w:color="auto"/>
            </w:tcBorders>
            <w:vAlign w:val="center"/>
          </w:tcPr>
          <w:p w:rsidR="00497842" w:rsidRPr="00E449D7" w:rsidRDefault="00174DF4">
            <w:pPr>
              <w:widowControl w:val="0"/>
              <w:spacing w:line="360" w:lineRule="auto"/>
              <w:jc w:val="left"/>
              <w:rPr>
                <w:rFonts w:ascii="宋体" w:hAnsi="宋体" w:cs="宋体"/>
                <w:kern w:val="0"/>
                <w:sz w:val="18"/>
                <w:szCs w:val="18"/>
              </w:rPr>
            </w:pPr>
            <w:r w:rsidRPr="00E449D7">
              <w:rPr>
                <w:rFonts w:ascii="宋体" w:hAnsi="宋体" w:cs="宋体" w:hint="eastAsia"/>
                <w:kern w:val="0"/>
                <w:szCs w:val="21"/>
              </w:rPr>
              <w:t>被授权人签字：</w:t>
            </w:r>
          </w:p>
        </w:tc>
      </w:tr>
    </w:tbl>
    <w:p w:rsidR="00497842" w:rsidRPr="00E449D7" w:rsidRDefault="00174DF4">
      <w:pPr>
        <w:widowControl w:val="0"/>
        <w:shd w:val="clear" w:color="auto" w:fill="FFFFFF"/>
        <w:spacing w:line="360" w:lineRule="auto"/>
        <w:jc w:val="left"/>
        <w:rPr>
          <w:rFonts w:ascii="宋体" w:hAnsi="宋体" w:cs="宋体"/>
          <w:b/>
          <w:bCs/>
          <w:kern w:val="0"/>
          <w:szCs w:val="21"/>
        </w:rPr>
      </w:pPr>
      <w:r w:rsidRPr="00E449D7">
        <w:rPr>
          <w:rFonts w:ascii="宋体" w:hAnsi="宋体" w:cs="宋体" w:hint="eastAsia"/>
          <w:b/>
          <w:bCs/>
          <w:kern w:val="0"/>
          <w:szCs w:val="21"/>
        </w:rPr>
        <w:t>*注：投标人应完整填写表格，并对内容的真实性和有效性负全部责任。</w:t>
      </w:r>
    </w:p>
    <w:p w:rsidR="00497842" w:rsidRPr="00E449D7" w:rsidRDefault="00174DF4">
      <w:pPr>
        <w:jc w:val="left"/>
        <w:textAlignment w:val="auto"/>
        <w:rPr>
          <w:rFonts w:ascii="宋体" w:hAnsi="宋体" w:cs="宋体"/>
          <w:b/>
          <w:bCs/>
          <w:kern w:val="0"/>
          <w:szCs w:val="21"/>
        </w:rPr>
      </w:pPr>
      <w:r w:rsidRPr="00E449D7">
        <w:rPr>
          <w:rFonts w:ascii="宋体" w:hAnsi="宋体" w:cs="宋体"/>
          <w:b/>
          <w:bCs/>
          <w:kern w:val="0"/>
          <w:szCs w:val="21"/>
        </w:rPr>
        <w:br w:type="page"/>
      </w:r>
    </w:p>
    <w:p w:rsidR="00497842" w:rsidRPr="00E449D7" w:rsidRDefault="00174DF4">
      <w:pPr>
        <w:widowControl w:val="0"/>
        <w:shd w:val="clear" w:color="auto" w:fill="FFFFFF"/>
        <w:spacing w:before="100" w:beforeAutospacing="1" w:after="100" w:afterAutospacing="1"/>
        <w:rPr>
          <w:rFonts w:ascii="宋体" w:hAnsi="宋体" w:cs="宋体"/>
          <w:b/>
          <w:bCs/>
          <w:kern w:val="0"/>
          <w:szCs w:val="21"/>
        </w:rPr>
      </w:pPr>
      <w:r w:rsidRPr="00E449D7">
        <w:rPr>
          <w:rFonts w:ascii="宋体" w:hAnsi="宋体" w:cs="宋体"/>
          <w:b/>
          <w:bCs/>
          <w:kern w:val="0"/>
          <w:szCs w:val="21"/>
        </w:rPr>
        <w:lastRenderedPageBreak/>
        <w:t>附件二</w:t>
      </w:r>
      <w:r w:rsidRPr="00E449D7">
        <w:rPr>
          <w:rFonts w:ascii="宋体" w:hAnsi="宋体" w:cs="宋体" w:hint="eastAsia"/>
          <w:b/>
          <w:bCs/>
          <w:kern w:val="0"/>
          <w:szCs w:val="21"/>
        </w:rPr>
        <w:t>：</w:t>
      </w:r>
    </w:p>
    <w:p w:rsidR="00497842" w:rsidRPr="00E449D7" w:rsidRDefault="00174DF4">
      <w:pPr>
        <w:widowControl w:val="0"/>
        <w:shd w:val="clear" w:color="auto" w:fill="FFFFFF"/>
        <w:spacing w:before="100" w:beforeAutospacing="1" w:line="360" w:lineRule="auto"/>
        <w:jc w:val="center"/>
        <w:rPr>
          <w:rFonts w:ascii="宋体" w:hAnsi="宋体" w:cs="宋体"/>
          <w:b/>
          <w:bCs/>
          <w:kern w:val="0"/>
          <w:sz w:val="24"/>
        </w:rPr>
      </w:pPr>
      <w:r w:rsidRPr="00E449D7">
        <w:rPr>
          <w:rFonts w:ascii="宋体" w:hAnsi="宋体" w:cs="宋体" w:hint="eastAsia"/>
          <w:b/>
          <w:bCs/>
          <w:kern w:val="0"/>
          <w:sz w:val="24"/>
        </w:rPr>
        <w:t>疫情期间参与政府采购活动开评标人员健康信息登记表</w:t>
      </w:r>
    </w:p>
    <w:tbl>
      <w:tblPr>
        <w:tblW w:w="82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696"/>
        <w:gridCol w:w="1582"/>
        <w:gridCol w:w="540"/>
        <w:gridCol w:w="20"/>
        <w:gridCol w:w="977"/>
        <w:gridCol w:w="568"/>
        <w:gridCol w:w="2914"/>
      </w:tblGrid>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姓名</w:t>
            </w:r>
          </w:p>
        </w:tc>
        <w:tc>
          <w:tcPr>
            <w:tcW w:w="1582" w:type="dxa"/>
            <w:vAlign w:val="center"/>
          </w:tcPr>
          <w:p w:rsidR="00497842" w:rsidRPr="00E449D7" w:rsidRDefault="00497842">
            <w:pPr>
              <w:widowControl w:val="0"/>
              <w:jc w:val="center"/>
              <w:rPr>
                <w:rFonts w:ascii="宋体" w:hAnsi="宋体"/>
                <w:szCs w:val="21"/>
              </w:rPr>
            </w:pPr>
          </w:p>
        </w:tc>
        <w:tc>
          <w:tcPr>
            <w:tcW w:w="1537" w:type="dxa"/>
            <w:gridSpan w:val="3"/>
            <w:vAlign w:val="center"/>
          </w:tcPr>
          <w:p w:rsidR="00497842" w:rsidRPr="00E449D7" w:rsidRDefault="00174DF4">
            <w:pPr>
              <w:widowControl w:val="0"/>
              <w:jc w:val="center"/>
              <w:rPr>
                <w:rFonts w:ascii="宋体" w:hAnsi="宋体"/>
                <w:szCs w:val="21"/>
              </w:rPr>
            </w:pPr>
            <w:r w:rsidRPr="00E449D7">
              <w:rPr>
                <w:rFonts w:ascii="宋体" w:hAnsi="宋体" w:hint="eastAsia"/>
                <w:szCs w:val="21"/>
              </w:rPr>
              <w:t>身份证号码</w:t>
            </w:r>
          </w:p>
        </w:tc>
        <w:tc>
          <w:tcPr>
            <w:tcW w:w="3482" w:type="dxa"/>
            <w:gridSpan w:val="2"/>
            <w:vAlign w:val="center"/>
          </w:tcPr>
          <w:p w:rsidR="00497842" w:rsidRPr="00E449D7" w:rsidRDefault="00497842">
            <w:pPr>
              <w:widowControl w:val="0"/>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单位名称</w:t>
            </w:r>
          </w:p>
        </w:tc>
        <w:tc>
          <w:tcPr>
            <w:tcW w:w="6601" w:type="dxa"/>
            <w:gridSpan w:val="6"/>
            <w:vAlign w:val="center"/>
          </w:tcPr>
          <w:p w:rsidR="00497842" w:rsidRPr="00E449D7" w:rsidRDefault="00497842">
            <w:pPr>
              <w:widowControl w:val="0"/>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单位地址</w:t>
            </w:r>
          </w:p>
        </w:tc>
        <w:tc>
          <w:tcPr>
            <w:tcW w:w="6601" w:type="dxa"/>
            <w:gridSpan w:val="6"/>
            <w:vAlign w:val="center"/>
          </w:tcPr>
          <w:p w:rsidR="00497842" w:rsidRPr="00E449D7" w:rsidRDefault="00497842">
            <w:pPr>
              <w:widowControl w:val="0"/>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个人住址</w:t>
            </w:r>
          </w:p>
        </w:tc>
        <w:tc>
          <w:tcPr>
            <w:tcW w:w="6601" w:type="dxa"/>
            <w:gridSpan w:val="6"/>
            <w:vAlign w:val="center"/>
          </w:tcPr>
          <w:p w:rsidR="00497842" w:rsidRPr="00E449D7" w:rsidRDefault="00497842">
            <w:pPr>
              <w:widowControl w:val="0"/>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单位电话</w:t>
            </w:r>
          </w:p>
        </w:tc>
        <w:tc>
          <w:tcPr>
            <w:tcW w:w="2142" w:type="dxa"/>
            <w:gridSpan w:val="3"/>
            <w:vAlign w:val="center"/>
          </w:tcPr>
          <w:p w:rsidR="00497842" w:rsidRPr="00E449D7" w:rsidRDefault="00497842">
            <w:pPr>
              <w:widowControl w:val="0"/>
              <w:jc w:val="center"/>
              <w:rPr>
                <w:rFonts w:ascii="宋体" w:hAnsi="宋体"/>
                <w:szCs w:val="21"/>
              </w:rPr>
            </w:pPr>
          </w:p>
        </w:tc>
        <w:tc>
          <w:tcPr>
            <w:tcW w:w="1545" w:type="dxa"/>
            <w:gridSpan w:val="2"/>
            <w:vAlign w:val="center"/>
          </w:tcPr>
          <w:p w:rsidR="00497842" w:rsidRPr="00E449D7" w:rsidRDefault="00174DF4">
            <w:pPr>
              <w:widowControl w:val="0"/>
              <w:jc w:val="center"/>
              <w:rPr>
                <w:rFonts w:ascii="宋体" w:hAnsi="宋体"/>
                <w:szCs w:val="21"/>
              </w:rPr>
            </w:pPr>
            <w:r w:rsidRPr="00E449D7">
              <w:rPr>
                <w:rFonts w:ascii="宋体" w:hAnsi="宋体" w:hint="eastAsia"/>
                <w:szCs w:val="21"/>
              </w:rPr>
              <w:t>个人手机</w:t>
            </w:r>
          </w:p>
        </w:tc>
        <w:tc>
          <w:tcPr>
            <w:tcW w:w="2914" w:type="dxa"/>
            <w:vAlign w:val="center"/>
          </w:tcPr>
          <w:p w:rsidR="00497842" w:rsidRPr="00E449D7" w:rsidRDefault="00497842">
            <w:pPr>
              <w:widowControl w:val="0"/>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人员身份</w:t>
            </w:r>
          </w:p>
        </w:tc>
        <w:tc>
          <w:tcPr>
            <w:tcW w:w="6601" w:type="dxa"/>
            <w:gridSpan w:val="6"/>
            <w:vAlign w:val="center"/>
          </w:tcPr>
          <w:p w:rsidR="00497842" w:rsidRPr="00E449D7" w:rsidRDefault="00174DF4">
            <w:pPr>
              <w:widowControl w:val="0"/>
              <w:jc w:val="center"/>
              <w:rPr>
                <w:rFonts w:ascii="宋体" w:hAnsi="宋体"/>
                <w:szCs w:val="21"/>
              </w:rPr>
            </w:pPr>
            <w:r w:rsidRPr="00E449D7">
              <w:rPr>
                <w:rFonts w:ascii="宋体" w:hAnsi="宋体" w:hint="eastAsia"/>
                <w:szCs w:val="21"/>
              </w:rPr>
              <w:t>□采购人代表  □投标人代表  □评标专家</w:t>
            </w:r>
          </w:p>
        </w:tc>
      </w:tr>
      <w:tr w:rsidR="00C71F95" w:rsidRPr="00E449D7">
        <w:trPr>
          <w:trHeight w:val="284"/>
        </w:trPr>
        <w:tc>
          <w:tcPr>
            <w:tcW w:w="8297" w:type="dxa"/>
            <w:gridSpan w:val="7"/>
            <w:vAlign w:val="center"/>
          </w:tcPr>
          <w:p w:rsidR="00497842" w:rsidRPr="00E449D7" w:rsidRDefault="00174DF4">
            <w:pPr>
              <w:widowControl w:val="0"/>
              <w:ind w:firstLineChars="100" w:firstLine="210"/>
              <w:jc w:val="left"/>
              <w:rPr>
                <w:rFonts w:ascii="宋体" w:hAnsi="宋体"/>
                <w:szCs w:val="21"/>
              </w:rPr>
            </w:pPr>
            <w:r w:rsidRPr="00E449D7">
              <w:rPr>
                <w:rFonts w:ascii="宋体" w:hAnsi="宋体" w:hint="eastAsia"/>
                <w:szCs w:val="21"/>
              </w:rPr>
              <w:t>参加： □ 开标 □ 评标</w:t>
            </w:r>
          </w:p>
        </w:tc>
      </w:tr>
      <w:tr w:rsidR="00C71F95" w:rsidRPr="00E449D7">
        <w:trPr>
          <w:trHeight w:val="284"/>
        </w:trPr>
        <w:tc>
          <w:tcPr>
            <w:tcW w:w="1696" w:type="dxa"/>
            <w:vAlign w:val="center"/>
          </w:tcPr>
          <w:p w:rsidR="00497842" w:rsidRPr="00E449D7" w:rsidRDefault="00174DF4">
            <w:pPr>
              <w:widowControl w:val="0"/>
              <w:jc w:val="center"/>
              <w:rPr>
                <w:rFonts w:ascii="宋体" w:hAnsi="宋体"/>
                <w:szCs w:val="21"/>
              </w:rPr>
            </w:pPr>
            <w:r w:rsidRPr="00E449D7">
              <w:rPr>
                <w:rFonts w:ascii="宋体" w:hAnsi="宋体" w:hint="eastAsia"/>
                <w:szCs w:val="21"/>
              </w:rPr>
              <w:t>项目名称</w:t>
            </w:r>
          </w:p>
        </w:tc>
        <w:tc>
          <w:tcPr>
            <w:tcW w:w="6601" w:type="dxa"/>
            <w:gridSpan w:val="6"/>
            <w:vAlign w:val="center"/>
          </w:tcPr>
          <w:p w:rsidR="00497842" w:rsidRPr="00E449D7" w:rsidRDefault="00497842">
            <w:pPr>
              <w:widowControl w:val="0"/>
              <w:jc w:val="center"/>
              <w:rPr>
                <w:rFonts w:ascii="宋体" w:hAnsi="宋体"/>
                <w:szCs w:val="21"/>
              </w:rPr>
            </w:pPr>
          </w:p>
        </w:tc>
      </w:tr>
      <w:tr w:rsidR="00C71F95" w:rsidRPr="00E449D7">
        <w:trPr>
          <w:trHeight w:val="284"/>
        </w:trPr>
        <w:tc>
          <w:tcPr>
            <w:tcW w:w="8297" w:type="dxa"/>
            <w:gridSpan w:val="7"/>
            <w:vAlign w:val="center"/>
          </w:tcPr>
          <w:p w:rsidR="00497842" w:rsidRPr="00E449D7" w:rsidRDefault="00174DF4">
            <w:pPr>
              <w:widowControl w:val="0"/>
              <w:jc w:val="center"/>
              <w:rPr>
                <w:rFonts w:ascii="宋体" w:hAnsi="宋体"/>
                <w:b/>
                <w:bCs/>
                <w:szCs w:val="21"/>
              </w:rPr>
            </w:pPr>
            <w:r w:rsidRPr="00E449D7">
              <w:rPr>
                <w:rFonts w:ascii="宋体" w:hAnsi="宋体" w:hint="eastAsia"/>
                <w:b/>
                <w:bCs/>
                <w:szCs w:val="21"/>
              </w:rPr>
              <w:t>个人健康情况</w:t>
            </w:r>
          </w:p>
        </w:tc>
      </w:tr>
      <w:tr w:rsidR="00C71F95" w:rsidRPr="00E449D7">
        <w:trPr>
          <w:trHeight w:val="346"/>
        </w:trPr>
        <w:tc>
          <w:tcPr>
            <w:tcW w:w="8297" w:type="dxa"/>
            <w:gridSpan w:val="7"/>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有无发热、乏力、干咳、气促情况 □有 □无</w:t>
            </w:r>
          </w:p>
        </w:tc>
      </w:tr>
      <w:tr w:rsidR="00C71F95" w:rsidRPr="00E449D7">
        <w:trPr>
          <w:trHeight w:val="781"/>
        </w:trPr>
        <w:tc>
          <w:tcPr>
            <w:tcW w:w="8297" w:type="dxa"/>
            <w:gridSpan w:val="7"/>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近14天内是否来自（或途径）疫情重点地区和高风险地区？</w:t>
            </w:r>
          </w:p>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□否     □是 ，到达时间为：</w:t>
            </w:r>
          </w:p>
        </w:tc>
      </w:tr>
      <w:tr w:rsidR="00C71F95" w:rsidRPr="00E449D7">
        <w:trPr>
          <w:trHeight w:val="284"/>
        </w:trPr>
        <w:tc>
          <w:tcPr>
            <w:tcW w:w="8297" w:type="dxa"/>
            <w:gridSpan w:val="7"/>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近14天内是否离开过常州？ □否   □是</w:t>
            </w:r>
          </w:p>
        </w:tc>
      </w:tr>
      <w:tr w:rsidR="00C71F95" w:rsidRPr="00E449D7">
        <w:trPr>
          <w:trHeight w:val="432"/>
        </w:trPr>
        <w:tc>
          <w:tcPr>
            <w:tcW w:w="1696" w:type="dxa"/>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离开常州往</w:t>
            </w:r>
          </w:p>
        </w:tc>
        <w:tc>
          <w:tcPr>
            <w:tcW w:w="2122" w:type="dxa"/>
            <w:gridSpan w:val="2"/>
            <w:vAlign w:val="center"/>
          </w:tcPr>
          <w:p w:rsidR="00497842" w:rsidRPr="00E449D7" w:rsidRDefault="00497842">
            <w:pPr>
              <w:widowControl w:val="0"/>
              <w:spacing w:line="276" w:lineRule="auto"/>
              <w:jc w:val="center"/>
              <w:rPr>
                <w:rFonts w:ascii="宋体" w:hAnsi="宋体"/>
                <w:szCs w:val="21"/>
              </w:rPr>
            </w:pPr>
          </w:p>
        </w:tc>
        <w:tc>
          <w:tcPr>
            <w:tcW w:w="1565" w:type="dxa"/>
            <w:gridSpan w:val="3"/>
            <w:vAlign w:val="center"/>
          </w:tcPr>
          <w:p w:rsidR="00497842" w:rsidRPr="00E449D7" w:rsidRDefault="00174DF4">
            <w:pPr>
              <w:widowControl w:val="0"/>
              <w:spacing w:line="276" w:lineRule="auto"/>
              <w:jc w:val="center"/>
              <w:rPr>
                <w:rFonts w:ascii="宋体" w:hAnsi="宋体"/>
                <w:szCs w:val="21"/>
              </w:rPr>
            </w:pPr>
            <w:proofErr w:type="gramStart"/>
            <w:r w:rsidRPr="00E449D7">
              <w:rPr>
                <w:rFonts w:ascii="宋体" w:hAnsi="宋体" w:hint="eastAsia"/>
                <w:szCs w:val="21"/>
              </w:rPr>
              <w:t>返常日期</w:t>
            </w:r>
            <w:proofErr w:type="gramEnd"/>
          </w:p>
        </w:tc>
        <w:tc>
          <w:tcPr>
            <w:tcW w:w="2914" w:type="dxa"/>
            <w:vAlign w:val="center"/>
          </w:tcPr>
          <w:p w:rsidR="00497842" w:rsidRPr="00E449D7" w:rsidRDefault="00497842">
            <w:pPr>
              <w:widowControl w:val="0"/>
              <w:spacing w:line="276" w:lineRule="auto"/>
              <w:jc w:val="center"/>
              <w:rPr>
                <w:rFonts w:ascii="宋体" w:hAnsi="宋体"/>
                <w:szCs w:val="21"/>
              </w:rPr>
            </w:pPr>
          </w:p>
        </w:tc>
      </w:tr>
      <w:tr w:rsidR="00C71F95" w:rsidRPr="00E449D7">
        <w:trPr>
          <w:trHeight w:val="284"/>
        </w:trPr>
        <w:tc>
          <w:tcPr>
            <w:tcW w:w="1696" w:type="dxa"/>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途径（换乘）</w:t>
            </w:r>
          </w:p>
        </w:tc>
        <w:tc>
          <w:tcPr>
            <w:tcW w:w="2122" w:type="dxa"/>
            <w:gridSpan w:val="2"/>
            <w:vAlign w:val="center"/>
          </w:tcPr>
          <w:p w:rsidR="00497842" w:rsidRPr="00E449D7" w:rsidRDefault="00497842">
            <w:pPr>
              <w:widowControl w:val="0"/>
              <w:spacing w:line="276" w:lineRule="auto"/>
              <w:jc w:val="center"/>
              <w:rPr>
                <w:rFonts w:ascii="宋体" w:hAnsi="宋体"/>
                <w:szCs w:val="21"/>
              </w:rPr>
            </w:pPr>
          </w:p>
        </w:tc>
        <w:tc>
          <w:tcPr>
            <w:tcW w:w="1565" w:type="dxa"/>
            <w:gridSpan w:val="3"/>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途径日期</w:t>
            </w:r>
          </w:p>
        </w:tc>
        <w:tc>
          <w:tcPr>
            <w:tcW w:w="2914" w:type="dxa"/>
            <w:vAlign w:val="center"/>
          </w:tcPr>
          <w:p w:rsidR="00497842" w:rsidRPr="00E449D7" w:rsidRDefault="00497842">
            <w:pPr>
              <w:widowControl w:val="0"/>
              <w:spacing w:line="276" w:lineRule="auto"/>
              <w:jc w:val="center"/>
              <w:rPr>
                <w:rFonts w:ascii="宋体" w:hAnsi="宋体"/>
                <w:szCs w:val="21"/>
              </w:rPr>
            </w:pPr>
          </w:p>
        </w:tc>
      </w:tr>
      <w:tr w:rsidR="00C71F95" w:rsidRPr="00E449D7">
        <w:trPr>
          <w:trHeight w:val="567"/>
        </w:trPr>
        <w:tc>
          <w:tcPr>
            <w:tcW w:w="8297" w:type="dxa"/>
            <w:gridSpan w:val="7"/>
            <w:vAlign w:val="center"/>
          </w:tcPr>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近14天内是否有与来自疫情重点地区和高风险地区的人员接触情况？</w:t>
            </w:r>
          </w:p>
          <w:p w:rsidR="00497842" w:rsidRPr="00E449D7" w:rsidRDefault="00174DF4">
            <w:pPr>
              <w:widowControl w:val="0"/>
              <w:spacing w:line="276" w:lineRule="auto"/>
              <w:jc w:val="center"/>
              <w:rPr>
                <w:rFonts w:ascii="宋体" w:hAnsi="宋体"/>
                <w:szCs w:val="21"/>
              </w:rPr>
            </w:pPr>
            <w:r w:rsidRPr="00E449D7">
              <w:rPr>
                <w:rFonts w:ascii="宋体" w:hAnsi="宋体" w:hint="eastAsia"/>
                <w:szCs w:val="21"/>
              </w:rPr>
              <w:t>□否 □是 ，接触时间为：</w:t>
            </w:r>
          </w:p>
        </w:tc>
      </w:tr>
      <w:tr w:rsidR="00C71F95" w:rsidRPr="00E449D7">
        <w:trPr>
          <w:trHeight w:val="1982"/>
        </w:trPr>
        <w:tc>
          <w:tcPr>
            <w:tcW w:w="8297" w:type="dxa"/>
            <w:gridSpan w:val="7"/>
            <w:vAlign w:val="center"/>
          </w:tcPr>
          <w:p w:rsidR="00497842" w:rsidRPr="00E449D7" w:rsidRDefault="00174DF4">
            <w:pPr>
              <w:widowControl w:val="0"/>
              <w:spacing w:line="276" w:lineRule="auto"/>
              <w:jc w:val="left"/>
              <w:rPr>
                <w:rFonts w:ascii="宋体" w:hAnsi="宋体"/>
                <w:szCs w:val="21"/>
              </w:rPr>
            </w:pPr>
            <w:r w:rsidRPr="00E449D7">
              <w:rPr>
                <w:rFonts w:ascii="宋体" w:hAnsi="宋体" w:hint="eastAsia"/>
                <w:szCs w:val="21"/>
              </w:rPr>
              <w:t>本人承诺以上信息真实准确。如有不实，愿承担由此引起的一切后果及法律责任。</w:t>
            </w:r>
          </w:p>
          <w:p w:rsidR="00497842" w:rsidRPr="00E449D7" w:rsidRDefault="00174DF4">
            <w:pPr>
              <w:widowControl w:val="0"/>
              <w:spacing w:line="276" w:lineRule="auto"/>
              <w:jc w:val="left"/>
              <w:rPr>
                <w:rFonts w:ascii="宋体" w:hAnsi="宋体"/>
                <w:szCs w:val="21"/>
              </w:rPr>
            </w:pPr>
            <w:r w:rsidRPr="00E449D7">
              <w:rPr>
                <w:rFonts w:ascii="宋体" w:hAnsi="宋体" w:hint="eastAsia"/>
                <w:szCs w:val="21"/>
              </w:rPr>
              <w:t xml:space="preserve">申报人（签名）： </w:t>
            </w:r>
          </w:p>
          <w:p w:rsidR="00497842" w:rsidRPr="00E449D7" w:rsidRDefault="00174DF4">
            <w:pPr>
              <w:widowControl w:val="0"/>
              <w:spacing w:line="276" w:lineRule="auto"/>
              <w:jc w:val="left"/>
              <w:rPr>
                <w:rFonts w:ascii="宋体" w:hAnsi="宋体"/>
                <w:szCs w:val="21"/>
              </w:rPr>
            </w:pPr>
            <w:r w:rsidRPr="00E449D7">
              <w:rPr>
                <w:rFonts w:ascii="宋体" w:hAnsi="宋体" w:hint="eastAsia"/>
                <w:szCs w:val="21"/>
              </w:rPr>
              <w:t>单位（公章）</w:t>
            </w:r>
          </w:p>
          <w:p w:rsidR="00497842" w:rsidRPr="00E449D7" w:rsidRDefault="00174DF4">
            <w:pPr>
              <w:widowControl w:val="0"/>
              <w:spacing w:line="276" w:lineRule="auto"/>
              <w:jc w:val="left"/>
              <w:rPr>
                <w:rFonts w:ascii="宋体" w:hAnsi="宋体"/>
                <w:szCs w:val="21"/>
              </w:rPr>
            </w:pPr>
            <w:r w:rsidRPr="00E449D7">
              <w:rPr>
                <w:rFonts w:ascii="宋体" w:hAnsi="宋体" w:hint="eastAsia"/>
                <w:szCs w:val="21"/>
              </w:rPr>
              <w:t>日期：</w:t>
            </w:r>
          </w:p>
        </w:tc>
      </w:tr>
    </w:tbl>
    <w:p w:rsidR="00497842" w:rsidRPr="00E449D7" w:rsidRDefault="00174DF4">
      <w:pPr>
        <w:widowControl w:val="0"/>
        <w:spacing w:line="360" w:lineRule="auto"/>
        <w:jc w:val="left"/>
        <w:rPr>
          <w:rFonts w:ascii="宋体" w:hAnsi="宋体"/>
          <w:b/>
          <w:sz w:val="18"/>
          <w:szCs w:val="18"/>
        </w:rPr>
      </w:pPr>
      <w:r w:rsidRPr="00E449D7">
        <w:rPr>
          <w:rFonts w:ascii="宋体" w:hAnsi="宋体" w:hint="eastAsia"/>
          <w:b/>
          <w:sz w:val="18"/>
          <w:szCs w:val="18"/>
        </w:rPr>
        <w:t>存在瞒报或审查不严的企业，一经发现将严肃处理，在诚信体系中予以记录，并报有关部门依法追究责任。</w:t>
      </w:r>
    </w:p>
    <w:p w:rsidR="00497842" w:rsidRPr="00E449D7" w:rsidRDefault="00174DF4">
      <w:pPr>
        <w:pStyle w:val="1"/>
        <w:widowControl w:val="0"/>
        <w:rPr>
          <w:rStyle w:val="NormalCharacter"/>
          <w:rFonts w:asciiTheme="minorEastAsia" w:eastAsiaTheme="minorEastAsia" w:hAnsiTheme="minorEastAsia"/>
        </w:rPr>
      </w:pPr>
      <w:bookmarkStart w:id="45" w:name="_Toc95723031"/>
      <w:r w:rsidRPr="00E449D7">
        <w:rPr>
          <w:rStyle w:val="NormalCharacter"/>
          <w:rFonts w:asciiTheme="minorEastAsia" w:eastAsiaTheme="minorEastAsia" w:hAnsiTheme="minorEastAsia"/>
        </w:rPr>
        <w:lastRenderedPageBreak/>
        <w:t>第</w:t>
      </w:r>
      <w:r w:rsidRPr="00E449D7">
        <w:rPr>
          <w:rStyle w:val="NormalCharacter"/>
          <w:rFonts w:asciiTheme="minorEastAsia" w:eastAsiaTheme="minorEastAsia" w:hAnsiTheme="minorEastAsia" w:hint="eastAsia"/>
        </w:rPr>
        <w:t>二</w:t>
      </w:r>
      <w:r w:rsidRPr="00E449D7">
        <w:rPr>
          <w:rStyle w:val="NormalCharacter"/>
          <w:rFonts w:asciiTheme="minorEastAsia" w:eastAsiaTheme="minorEastAsia" w:hAnsiTheme="minorEastAsia"/>
        </w:rPr>
        <w:t>章</w:t>
      </w:r>
      <w:r w:rsidRPr="00E449D7">
        <w:rPr>
          <w:rStyle w:val="NormalCharacter"/>
          <w:rFonts w:asciiTheme="minorEastAsia" w:eastAsiaTheme="minorEastAsia" w:hAnsiTheme="minorEastAsia" w:hint="eastAsia"/>
        </w:rPr>
        <w:t xml:space="preserve"> 总则</w:t>
      </w:r>
      <w:bookmarkEnd w:id="45"/>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1.采购方式</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本项目采用公开招标方式，本招标文件仅适用于招标公告中所述项目。</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2.合格的投标人</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2.1 满足公告中投标人的资格要求的规定。</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2.2 满足本文件实质性条款的规定。</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3.投标费用</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cs="宋体" w:hint="eastAsia"/>
          <w:szCs w:val="21"/>
        </w:rPr>
        <w:t>投标人应自行承担其编制投标文件以及提交投标文件参加招投标过程所产生之一切费用。无论招投标结果如何，招标代理机构或采购人对上述费用不负任何责任。</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4.招标文件的组成</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本文件及依法对本文件所作的更正内容均为招标文件的组成部分。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投标人应仔细检查招标文件是否齐全，如有缺漏，立即与代理机构联系解决。</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投标人应认真阅读招标文件中所有的事项、格式、条款和规范等要求。按招标文件要求和规定编制投标文件，并保证所提供的全部资料的真实性，以使其投标文件对招标文件</w:t>
      </w:r>
      <w:proofErr w:type="gramStart"/>
      <w:r w:rsidRPr="00E449D7">
        <w:rPr>
          <w:rFonts w:ascii="宋体" w:hAnsi="宋体" w:hint="eastAsia"/>
        </w:rPr>
        <w:t>作出</w:t>
      </w:r>
      <w:proofErr w:type="gramEnd"/>
      <w:r w:rsidRPr="00E449D7">
        <w:rPr>
          <w:rFonts w:ascii="宋体" w:hAnsi="宋体" w:hint="eastAsia"/>
        </w:rPr>
        <w:t>实质性响应，否则其风险由投标人自行承担。</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投标人一旦参加本项目采购活动，即被认为接受了本招标文件的规定和约束。</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5.招标文件的补充、澄清、更正</w:t>
      </w:r>
    </w:p>
    <w:p w:rsidR="00497842" w:rsidRPr="00E449D7" w:rsidRDefault="00174DF4">
      <w:pPr>
        <w:widowControl w:val="0"/>
        <w:spacing w:line="360" w:lineRule="auto"/>
        <w:ind w:firstLineChars="200" w:firstLine="420"/>
        <w:rPr>
          <w:rStyle w:val="NormalCharacter"/>
          <w:rFonts w:ascii="宋体" w:hAnsi="宋体"/>
          <w:bCs/>
        </w:rPr>
      </w:pPr>
      <w:r w:rsidRPr="00E449D7">
        <w:rPr>
          <w:rStyle w:val="NormalCharacter"/>
          <w:rFonts w:ascii="宋体" w:hAnsi="宋体" w:hint="eastAsia"/>
          <w:bCs/>
        </w:rPr>
        <w:t>5</w:t>
      </w:r>
      <w:r w:rsidRPr="00E449D7">
        <w:rPr>
          <w:rStyle w:val="NormalCharacter"/>
          <w:rFonts w:ascii="宋体" w:hAnsi="宋体"/>
          <w:bCs/>
        </w:rPr>
        <w:t>.1</w:t>
      </w:r>
      <w:r w:rsidRPr="00E449D7">
        <w:rPr>
          <w:rFonts w:ascii="宋体" w:hAnsi="宋体" w:cs="宋体" w:hint="eastAsia"/>
          <w:bCs/>
          <w:szCs w:val="21"/>
        </w:rPr>
        <w:t>投标人提出的与采购有关的任何问题须在收到招标文件后，按规定时间以书面形式提交至代理机构，未以书面形式提出或逾期提出的异议将不被接受。</w:t>
      </w:r>
      <w:r w:rsidRPr="00E449D7">
        <w:rPr>
          <w:rFonts w:ascii="宋体" w:hAnsi="宋体" w:cs="宋体" w:hint="eastAsia"/>
          <w:szCs w:val="21"/>
        </w:rPr>
        <w:t>由于投标人所留联系方式不准确而导致代理机构无法通知的，其责任由投标人自行承担。</w:t>
      </w:r>
    </w:p>
    <w:p w:rsidR="00497842" w:rsidRPr="00E449D7" w:rsidRDefault="00174DF4">
      <w:pPr>
        <w:widowControl w:val="0"/>
        <w:spacing w:line="360" w:lineRule="auto"/>
        <w:ind w:firstLineChars="200" w:firstLine="420"/>
        <w:rPr>
          <w:rStyle w:val="NormalCharacter"/>
          <w:rFonts w:ascii="宋体" w:hAnsi="宋体"/>
          <w:bCs/>
        </w:rPr>
      </w:pPr>
      <w:r w:rsidRPr="00E449D7">
        <w:rPr>
          <w:rStyle w:val="NormalCharacter"/>
          <w:rFonts w:ascii="宋体" w:hAnsi="宋体" w:hint="eastAsia"/>
          <w:bCs/>
        </w:rPr>
        <w:t>5</w:t>
      </w:r>
      <w:r w:rsidRPr="00E449D7">
        <w:rPr>
          <w:rStyle w:val="NormalCharacter"/>
          <w:rFonts w:ascii="宋体" w:hAnsi="宋体"/>
          <w:bCs/>
        </w:rPr>
        <w:t>.2如无疑问,视作</w:t>
      </w:r>
      <w:r w:rsidRPr="00E449D7">
        <w:rPr>
          <w:rStyle w:val="NormalCharacter"/>
          <w:rFonts w:ascii="宋体" w:hAnsi="宋体" w:hint="eastAsia"/>
          <w:bCs/>
        </w:rPr>
        <w:t>投标人</w:t>
      </w:r>
      <w:proofErr w:type="gramStart"/>
      <w:r w:rsidRPr="00E449D7">
        <w:rPr>
          <w:rStyle w:val="NormalCharacter"/>
          <w:rFonts w:ascii="宋体" w:hAnsi="宋体"/>
          <w:bCs/>
        </w:rPr>
        <w:t>完全响应</w:t>
      </w:r>
      <w:proofErr w:type="gramEnd"/>
      <w:r w:rsidRPr="00E449D7">
        <w:rPr>
          <w:rStyle w:val="NormalCharacter"/>
          <w:rFonts w:ascii="宋体" w:hAnsi="宋体" w:hint="eastAsia"/>
          <w:bCs/>
        </w:rPr>
        <w:t>招标</w:t>
      </w:r>
      <w:r w:rsidRPr="00E449D7">
        <w:rPr>
          <w:rStyle w:val="NormalCharacter"/>
          <w:rFonts w:ascii="宋体" w:hAnsi="宋体"/>
          <w:bCs/>
        </w:rPr>
        <w:t>文件的条款和要求。</w:t>
      </w:r>
    </w:p>
    <w:p w:rsidR="00497842" w:rsidRPr="00E449D7" w:rsidRDefault="00174DF4">
      <w:pPr>
        <w:widowControl w:val="0"/>
        <w:spacing w:line="360" w:lineRule="auto"/>
        <w:ind w:firstLineChars="200" w:firstLine="420"/>
        <w:rPr>
          <w:rStyle w:val="NormalCharacter"/>
          <w:rFonts w:ascii="宋体" w:hAnsi="宋体"/>
          <w:bCs/>
        </w:rPr>
      </w:pPr>
      <w:r w:rsidRPr="00E449D7">
        <w:rPr>
          <w:rStyle w:val="NormalCharacter"/>
          <w:rFonts w:ascii="宋体" w:hAnsi="宋体"/>
          <w:bCs/>
        </w:rPr>
        <w:t>5.3</w:t>
      </w:r>
      <w:r w:rsidRPr="00E449D7">
        <w:rPr>
          <w:rStyle w:val="NormalCharacter"/>
          <w:rFonts w:ascii="宋体" w:hAnsi="宋体" w:hint="eastAsia"/>
          <w:bCs/>
        </w:rPr>
        <w:t>招标</w:t>
      </w:r>
      <w:r w:rsidRPr="00E449D7">
        <w:rPr>
          <w:rStyle w:val="NormalCharacter"/>
          <w:rFonts w:ascii="宋体" w:hAnsi="宋体"/>
          <w:bCs/>
        </w:rPr>
        <w:t>文件各项条款最终解释权归常州市金诚招投标有限公司，</w:t>
      </w:r>
      <w:r w:rsidRPr="00E449D7">
        <w:rPr>
          <w:rStyle w:val="NormalCharacter"/>
          <w:rFonts w:ascii="宋体" w:hAnsi="宋体" w:hint="eastAsia"/>
          <w:bCs/>
        </w:rPr>
        <w:t>投标人</w:t>
      </w:r>
      <w:r w:rsidRPr="00E449D7">
        <w:rPr>
          <w:rStyle w:val="NormalCharacter"/>
          <w:rFonts w:ascii="宋体" w:hAnsi="宋体"/>
          <w:bCs/>
        </w:rPr>
        <w:t>对代理机构提供的</w:t>
      </w:r>
      <w:r w:rsidRPr="00E449D7">
        <w:rPr>
          <w:rStyle w:val="NormalCharacter"/>
          <w:rFonts w:ascii="宋体" w:hAnsi="宋体" w:hint="eastAsia"/>
          <w:bCs/>
        </w:rPr>
        <w:t>招标</w:t>
      </w:r>
      <w:r w:rsidRPr="00E449D7">
        <w:rPr>
          <w:rStyle w:val="NormalCharacter"/>
          <w:rFonts w:ascii="宋体" w:hAnsi="宋体"/>
          <w:bCs/>
        </w:rPr>
        <w:t>文件所做出的推论、解释和结论，代理机构概不负责。</w:t>
      </w:r>
      <w:r w:rsidRPr="00E449D7">
        <w:rPr>
          <w:rStyle w:val="NormalCharacter"/>
          <w:rFonts w:ascii="宋体" w:hAnsi="宋体" w:hint="eastAsia"/>
          <w:bCs/>
        </w:rPr>
        <w:t>投标人</w:t>
      </w:r>
      <w:r w:rsidRPr="00E449D7">
        <w:rPr>
          <w:rStyle w:val="NormalCharacter"/>
          <w:rFonts w:ascii="宋体" w:hAnsi="宋体"/>
          <w:bCs/>
        </w:rPr>
        <w:t>由于对</w:t>
      </w:r>
      <w:r w:rsidRPr="00E449D7">
        <w:rPr>
          <w:rStyle w:val="NormalCharacter"/>
          <w:rFonts w:ascii="宋体" w:hAnsi="宋体" w:hint="eastAsia"/>
          <w:bCs/>
        </w:rPr>
        <w:t>招标</w:t>
      </w:r>
      <w:r w:rsidRPr="00E449D7">
        <w:rPr>
          <w:rStyle w:val="NormalCharacter"/>
          <w:rFonts w:ascii="宋体" w:hAnsi="宋体"/>
          <w:bCs/>
        </w:rPr>
        <w:t>文件的任何推论和误解以及代理机构对有关问题的口头解释所造成的后果，均由</w:t>
      </w:r>
      <w:r w:rsidRPr="00E449D7">
        <w:rPr>
          <w:rStyle w:val="NormalCharacter"/>
          <w:rFonts w:ascii="宋体" w:hAnsi="宋体" w:hint="eastAsia"/>
          <w:bCs/>
        </w:rPr>
        <w:t>投标人</w:t>
      </w:r>
      <w:r w:rsidRPr="00E449D7">
        <w:rPr>
          <w:rStyle w:val="NormalCharacter"/>
          <w:rFonts w:ascii="宋体" w:hAnsi="宋体"/>
          <w:bCs/>
        </w:rPr>
        <w:t>自负。</w:t>
      </w:r>
    </w:p>
    <w:p w:rsidR="00497842" w:rsidRPr="00E449D7" w:rsidRDefault="00174DF4">
      <w:pPr>
        <w:widowControl w:val="0"/>
        <w:spacing w:line="360" w:lineRule="auto"/>
        <w:ind w:firstLineChars="200" w:firstLine="420"/>
        <w:rPr>
          <w:rStyle w:val="NormalCharacter"/>
          <w:rFonts w:ascii="宋体" w:hAnsi="宋体"/>
          <w:bCs/>
        </w:rPr>
      </w:pPr>
      <w:r w:rsidRPr="00E449D7">
        <w:rPr>
          <w:rStyle w:val="NormalCharacter"/>
          <w:rFonts w:ascii="宋体" w:hAnsi="宋体" w:hint="eastAsia"/>
          <w:bCs/>
        </w:rPr>
        <w:t>5</w:t>
      </w:r>
      <w:r w:rsidRPr="00E449D7">
        <w:rPr>
          <w:rStyle w:val="NormalCharacter"/>
          <w:rFonts w:ascii="宋体" w:hAnsi="宋体"/>
          <w:bCs/>
        </w:rPr>
        <w:t xml:space="preserve">.4 </w:t>
      </w:r>
      <w:r w:rsidRPr="00E449D7">
        <w:rPr>
          <w:rStyle w:val="NormalCharacter"/>
          <w:rFonts w:ascii="宋体" w:hAnsi="宋体" w:hint="eastAsia"/>
          <w:bCs/>
        </w:rPr>
        <w:t>采购人及</w:t>
      </w:r>
      <w:r w:rsidRPr="00E449D7">
        <w:rPr>
          <w:rStyle w:val="NormalCharacter"/>
          <w:rFonts w:ascii="宋体" w:hAnsi="宋体"/>
          <w:bCs/>
        </w:rPr>
        <w:t>代理机构有权对已发出的</w:t>
      </w:r>
      <w:r w:rsidRPr="00E449D7">
        <w:rPr>
          <w:rStyle w:val="NormalCharacter"/>
          <w:rFonts w:ascii="宋体" w:hAnsi="宋体" w:hint="eastAsia"/>
          <w:bCs/>
        </w:rPr>
        <w:t>招标</w:t>
      </w:r>
      <w:r w:rsidRPr="00E449D7">
        <w:rPr>
          <w:rStyle w:val="NormalCharacter"/>
          <w:rFonts w:ascii="宋体" w:hAnsi="宋体"/>
          <w:bCs/>
        </w:rPr>
        <w:t>文件进行必要的澄清或修改，并以更正公告形式通知所有</w:t>
      </w:r>
      <w:r w:rsidRPr="00E449D7">
        <w:rPr>
          <w:rStyle w:val="NormalCharacter"/>
          <w:rFonts w:ascii="宋体" w:hAnsi="宋体" w:hint="eastAsia"/>
          <w:bCs/>
        </w:rPr>
        <w:t>获取招标文件的潜在投标人</w:t>
      </w:r>
      <w:r w:rsidRPr="00E449D7">
        <w:rPr>
          <w:rStyle w:val="NormalCharacter"/>
          <w:rFonts w:ascii="宋体" w:hAnsi="宋体"/>
          <w:bCs/>
        </w:rPr>
        <w:t>。</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5.5 代理机构可视具体情况，延长</w:t>
      </w:r>
      <w:r w:rsidRPr="00E449D7">
        <w:rPr>
          <w:rFonts w:ascii="宋体" w:hAnsi="宋体" w:hint="eastAsia"/>
        </w:rPr>
        <w:t>投标</w:t>
      </w:r>
      <w:r w:rsidRPr="00E449D7">
        <w:rPr>
          <w:rFonts w:ascii="宋体" w:hAnsi="宋体"/>
        </w:rPr>
        <w:t>文件提交截止时间和</w:t>
      </w:r>
      <w:r w:rsidRPr="00E449D7">
        <w:rPr>
          <w:rFonts w:ascii="宋体" w:hAnsi="宋体" w:hint="eastAsia"/>
        </w:rPr>
        <w:t>开启</w:t>
      </w:r>
      <w:r w:rsidRPr="00E449D7">
        <w:rPr>
          <w:rFonts w:ascii="宋体" w:hAnsi="宋体"/>
        </w:rPr>
        <w:t>时间，并将此变更以公告形式通知所有</w:t>
      </w:r>
      <w:r w:rsidRPr="00E449D7">
        <w:rPr>
          <w:rStyle w:val="NormalCharacter"/>
          <w:rFonts w:ascii="宋体" w:hAnsi="宋体" w:hint="eastAsia"/>
          <w:bCs/>
        </w:rPr>
        <w:t>获取招标文件的潜在投标人</w:t>
      </w:r>
      <w:r w:rsidRPr="00E449D7">
        <w:rPr>
          <w:rFonts w:ascii="宋体" w:hAnsi="宋体"/>
        </w:rPr>
        <w:t>。</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Style w:val="NormalCharacter"/>
          <w:rFonts w:ascii="宋体" w:hAnsi="宋体"/>
        </w:rPr>
        <w:t>5.6 所有有关</w:t>
      </w:r>
      <w:r w:rsidRPr="00E449D7">
        <w:rPr>
          <w:rStyle w:val="NormalCharacter"/>
          <w:rFonts w:ascii="宋体" w:hAnsi="宋体" w:hint="eastAsia"/>
        </w:rPr>
        <w:t>招标</w:t>
      </w:r>
      <w:r w:rsidRPr="00E449D7">
        <w:rPr>
          <w:rStyle w:val="NormalCharacter"/>
          <w:rFonts w:ascii="宋体" w:hAnsi="宋体"/>
        </w:rPr>
        <w:t>文件的补充、澄清、更正将在原公告媒体上予以公告。上述内容将</w:t>
      </w:r>
      <w:r w:rsidRPr="00E449D7">
        <w:rPr>
          <w:rStyle w:val="NormalCharacter"/>
          <w:rFonts w:ascii="宋体" w:hAnsi="宋体"/>
          <w:bCs/>
        </w:rPr>
        <w:lastRenderedPageBreak/>
        <w:t>作为</w:t>
      </w:r>
      <w:r w:rsidRPr="00E449D7">
        <w:rPr>
          <w:rStyle w:val="NormalCharacter"/>
          <w:rFonts w:ascii="宋体" w:hAnsi="宋体" w:hint="eastAsia"/>
          <w:bCs/>
        </w:rPr>
        <w:t>招标</w:t>
      </w:r>
      <w:r w:rsidRPr="00E449D7">
        <w:rPr>
          <w:rStyle w:val="NormalCharacter"/>
          <w:rFonts w:ascii="宋体" w:hAnsi="宋体"/>
          <w:bCs/>
        </w:rPr>
        <w:t>文件的组成部分</w:t>
      </w:r>
      <w:r w:rsidRPr="00E449D7">
        <w:rPr>
          <w:rStyle w:val="NormalCharacter"/>
          <w:rFonts w:ascii="宋体" w:hAnsi="宋体" w:hint="eastAsia"/>
          <w:bCs/>
        </w:rPr>
        <w:t>，</w:t>
      </w:r>
      <w:r w:rsidRPr="00E449D7">
        <w:rPr>
          <w:rStyle w:val="NormalCharacter"/>
          <w:rFonts w:ascii="宋体" w:hAnsi="宋体"/>
          <w:bCs/>
        </w:rPr>
        <w:t>并对</w:t>
      </w:r>
      <w:r w:rsidRPr="00E449D7">
        <w:rPr>
          <w:rStyle w:val="NormalCharacter"/>
          <w:rFonts w:ascii="宋体" w:hAnsi="宋体" w:hint="eastAsia"/>
          <w:bCs/>
        </w:rPr>
        <w:t>投标人</w:t>
      </w:r>
      <w:r w:rsidRPr="00E449D7">
        <w:rPr>
          <w:rStyle w:val="NormalCharacter"/>
          <w:rFonts w:ascii="宋体" w:hAnsi="宋体"/>
          <w:bCs/>
        </w:rPr>
        <w:t>具有约束力</w:t>
      </w:r>
      <w:r w:rsidRPr="00E449D7">
        <w:rPr>
          <w:rStyle w:val="NormalCharacter"/>
          <w:rFonts w:ascii="宋体" w:hAnsi="宋体" w:hint="eastAsia"/>
          <w:bCs/>
        </w:rPr>
        <w:t>，</w:t>
      </w:r>
      <w:r w:rsidRPr="00E449D7">
        <w:rPr>
          <w:rStyle w:val="NormalCharacter"/>
          <w:rFonts w:ascii="宋体" w:hAnsi="宋体"/>
          <w:bCs/>
        </w:rPr>
        <w:t>由</w:t>
      </w:r>
      <w:r w:rsidRPr="00E449D7">
        <w:rPr>
          <w:rStyle w:val="NormalCharacter"/>
          <w:rFonts w:ascii="宋体" w:hAnsi="宋体" w:hint="eastAsia"/>
          <w:bCs/>
        </w:rPr>
        <w:t>投标人</w:t>
      </w:r>
      <w:r w:rsidRPr="00E449D7">
        <w:rPr>
          <w:rStyle w:val="NormalCharacter"/>
          <w:rFonts w:ascii="宋体" w:hAnsi="宋体"/>
          <w:bCs/>
        </w:rPr>
        <w:t>自行关注并获取</w:t>
      </w:r>
      <w:r w:rsidRPr="00E449D7">
        <w:rPr>
          <w:rStyle w:val="NormalCharacter"/>
          <w:rFonts w:ascii="宋体" w:hAnsi="宋体" w:hint="eastAsia"/>
          <w:bCs/>
        </w:rPr>
        <w:t>。</w:t>
      </w:r>
    </w:p>
    <w:p w:rsidR="00497842" w:rsidRPr="00E449D7" w:rsidRDefault="00174DF4">
      <w:pPr>
        <w:widowControl w:val="0"/>
        <w:shd w:val="clear" w:color="auto" w:fill="FFFFFF"/>
        <w:spacing w:line="360" w:lineRule="auto"/>
        <w:jc w:val="left"/>
        <w:rPr>
          <w:rFonts w:ascii="宋体" w:hAnsi="宋体"/>
          <w:b/>
        </w:rPr>
      </w:pPr>
      <w:r w:rsidRPr="00E449D7">
        <w:rPr>
          <w:rFonts w:ascii="宋体" w:hAnsi="宋体"/>
          <w:b/>
        </w:rPr>
        <w:t xml:space="preserve">    </w:t>
      </w:r>
      <w:r w:rsidRPr="00E449D7">
        <w:rPr>
          <w:rFonts w:ascii="宋体" w:hAnsi="宋体" w:hint="eastAsia"/>
          <w:b/>
        </w:rPr>
        <w:t>6.投标人的义务</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6.1 投标人应当认真阅读公开招标文件，完全明了采购项目的内容。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6.2 投标人应当按照公开招标文件的要求编制投标文件。投标文件应对公开招标文件提出的实质性要求和条件</w:t>
      </w:r>
      <w:proofErr w:type="gramStart"/>
      <w:r w:rsidRPr="00E449D7">
        <w:rPr>
          <w:rFonts w:ascii="宋体" w:hAnsi="宋体" w:hint="eastAsia"/>
        </w:rPr>
        <w:t>作出</w:t>
      </w:r>
      <w:proofErr w:type="gramEnd"/>
      <w:r w:rsidRPr="00E449D7">
        <w:rPr>
          <w:rFonts w:ascii="宋体" w:hAnsi="宋体" w:hint="eastAsia"/>
        </w:rPr>
        <w:t>完全响应。</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6.3 投标人应在投标文件提交截止时间前，将密封的投标文件送达开标地点。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6.4 投标人不得相互串通投标报价，不得排挤其他投标人的公平竞争，损害采购人或者其他投标人合法权益。投标人不得与采购人串通，损害国家利益，公众利益或者他人的合法权益。</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7.</w:t>
      </w:r>
      <w:r w:rsidRPr="00E449D7">
        <w:rPr>
          <w:rFonts w:ascii="宋体" w:hAnsi="宋体"/>
          <w:b/>
        </w:rPr>
        <w:t>投标</w:t>
      </w:r>
      <w:r w:rsidRPr="00E449D7">
        <w:rPr>
          <w:rFonts w:ascii="宋体" w:hAnsi="宋体" w:hint="eastAsia"/>
          <w:b/>
        </w:rPr>
        <w:t>报价</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7.1 本项目投标总价应包括为完成该项货物或服务项目所涉及到的一切相关费用，采购人不再支付其他任何费用。</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7.2 投标报价方式</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7.2.1 投标人应按照招标文件中提供的格式完整填写报价一览表。报价一览表中的报价应与分项报价表的总价完全一致，如有不一致的，以报价一览表的报价为准。</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投标人填报分项报价表时，每一单项均应计算并填写单价和总价，该表由法定代表人或代理人签署。投标人未填单价或合价的项目，在实施后，采购人将不予支付，并视为该项费用已包括在其它有价款的单价或合价内。一项投标内容只允许一个报价，不接受任何有选择性的投标报价。</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7.2.2 报价货币为人民币，评审时以人民币为准。</w:t>
      </w:r>
    </w:p>
    <w:p w:rsidR="00497842" w:rsidRPr="00E449D7" w:rsidRDefault="00174DF4">
      <w:pPr>
        <w:widowControl w:val="0"/>
        <w:spacing w:line="360" w:lineRule="auto"/>
        <w:ind w:firstLineChars="200" w:firstLine="420"/>
        <w:jc w:val="left"/>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7.2.3 投标报价高于最高限价的作为无效投标处理。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Theme="minorEastAsia" w:eastAsiaTheme="minorEastAsia" w:hAnsiTheme="minorEastAsia" w:cs="宋体" w:hint="eastAsia"/>
          <w:szCs w:val="21"/>
        </w:rPr>
        <w:t>7.2.4 投标报价次数：</w:t>
      </w:r>
      <w:r w:rsidRPr="00E449D7">
        <w:rPr>
          <w:rFonts w:ascii="宋体" w:hAnsi="宋体" w:hint="eastAsia"/>
        </w:rPr>
        <w:t>本项目一次报价，投标文件的报价为最终报价。</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8.投标文件的组成</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详见第六章《投标文件的组成》</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9.投标保证金</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本项目免收投标保证金。</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10.投标文件的制作</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10.投标人</w:t>
      </w:r>
      <w:r w:rsidRPr="00E449D7">
        <w:rPr>
          <w:rFonts w:ascii="宋体" w:hAnsi="宋体"/>
        </w:rPr>
        <w:t>应提供</w:t>
      </w:r>
      <w:r w:rsidRPr="00E449D7">
        <w:rPr>
          <w:rFonts w:ascii="宋体" w:hAnsi="宋体" w:hint="eastAsia"/>
        </w:rPr>
        <w:t>投标</w:t>
      </w:r>
      <w:r w:rsidRPr="00E449D7">
        <w:rPr>
          <w:rFonts w:ascii="宋体" w:hAnsi="宋体"/>
        </w:rPr>
        <w:t>文件的正本1套</w:t>
      </w:r>
      <w:r w:rsidRPr="00E449D7">
        <w:rPr>
          <w:rFonts w:ascii="宋体" w:hAnsi="宋体" w:hint="eastAsia"/>
        </w:rPr>
        <w:t>、</w:t>
      </w:r>
      <w:r w:rsidRPr="00E449D7">
        <w:rPr>
          <w:rFonts w:ascii="宋体" w:hAnsi="宋体"/>
        </w:rPr>
        <w:t>副本2套</w:t>
      </w:r>
      <w:r w:rsidRPr="00E449D7">
        <w:rPr>
          <w:rFonts w:ascii="宋体" w:hAnsi="宋体" w:hint="eastAsia"/>
        </w:rPr>
        <w:t>、</w:t>
      </w:r>
      <w:r w:rsidRPr="00E449D7">
        <w:rPr>
          <w:rFonts w:ascii="宋体" w:hAnsi="宋体" w:hint="eastAsia"/>
          <w:b/>
          <w:szCs w:val="21"/>
        </w:rPr>
        <w:t>1份“电子光盘或U盘”含全套正本投标文件</w:t>
      </w:r>
      <w:r w:rsidRPr="00E449D7">
        <w:rPr>
          <w:rFonts w:ascii="宋体" w:hAnsi="宋体"/>
        </w:rPr>
        <w:t>，在每一份</w:t>
      </w:r>
      <w:r w:rsidRPr="00E449D7">
        <w:rPr>
          <w:rFonts w:ascii="宋体" w:hAnsi="宋体" w:hint="eastAsia"/>
        </w:rPr>
        <w:t>投标</w:t>
      </w:r>
      <w:r w:rsidRPr="00E449D7">
        <w:rPr>
          <w:rFonts w:ascii="宋体" w:hAnsi="宋体"/>
        </w:rPr>
        <w:t>文件上要明确注明“正本” 或“副本”字样。</w:t>
      </w:r>
      <w:proofErr w:type="gramStart"/>
      <w:r w:rsidRPr="00E449D7">
        <w:rPr>
          <w:rFonts w:ascii="宋体" w:hAnsi="宋体"/>
        </w:rPr>
        <w:t>一旦</w:t>
      </w:r>
      <w:r w:rsidRPr="00E449D7">
        <w:rPr>
          <w:rFonts w:ascii="宋体" w:hAnsi="宋体" w:hint="eastAsia"/>
        </w:rPr>
        <w:t>纸档</w:t>
      </w:r>
      <w:r w:rsidRPr="00E449D7">
        <w:rPr>
          <w:rFonts w:ascii="宋体" w:hAnsi="宋体"/>
        </w:rPr>
        <w:t>正本</w:t>
      </w:r>
      <w:proofErr w:type="gramEnd"/>
      <w:r w:rsidRPr="00E449D7">
        <w:rPr>
          <w:rFonts w:ascii="宋体" w:hAnsi="宋体"/>
        </w:rPr>
        <w:t>和</w:t>
      </w:r>
      <w:r w:rsidRPr="00E449D7">
        <w:rPr>
          <w:rFonts w:ascii="宋体" w:hAnsi="宋体"/>
        </w:rPr>
        <w:lastRenderedPageBreak/>
        <w:t>副本内容有差异，</w:t>
      </w:r>
      <w:proofErr w:type="gramStart"/>
      <w:r w:rsidRPr="00E449D7">
        <w:rPr>
          <w:rFonts w:ascii="宋体" w:hAnsi="宋体"/>
        </w:rPr>
        <w:t>以纸档正本</w:t>
      </w:r>
      <w:proofErr w:type="gramEnd"/>
      <w:r w:rsidRPr="00E449D7">
        <w:rPr>
          <w:rFonts w:ascii="宋体" w:hAnsi="宋体"/>
        </w:rPr>
        <w:t>为准。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10.2 投标文件正本、副本必须全部是打印件。投标人应按照要求签字、盖章，</w:t>
      </w:r>
      <w:r w:rsidRPr="00E449D7">
        <w:rPr>
          <w:rFonts w:ascii="宋体" w:hAnsi="宋体"/>
        </w:rPr>
        <w:t>副本可通过正本复印</w:t>
      </w:r>
      <w:r w:rsidRPr="00E449D7">
        <w:rPr>
          <w:rFonts w:ascii="宋体" w:hAnsi="宋体" w:hint="eastAsia"/>
        </w:rPr>
        <w:t>。</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10.3 投标文件应无涂改和行间插字，投标人造成的必须修改的错误，修改处应由投标文件法定代表人或授权委托人签字或盖章并加盖公章，否则修改无效。</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10.4 本文件所表述（指定）的公章是指法定名称章，不包括合同专用章、业务专用章等印章；盖章是指加盖鲜章。</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11.投标文件的有效期</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投标有效期为规定的开标之日后</w:t>
      </w:r>
      <w:r w:rsidRPr="00E449D7">
        <w:rPr>
          <w:rStyle w:val="NormalCharacter"/>
          <w:rFonts w:ascii="宋体" w:hAnsi="宋体" w:hint="eastAsia"/>
          <w:bCs/>
        </w:rPr>
        <w:t>六十（60）天</w:t>
      </w:r>
      <w:r w:rsidRPr="00E449D7">
        <w:rPr>
          <w:rFonts w:ascii="宋体" w:hAnsi="宋体" w:hint="eastAsia"/>
        </w:rPr>
        <w:t>。投标有效期比规定短的将被视为无效投标而予以拒绝。</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b/>
        </w:rPr>
        <w:t>12</w:t>
      </w:r>
      <w:r w:rsidRPr="00E449D7">
        <w:rPr>
          <w:rFonts w:ascii="宋体" w:hAnsi="宋体" w:hint="eastAsia"/>
          <w:b/>
        </w:rPr>
        <w:t>.投标文件的密封与标记</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投标文件正本、副本、电子文档均应当密封，所有封袋上都应当加盖公章。</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w:t>
      </w:r>
      <w:r w:rsidRPr="00E449D7">
        <w:rPr>
          <w:rFonts w:ascii="宋体" w:hAnsi="宋体"/>
        </w:rPr>
        <w:t>违反上述规定的，其</w:t>
      </w:r>
      <w:r w:rsidRPr="00E449D7">
        <w:rPr>
          <w:rFonts w:ascii="宋体" w:hAnsi="宋体" w:hint="eastAsia"/>
        </w:rPr>
        <w:t>投标</w:t>
      </w:r>
      <w:r w:rsidRPr="00E449D7">
        <w:rPr>
          <w:rFonts w:ascii="宋体" w:hAnsi="宋体"/>
        </w:rPr>
        <w:t>文件将被作为无效投标文件，不予拆封和参加评审。</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13.投标文件提交截止时间及地点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投标人应在规定的截止日期和时间之前将投标文件提交至公告中注明的地点，凡逾期送达的投标文件将不予接收。</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投标人在提交投标文件时须提供有效的法定代表人或代理人身份证原件，未提供的，代理机构不接收其投标文件。</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14.投标文件的修改和撤回</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在提交投标文件截止时间前，可以对所提交的投标文件进行补充、修改或撤回，并书面通知代理机构。补充、修改的内容作为投标文件的组成部分。补充、修改的内容与投标文件不一致的，以补充、修改的内容为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的补充、修改或撤回文件应按规定进行编制、密封、标记和发送，并应在封套上加注“补充”、“修改”或“撤回”字样。上述补充或修改若涉及投标报价，必须注明“最后唯一报价”字样，否则将视为有选择的报价。修改文件必须在投标文件提交截止时间前送达开标地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在投标文件提交截止时间至公开招标文件中规定的投标有效期满之间的这段时间内，投标人不得撤回其投标。</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15.开标</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lastRenderedPageBreak/>
        <w:t>15.1 代理机构按招标公告中规定的时间、地点主持开标活动。</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15.2 投标人参加开标会的应由法定代表人或委托代理人携带</w:t>
      </w:r>
      <w:r w:rsidRPr="00E449D7">
        <w:rPr>
          <w:rFonts w:ascii="宋体" w:hAnsi="宋体" w:hint="eastAsia"/>
          <w:b/>
          <w:bCs/>
        </w:rPr>
        <w:t>本人有效的身份证原件</w:t>
      </w:r>
      <w:r w:rsidRPr="00E449D7">
        <w:rPr>
          <w:rFonts w:ascii="宋体" w:hAnsi="宋体" w:hint="eastAsia"/>
        </w:rPr>
        <w:t>准时参加，并签名报到以证明其出席。投标人未参加开标的，视同认可开标结果。</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15.3 开标时，由投标人或者其推选的代表查验投标文件的密封情况；确认无误后，由代理机构工作人员当众拆封，宣布投标人名称、投标价格和招标文件规定的需要宣布的其他内容。</w:t>
      </w:r>
      <w:r w:rsidRPr="00E449D7">
        <w:rPr>
          <w:rFonts w:ascii="宋体" w:hAnsi="宋体" w:hint="eastAsia"/>
          <w:b/>
          <w:bCs/>
        </w:rPr>
        <w:t>投标人不足3家的，不得开标。</w:t>
      </w:r>
    </w:p>
    <w:p w:rsidR="00497842" w:rsidRPr="00E449D7" w:rsidRDefault="00174DF4">
      <w:pPr>
        <w:widowControl w:val="0"/>
        <w:shd w:val="clear" w:color="auto" w:fill="FFFFFF"/>
        <w:spacing w:line="360" w:lineRule="auto"/>
        <w:ind w:firstLineChars="200" w:firstLine="420"/>
        <w:jc w:val="left"/>
        <w:rPr>
          <w:rFonts w:ascii="宋体" w:hAnsi="宋体"/>
          <w:b/>
          <w:bCs/>
        </w:rPr>
      </w:pPr>
      <w:r w:rsidRPr="00E449D7">
        <w:rPr>
          <w:rFonts w:ascii="宋体" w:hAnsi="宋体" w:hint="eastAsia"/>
        </w:rPr>
        <w:t>15.4 采购人在投标截止时间前收到的所有投标文件，开标时都予以拆封。按照规定同意撤回的投标将不予开封。代理机构对开标过程予以记录并存档备查。</w:t>
      </w:r>
      <w:r w:rsidRPr="00E449D7">
        <w:rPr>
          <w:rFonts w:ascii="宋体" w:hAnsi="宋体" w:hint="eastAsia"/>
          <w:b/>
          <w:bCs/>
        </w:rPr>
        <w:t>各投标人需仔细核对开标记录相关内容并签字确认。</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16.评标委员会</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评审由评标委员会负责，评标委员会成员按照客观、公正、审慎的原则，根据招标文件规定的评审程序、评审方法和评审标准进行独立评审。</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17.评审内容的保密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17.1 开标开始后，直到宣布授予中标人合同为止，凡属于审查、澄清、评价和比较投标文件的所有资料，有关授予合同的信息都不应向投标人或与评审无关的其他人泄露。</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17.2 在评审过程中，投标人不得以任何行为影响评审过程，否则其投标文件将被作为无效投标文件。</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17.</w:t>
      </w:r>
      <w:r w:rsidRPr="00E449D7">
        <w:rPr>
          <w:rFonts w:ascii="宋体" w:hAnsi="宋体"/>
        </w:rPr>
        <w:t>3</w:t>
      </w:r>
      <w:r w:rsidRPr="00E449D7">
        <w:rPr>
          <w:rFonts w:ascii="宋体" w:hAnsi="宋体" w:hint="eastAsia"/>
        </w:rPr>
        <w:t xml:space="preserve"> 代理机构和评标委员会不向未中标的投标人解释未中标原因，也不公布评审过程中的相关细节。</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18.对投标文件的审查</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投标文件初审分为资格审查和符合性审查。</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18.1 资格审查：依据法律法规和公开招标文件的规定，对投标文件中的资格证明文件进行审查。</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18.2 符合性审查：依据公开招标文件的规定，由评标委员会从投标文件的有效性、完整性和对公开招标文件的响应程度进行审查，以确定是否对公开招标文件的实质性要求</w:t>
      </w:r>
      <w:proofErr w:type="gramStart"/>
      <w:r w:rsidRPr="00E449D7">
        <w:rPr>
          <w:rFonts w:ascii="宋体" w:hAnsi="宋体" w:hint="eastAsia"/>
        </w:rPr>
        <w:t>作出</w:t>
      </w:r>
      <w:proofErr w:type="gramEnd"/>
      <w:r w:rsidRPr="00E449D7">
        <w:rPr>
          <w:rFonts w:ascii="宋体" w:hAnsi="宋体" w:hint="eastAsia"/>
        </w:rPr>
        <w:t>响应。</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在正式评审之前，评标委员会将首先审查每份投标文件是否实质性响应了公开招标文件的要求。实质性响应的投标文件应该是与公开招标文件要求的条款、条件和规格相符，没有重大负偏离或保留。</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lastRenderedPageBreak/>
        <w:t>所谓重大偏离或保留是指与公开招标文件规定的实质性要求存在负偏离，或者在实质上与公开招标文件不一致，而且限制了合同中采购人和见证方的权利或投标人的义务，纠正这些偏离或保留将会对其他实质性响应要求的投标人的竞争地位产生不公正的影响。重大偏离的认定需经过评标委员会三分二及以上成员的认定。评标委员会决定投标文件的</w:t>
      </w:r>
      <w:proofErr w:type="gramStart"/>
      <w:r w:rsidRPr="00E449D7">
        <w:rPr>
          <w:rFonts w:ascii="宋体" w:hAnsi="宋体" w:hint="eastAsia"/>
        </w:rPr>
        <w:t>响应性只根据</w:t>
      </w:r>
      <w:proofErr w:type="gramEnd"/>
      <w:r w:rsidRPr="00E449D7">
        <w:rPr>
          <w:rFonts w:ascii="宋体" w:hAnsi="宋体" w:hint="eastAsia"/>
        </w:rPr>
        <w:t>投标文件本身的内容，而不寻求外部的证据。如果投标文件实质上没有响应公开招标文件的要求，评标委员会将予以拒绝，投标人不得通过修改或撤销不合要求的偏离或保留而使其投标文件成为实质性响应。</w:t>
      </w:r>
    </w:p>
    <w:p w:rsidR="00497842" w:rsidRPr="00E449D7" w:rsidRDefault="00174DF4">
      <w:pPr>
        <w:widowControl w:val="0"/>
        <w:shd w:val="clear" w:color="auto" w:fill="FFFFFF"/>
        <w:spacing w:line="360" w:lineRule="auto"/>
        <w:ind w:firstLineChars="200" w:firstLine="422"/>
        <w:jc w:val="left"/>
        <w:rPr>
          <w:rFonts w:ascii="宋体" w:hAnsi="宋体"/>
          <w:b/>
          <w:bCs/>
        </w:rPr>
      </w:pPr>
      <w:r w:rsidRPr="00E449D7">
        <w:rPr>
          <w:rFonts w:ascii="宋体" w:hAnsi="宋体" w:hint="eastAsia"/>
          <w:b/>
          <w:bCs/>
        </w:rPr>
        <w:t>1</w:t>
      </w:r>
      <w:r w:rsidRPr="00E449D7">
        <w:rPr>
          <w:rFonts w:ascii="宋体" w:hAnsi="宋体"/>
          <w:b/>
          <w:bCs/>
        </w:rPr>
        <w:t xml:space="preserve">8.3 </w:t>
      </w:r>
      <w:r w:rsidRPr="00E449D7">
        <w:rPr>
          <w:rFonts w:ascii="宋体" w:hAnsi="宋体" w:hint="eastAsia"/>
          <w:b/>
          <w:bCs/>
        </w:rPr>
        <w:t xml:space="preserve">投标文件出现下列情况之一的，将作为无效投标文件处理： </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 </w:t>
      </w:r>
      <w:r w:rsidRPr="00E449D7">
        <w:rPr>
          <w:rFonts w:ascii="宋体" w:hAnsi="宋体" w:hint="eastAsia"/>
        </w:rPr>
        <w:t>投标文件未按规定标志、密封、盖章的；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18.3.2 </w:t>
      </w:r>
      <w:r w:rsidRPr="00E449D7">
        <w:rPr>
          <w:rFonts w:ascii="宋体" w:hAnsi="宋体" w:hint="eastAsia"/>
        </w:rPr>
        <w:t>投标文件未加盖公章的；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18.3.3 </w:t>
      </w:r>
      <w:r w:rsidRPr="00E449D7">
        <w:rPr>
          <w:rFonts w:ascii="宋体" w:hAnsi="宋体" w:hint="eastAsia"/>
        </w:rPr>
        <w:t>法定代表人资格证明书或授权委托书未提供的、无公章的、无法定代表人或委托代理人签字或盖章的、非原件的；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18.3.4 </w:t>
      </w:r>
      <w:r w:rsidRPr="00E449D7">
        <w:rPr>
          <w:rFonts w:ascii="宋体" w:hAnsi="宋体" w:hint="eastAsia"/>
        </w:rPr>
        <w:t>投标人未通过报名的或者在名称上和法人地位上与报名情况发生实质性的改变的；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18.3.5 </w:t>
      </w:r>
      <w:r w:rsidRPr="00E449D7">
        <w:rPr>
          <w:rFonts w:ascii="宋体" w:hAnsi="宋体" w:hint="eastAsia"/>
        </w:rPr>
        <w:t>投标人不符合招标文件中规定资格要求的，或者资格要求证明材料提供不齐全的；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18.3.6 </w:t>
      </w:r>
      <w:r w:rsidRPr="00E449D7">
        <w:rPr>
          <w:rFonts w:ascii="宋体" w:hAnsi="宋体" w:hint="eastAsia"/>
        </w:rPr>
        <w:t>投标文件未按招标文件规定的格式、内容和要求编制，投标文件字迹潦草、模糊、难以辨认；</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18.3.7 </w:t>
      </w:r>
      <w:r w:rsidRPr="00E449D7">
        <w:rPr>
          <w:rFonts w:ascii="宋体" w:hAnsi="宋体" w:hint="eastAsia"/>
          <w:sz w:val="22"/>
          <w:szCs w:val="28"/>
        </w:rPr>
        <w:t>投标人</w:t>
      </w:r>
      <w:r w:rsidRPr="00E449D7">
        <w:rPr>
          <w:rFonts w:ascii="宋体" w:hAnsi="宋体" w:hint="eastAsia"/>
        </w:rPr>
        <w:t>在一份投标文件中，对同一采购项目报有两个或多个报价，且未书面确定以哪个报价为准的；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18.3.8 </w:t>
      </w:r>
      <w:r w:rsidRPr="00E449D7">
        <w:rPr>
          <w:rFonts w:ascii="宋体" w:hAnsi="宋体" w:hint="eastAsia"/>
        </w:rPr>
        <w:t>投标人在报价中存在严重错误，并影响对其他投标人的评分的；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18.3.9 </w:t>
      </w:r>
      <w:r w:rsidRPr="00E449D7">
        <w:rPr>
          <w:rFonts w:ascii="宋体" w:hAnsi="宋体" w:hint="eastAsia"/>
        </w:rPr>
        <w:t>投标文件材料所述情况和所附相关资料不实的；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18.3.10 </w:t>
      </w:r>
      <w:r w:rsidRPr="00E449D7">
        <w:rPr>
          <w:rFonts w:ascii="宋体" w:hAnsi="宋体" w:hint="eastAsia"/>
        </w:rPr>
        <w:t>投标人以他人的名义投标、串通投标、以行贿手段谋取中标或者以其他弄虚作假方式投标的。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18.3.11 </w:t>
      </w:r>
      <w:r w:rsidRPr="00E449D7">
        <w:rPr>
          <w:rFonts w:ascii="宋体" w:hAnsi="宋体" w:hint="eastAsia"/>
        </w:rPr>
        <w:t>逾期送达的投标文件；</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18.3.12 </w:t>
      </w:r>
      <w:r w:rsidRPr="00E449D7">
        <w:rPr>
          <w:rFonts w:ascii="宋体" w:hAnsi="宋体" w:hint="eastAsia"/>
        </w:rPr>
        <w:t>投标人的最终报价超出采购预算或者最高限价的；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18.3.13 </w:t>
      </w:r>
      <w:r w:rsidRPr="00E449D7">
        <w:rPr>
          <w:rFonts w:ascii="宋体" w:hAnsi="宋体" w:hint="eastAsia"/>
        </w:rPr>
        <w:t>招标文件明确规定无效的其他情形，或者其他被评标委员会认定无效的情况；</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18.3.14 </w:t>
      </w:r>
      <w:r w:rsidRPr="00E449D7">
        <w:rPr>
          <w:rFonts w:ascii="宋体" w:hAnsi="宋体" w:hint="eastAsia"/>
        </w:rPr>
        <w:t>投标文件含有采购人不能接受的附加条件的，或者</w:t>
      </w:r>
      <w:r w:rsidRPr="00E449D7">
        <w:rPr>
          <w:rFonts w:ascii="宋体" w:hAnsi="宋体" w:cs="宋体" w:hint="eastAsia"/>
          <w:szCs w:val="21"/>
        </w:rPr>
        <w:t>不能满足招标文件要求的</w:t>
      </w:r>
      <w:r w:rsidRPr="00E449D7">
        <w:rPr>
          <w:rFonts w:ascii="宋体" w:hAnsi="宋体" w:cs="宋体" w:hint="eastAsia"/>
          <w:szCs w:val="21"/>
        </w:rPr>
        <w:lastRenderedPageBreak/>
        <w:t>售后服务期限、交货时间或者工期、付款条件的</w:t>
      </w:r>
      <w:r w:rsidRPr="00E449D7">
        <w:rPr>
          <w:rFonts w:ascii="宋体" w:hAnsi="宋体" w:hint="eastAsia"/>
        </w:rPr>
        <w:t>。</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18.3.15 </w:t>
      </w:r>
      <w:r w:rsidRPr="00E449D7">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18.3.16 </w:t>
      </w:r>
      <w:r w:rsidRPr="00E449D7">
        <w:rPr>
          <w:rFonts w:ascii="宋体" w:hAnsi="宋体" w:hint="eastAsia"/>
        </w:rPr>
        <w:t>投标人被“信用中国”网站（</w:t>
      </w:r>
      <w:r w:rsidRPr="00E449D7">
        <w:rPr>
          <w:rFonts w:ascii="宋体" w:hAnsi="宋体"/>
        </w:rPr>
        <w:t>www.creditchina.gov.cn</w:t>
      </w:r>
      <w:r w:rsidRPr="00E449D7">
        <w:rPr>
          <w:rFonts w:ascii="宋体" w:hAnsi="宋体" w:hint="eastAsia"/>
        </w:rPr>
        <w:t>）或“中国政府采购网”网站（</w:t>
      </w:r>
      <w:r w:rsidRPr="00E449D7">
        <w:rPr>
          <w:rFonts w:ascii="宋体" w:hAnsi="宋体"/>
        </w:rPr>
        <w:t>www.ccgp.gov.cn</w:t>
      </w:r>
      <w:r w:rsidRPr="00E449D7">
        <w:rPr>
          <w:rFonts w:ascii="宋体" w:hAnsi="宋体" w:hint="eastAsia"/>
        </w:rPr>
        <w:t>）列入失信被执行人、重大税收违法案件当事人名单、政府采购严重失信行为记录名单的。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18.3.17 </w:t>
      </w:r>
      <w:r w:rsidRPr="00E449D7">
        <w:rPr>
          <w:rFonts w:ascii="宋体" w:hAnsi="宋体" w:hint="eastAsia"/>
        </w:rPr>
        <w:t>不符合法律、法规和招标文件规定的其他实质性要求的。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 有下列情形之一的，视为投标人相互串通，无效投标：</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18.4.1 不同投标人的投标文件由同一单位或者个人编制；</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18.4.2 不同投标人委托同一单位或者个人办理投标事宜；</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18.4.3 不同投标人的投标文件载明的项目管理成员或者联系人员为同一人；</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18.4.4 不同投标人的投标文件异常一致或者报价呈规律性差异；</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18.4.5 不同投标人的投标文件相互混装；</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18.5 投标截止时间结束后参加投标的投标人不足三家的处理：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如出现投标截止时间结束后参加投标的投标人或者在评标期间对招标文件做出实质响应的投标人不足三家情况，按相关规定执行。</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19.投标文件的澄清</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19.1 为了有助于投标文件的审查、评价和比较，评标委员会可以通过书面方式要求投标人对投标文件中含义不明确、对同类问题表述不一致或者明显文字和计算错误的内容作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19.2 投标文件报价出现前后不一致的，除招标文件另有规定外，按照下列规定修正：1）投标文件中开标一览表（报价表）内容与投标文件中相应内容不一致的，以开标一览表（报价表）为准； 2）大写金额和小写金额不一致的，以大写金额为准；3）单价金额小数点或者百分比有明显错位的，以开标一览表的总价为准，并修改单价；4）总价金额与按单价汇总金额不一致的，以单价金额计算结果为准。同时出现两种以上不一致的，按照前款</w:t>
      </w:r>
      <w:r w:rsidRPr="00E449D7">
        <w:rPr>
          <w:rFonts w:ascii="宋体" w:hAnsi="宋体" w:hint="eastAsia"/>
        </w:rPr>
        <w:lastRenderedPageBreak/>
        <w:t>规定的顺序修正。修正后的报价按经投标人确认后产生约束力，</w:t>
      </w:r>
      <w:r w:rsidRPr="00E449D7">
        <w:rPr>
          <w:rFonts w:ascii="宋体" w:hAnsi="宋体" w:hint="eastAsia"/>
          <w:b/>
        </w:rPr>
        <w:t>投标人不确认的，其投标无效</w:t>
      </w:r>
      <w:r w:rsidRPr="00E449D7">
        <w:rPr>
          <w:rFonts w:ascii="宋体" w:hAnsi="宋体" w:hint="eastAsia"/>
        </w:rPr>
        <w:t>。</w:t>
      </w:r>
      <w:r w:rsidRPr="00E449D7">
        <w:rPr>
          <w:rFonts w:ascii="宋体" w:hAnsi="宋体" w:hint="eastAsia"/>
          <w:b/>
        </w:rPr>
        <w:t>存在缺项漏项或者数量不符合招标文件要求的作为无效投标处理；</w:t>
      </w:r>
      <w:r w:rsidRPr="00E449D7">
        <w:rPr>
          <w:rFonts w:ascii="宋体" w:hAnsi="宋体" w:hint="eastAsia"/>
        </w:rPr>
        <w:t>对不同文字文本投标文件的解释发生异议的，以中文文本为准。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 xml:space="preserve">19.5 </w:t>
      </w:r>
      <w:r w:rsidRPr="00E449D7">
        <w:rPr>
          <w:rFonts w:ascii="宋体" w:hAnsi="宋体" w:hint="eastAsia"/>
          <w:b/>
        </w:rPr>
        <w:t>投标人拒不按照评委会询标要求</w:t>
      </w:r>
      <w:proofErr w:type="gramStart"/>
      <w:r w:rsidRPr="00E449D7">
        <w:rPr>
          <w:rFonts w:ascii="宋体" w:hAnsi="宋体" w:hint="eastAsia"/>
          <w:b/>
        </w:rPr>
        <w:t>作出</w:t>
      </w:r>
      <w:proofErr w:type="gramEnd"/>
      <w:r w:rsidRPr="00E449D7">
        <w:rPr>
          <w:rFonts w:ascii="宋体" w:hAnsi="宋体" w:hint="eastAsia"/>
          <w:b/>
        </w:rPr>
        <w:t>澄清、说明或者补正的，作为无效投标处理。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19.6 投标截止时间后，投标人对投标报价或其他实质性内容修正的函件和增加的任何优惠条件，一律不得作为评标、定标的依据。</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w:t>
      </w:r>
      <w:r w:rsidRPr="00E449D7">
        <w:rPr>
          <w:rFonts w:ascii="宋体" w:hAnsi="宋体"/>
          <w:b/>
        </w:rPr>
        <w:t>0</w:t>
      </w:r>
      <w:r w:rsidRPr="00E449D7">
        <w:rPr>
          <w:rFonts w:ascii="宋体" w:hAnsi="宋体" w:hint="eastAsia"/>
          <w:b/>
        </w:rPr>
        <w:t>. 出现下列情形之一的，将予以废标</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0</w:t>
      </w:r>
      <w:r w:rsidRPr="00E449D7">
        <w:rPr>
          <w:rFonts w:ascii="宋体" w:hAnsi="宋体" w:hint="eastAsia"/>
        </w:rPr>
        <w:t>.1 符合专业条件的投标人或者对招标文件作实质性响应的投标人不足三家的；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0</w:t>
      </w:r>
      <w:r w:rsidRPr="00E449D7">
        <w:rPr>
          <w:rFonts w:ascii="宋体" w:hAnsi="宋体" w:hint="eastAsia"/>
        </w:rPr>
        <w:t>.2 出现影响采购公正的违法、违规行为的；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0</w:t>
      </w:r>
      <w:r w:rsidRPr="00E449D7">
        <w:rPr>
          <w:rFonts w:ascii="宋体" w:hAnsi="宋体" w:hint="eastAsia"/>
        </w:rPr>
        <w:t>.3 投标人的最终报价均超过了采购预算，采购人不能支付的；</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0</w:t>
      </w:r>
      <w:r w:rsidRPr="00E449D7">
        <w:rPr>
          <w:rFonts w:ascii="宋体" w:hAnsi="宋体" w:hint="eastAsia"/>
        </w:rPr>
        <w:t>.4 因重大变故，采购任务取消的。</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w:t>
      </w:r>
      <w:r w:rsidRPr="00E449D7">
        <w:rPr>
          <w:rFonts w:ascii="宋体" w:hAnsi="宋体"/>
          <w:b/>
        </w:rPr>
        <w:t>1</w:t>
      </w:r>
      <w:r w:rsidRPr="00E449D7">
        <w:rPr>
          <w:rFonts w:ascii="宋体" w:hAnsi="宋体" w:hint="eastAsia"/>
          <w:b/>
        </w:rPr>
        <w:t>.评审、定标方法</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1</w:t>
      </w:r>
      <w:r w:rsidRPr="00E449D7">
        <w:rPr>
          <w:rFonts w:ascii="宋体" w:hAnsi="宋体" w:hint="eastAsia"/>
        </w:rPr>
        <w:t>.1 本项目采用综合评分法。</w:t>
      </w:r>
      <w:r w:rsidRPr="00E449D7">
        <w:rPr>
          <w:rFonts w:ascii="宋体" w:hAnsi="宋体" w:hint="eastAsia"/>
          <w:szCs w:val="21"/>
        </w:rPr>
        <w:t>定标时按标段</w:t>
      </w:r>
      <w:r w:rsidR="008C7687" w:rsidRPr="00E449D7">
        <w:rPr>
          <w:rFonts w:ascii="宋体" w:hAnsi="宋体" w:hint="eastAsia"/>
          <w:szCs w:val="21"/>
        </w:rPr>
        <w:t>排名</w:t>
      </w:r>
      <w:r w:rsidRPr="00E449D7">
        <w:rPr>
          <w:rFonts w:ascii="宋体" w:hAnsi="宋体" w:hint="eastAsia"/>
          <w:szCs w:val="21"/>
        </w:rPr>
        <w:t>顺序依次确定中标候选人，前面标段已定为中标候选人的自动放弃后续标段的中标资格，某一标段实质性响应单位不足3家则该标段废标。</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1</w:t>
      </w:r>
      <w:r w:rsidRPr="00E449D7">
        <w:rPr>
          <w:rFonts w:ascii="宋体" w:hAnsi="宋体" w:hint="eastAsia"/>
        </w:rPr>
        <w:t>.2 采购人授权评标委员会直接确定中标人。</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w:t>
      </w:r>
      <w:r w:rsidRPr="00E449D7">
        <w:rPr>
          <w:rFonts w:ascii="宋体" w:hAnsi="宋体"/>
          <w:b/>
        </w:rPr>
        <w:t>2</w:t>
      </w:r>
      <w:r w:rsidRPr="00E449D7">
        <w:rPr>
          <w:rFonts w:ascii="宋体" w:hAnsi="宋体" w:hint="eastAsia"/>
          <w:b/>
        </w:rPr>
        <w:t>.中标结果及公示</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代理机构将中标结果在原公告媒体上予以公告。公告期限为1个工作日。</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w:t>
      </w:r>
      <w:r w:rsidRPr="00E449D7">
        <w:rPr>
          <w:rFonts w:ascii="宋体" w:hAnsi="宋体"/>
          <w:b/>
        </w:rPr>
        <w:t>3</w:t>
      </w:r>
      <w:r w:rsidRPr="00E449D7">
        <w:rPr>
          <w:rFonts w:ascii="宋体" w:hAnsi="宋体" w:hint="eastAsia"/>
          <w:b/>
        </w:rPr>
        <w:t>.中标通知书</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3</w:t>
      </w:r>
      <w:r w:rsidRPr="00E449D7">
        <w:rPr>
          <w:rFonts w:ascii="宋体" w:hAnsi="宋体" w:hint="eastAsia"/>
        </w:rPr>
        <w:t>.1 中标结果确定后，代理机构将向中标人发出中标通知书。</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3</w:t>
      </w:r>
      <w:r w:rsidRPr="00E449D7">
        <w:rPr>
          <w:rFonts w:ascii="宋体" w:hAnsi="宋体" w:hint="eastAsia"/>
        </w:rPr>
        <w:t>.2 中标通知书对采购人和中标人具有法律约束力。中标通知书发出后，采购人改变中标结果或者中标人放弃中标资格，均应当承担相应的法律责任，且不影响中标服务费的支付。</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w:t>
      </w:r>
      <w:r w:rsidRPr="00E449D7">
        <w:rPr>
          <w:rFonts w:ascii="宋体" w:hAnsi="宋体"/>
        </w:rPr>
        <w:t>3</w:t>
      </w:r>
      <w:r w:rsidRPr="00E449D7">
        <w:rPr>
          <w:rFonts w:ascii="宋体" w:hAnsi="宋体" w:hint="eastAsia"/>
        </w:rPr>
        <w:t>.3 代理机构及采购人对</w:t>
      </w:r>
      <w:r w:rsidRPr="00E449D7">
        <w:rPr>
          <w:rFonts w:ascii="宋体" w:hAnsi="宋体"/>
        </w:rPr>
        <w:t>未</w:t>
      </w:r>
      <w:r w:rsidRPr="00E449D7">
        <w:rPr>
          <w:rFonts w:ascii="宋体" w:hAnsi="宋体" w:hint="eastAsia"/>
        </w:rPr>
        <w:t>中标人不承担解释未中标原因的义务。</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24.履约保证金</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本项目免收履约保证金。</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25.代理机构服务费</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25.1</w:t>
      </w:r>
      <w:r w:rsidRPr="00E449D7">
        <w:rPr>
          <w:rFonts w:ascii="宋体" w:hAnsi="宋体" w:hint="eastAsia"/>
        </w:rPr>
        <w:t>服务费按照下列标准收取并</w:t>
      </w:r>
      <w:r w:rsidRPr="00E449D7">
        <w:rPr>
          <w:rFonts w:ascii="宋体" w:hAnsi="宋体"/>
        </w:rPr>
        <w:t>由中标</w:t>
      </w:r>
      <w:r w:rsidRPr="00E449D7">
        <w:rPr>
          <w:rFonts w:ascii="宋体" w:hAnsi="宋体" w:hint="eastAsia"/>
        </w:rPr>
        <w:t>人</w:t>
      </w:r>
      <w:r w:rsidRPr="00E449D7">
        <w:rPr>
          <w:rFonts w:ascii="宋体" w:hAnsi="宋体"/>
        </w:rPr>
        <w:t>承担</w:t>
      </w:r>
      <w:r w:rsidRPr="00E449D7">
        <w:rPr>
          <w:rFonts w:ascii="宋体" w:hAnsi="宋体" w:hint="eastAsia"/>
        </w:rPr>
        <w:t>，中标人应在领取中标通知书时将代理</w:t>
      </w:r>
      <w:r w:rsidRPr="00E449D7">
        <w:rPr>
          <w:rFonts w:ascii="宋体" w:hAnsi="宋体" w:hint="eastAsia"/>
        </w:rPr>
        <w:lastRenderedPageBreak/>
        <w:t xml:space="preserve">机构服务费付至采购代理机构。 </w:t>
      </w:r>
      <w:r w:rsidRPr="00E449D7">
        <w:rPr>
          <w:rFonts w:ascii="宋体" w:hAnsi="宋体"/>
          <w:noProof/>
        </w:rPr>
        <mc:AlternateContent>
          <mc:Choice Requires="wps">
            <w:drawing>
              <wp:anchor distT="0" distB="0" distL="114300" distR="114300" simplePos="0" relativeHeight="251659264" behindDoc="1" locked="0" layoutInCell="1" allowOverlap="1">
                <wp:simplePos x="0" y="0"/>
                <wp:positionH relativeFrom="page">
                  <wp:posOffset>2054860</wp:posOffset>
                </wp:positionH>
                <wp:positionV relativeFrom="paragraph">
                  <wp:posOffset>224155</wp:posOffset>
                </wp:positionV>
                <wp:extent cx="0"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0" cy="9525"/>
                        </a:xfrm>
                        <a:custGeom>
                          <a:avLst/>
                          <a:gdLst>
                            <a:gd name="A1" fmla="val 0"/>
                          </a:gdLst>
                          <a:ahLst/>
                          <a:cxnLst>
                            <a:cxn ang="0">
                              <a:pos x="0" y="0"/>
                            </a:cxn>
                            <a:cxn ang="0">
                              <a:pos x="0" y="7143"/>
                            </a:cxn>
                          </a:cxnLst>
                          <a:rect l="0" t="0" r="0" b="0"/>
                          <a:pathLst>
                            <a:path w="20" h="20">
                              <a:moveTo>
                                <a:pt x="0" y="0"/>
                              </a:moveTo>
                              <a:lnTo>
                                <a:pt x="0" y="15"/>
                              </a:lnTo>
                            </a:path>
                          </a:pathLst>
                        </a:custGeom>
                        <a:noFill/>
                        <a:ln w="635" cap="flat" cmpd="sng">
                          <a:solidFill>
                            <a:srgbClr val="000000"/>
                          </a:solidFill>
                          <a:prstDash val="solid"/>
                          <a:round/>
                          <a:headEnd type="none" w="med" len="med"/>
                          <a:tailEnd type="none" w="med" len="med"/>
                        </a:ln>
                      </wps:spPr>
                      <wps:bodyPr upright="1"/>
                    </wps:wsp>
                  </a:graphicData>
                </a:graphic>
              </wp:anchor>
            </w:drawing>
          </mc:Choice>
          <mc:Fallback xmlns:wpsCustomData="http://www.wps.cn/officeDocument/2013/wpsCustomData">
            <w:pict>
              <v:shape id="自选图形 2" o:spid="_x0000_s1026" o:spt="100" style="position:absolute;left:0pt;margin-left:161.8pt;margin-top:17.65pt;height:0.75pt;width:0pt;mso-position-horizontal-relative:page;z-index:-251657216;mso-width-relative:page;mso-height-relative:page;" filled="f" stroked="t" coordsize="20,20" o:gfxdata="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ITBOHYAAAACQEAAA8AAAAAAAAAAQAgAAAAIgAAAGRycy9kb3ducmV2LnhtbFBLAQIUABQA&#10;AAAIAIdO4kDjU3VDYgIAADMFAAAOAAAAAAAAAAEAIAAAACcBAABkcnMvZTJvRG9jLnhtbFBLBQYA&#10;AAAABgAGAFkBAAD7BQAAAAA=&#10;" path="m0,0l0,15e">
                <v:path o:connectlocs="0,0;0,7143" o:connectangles="0,0"/>
                <v:fill on="f" focussize="0,0"/>
                <v:stroke weight="0.05pt" color="#000000" joinstyle="round"/>
                <v:imagedata o:title=""/>
                <o:lock v:ext="edit" aspectratio="f"/>
              </v:shape>
            </w:pict>
          </mc:Fallback>
        </mc:AlternateContent>
      </w:r>
      <w:r w:rsidRPr="00E449D7">
        <w:rPr>
          <w:rFonts w:ascii="宋体" w:hAnsi="宋体" w:hint="eastAsia"/>
        </w:rPr>
        <w:t>该费用含</w:t>
      </w:r>
      <w:r w:rsidRPr="00E449D7">
        <w:rPr>
          <w:rFonts w:ascii="宋体" w:hAnsi="宋体"/>
        </w:rPr>
        <w:t>在投标总报价中。</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rPr>
        <w:t xml:space="preserve">25.2 </w:t>
      </w:r>
      <w:r w:rsidRPr="00E449D7">
        <w:rPr>
          <w:rFonts w:ascii="宋体" w:hAnsi="宋体" w:hint="eastAsia"/>
        </w:rPr>
        <w:t>代理服务收费标准</w:t>
      </w:r>
    </w:p>
    <w:tbl>
      <w:tblPr>
        <w:tblW w:w="3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67"/>
      </w:tblGrid>
      <w:tr w:rsidR="00C71F95" w:rsidRPr="00E449D7">
        <w:trPr>
          <w:trHeight w:val="1625"/>
          <w:jc w:val="center"/>
        </w:trPr>
        <w:tc>
          <w:tcPr>
            <w:tcW w:w="2744" w:type="dxa"/>
          </w:tcPr>
          <w:p w:rsidR="00497842" w:rsidRPr="00E449D7" w:rsidRDefault="00174DF4">
            <w:pPr>
              <w:shd w:val="clear" w:color="auto" w:fill="FFFFFF"/>
              <w:ind w:firstLineChars="550" w:firstLine="1155"/>
              <w:rPr>
                <w:rFonts w:ascii="宋体" w:hAnsi="宋体"/>
              </w:rPr>
            </w:pPr>
            <w:r w:rsidRPr="00E449D7">
              <w:rPr>
                <w:rFonts w:ascii="宋体" w:hAnsi="宋体"/>
                <w:noProof/>
              </w:rPr>
              <mc:AlternateContent>
                <mc:Choice Requires="wps">
                  <w:drawing>
                    <wp:anchor distT="0" distB="0" distL="114300" distR="114300" simplePos="0" relativeHeight="251660288" behindDoc="0" locked="0" layoutInCell="1" allowOverlap="1">
                      <wp:simplePos x="0" y="0"/>
                      <wp:positionH relativeFrom="column">
                        <wp:posOffset>339725</wp:posOffset>
                      </wp:positionH>
                      <wp:positionV relativeFrom="paragraph">
                        <wp:posOffset>-5080</wp:posOffset>
                      </wp:positionV>
                      <wp:extent cx="1326515" cy="1022350"/>
                      <wp:effectExtent l="0" t="0" r="26670" b="25400"/>
                      <wp:wrapNone/>
                      <wp:docPr id="4"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26460" cy="1022543"/>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47" o:spid="_x0000_s1026" o:spt="20" style="position:absolute;left:0pt;flip:x y;margin-left:26.75pt;margin-top:-0.4pt;height:80.5pt;width:104.45pt;z-index:251660288;mso-width-relative:page;mso-height-relative:page;" filled="f" stroked="t" coordsize="21600,21600" o:gfxdata="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2sCxPTAAAACAEAAA8AAAAA&#10;AAAAAQAgAAAAIgAAAGRycy9kb3ducmV2LnhtbFBLAQIUABQAAAAIAIdO4kD6NFYt4AEAAMgDAAAO&#10;AAAAAAAAAAEAIAAAACIBAABkcnMvZTJvRG9jLnhtbFBLBQYAAAAABgAGAFkBAAB0BQAAAAA=&#10;">
                      <v:fill on="f" focussize="0,0"/>
                      <v:stroke color="#000000" joinstyle="round"/>
                      <v:imagedata o:title=""/>
                      <o:lock v:ext="edit" aspectratio="f"/>
                    </v:line>
                  </w:pict>
                </mc:Fallback>
              </mc:AlternateContent>
            </w:r>
            <w:r w:rsidRPr="00E449D7">
              <w:rPr>
                <w:rFonts w:ascii="宋体" w:hAnsi="宋体"/>
                <w:noProof/>
              </w:rPr>
              <mc:AlternateContent>
                <mc:Choice Requires="wps">
                  <w:drawing>
                    <wp:anchor distT="0" distB="0" distL="114300" distR="114300" simplePos="0" relativeHeight="251661312" behindDoc="0" locked="0" layoutInCell="1" allowOverlap="1">
                      <wp:simplePos x="0" y="0"/>
                      <wp:positionH relativeFrom="column">
                        <wp:posOffset>-113030</wp:posOffset>
                      </wp:positionH>
                      <wp:positionV relativeFrom="paragraph">
                        <wp:posOffset>-5080</wp:posOffset>
                      </wp:positionV>
                      <wp:extent cx="635" cy="0"/>
                      <wp:effectExtent l="0" t="0" r="0" b="0"/>
                      <wp:wrapNone/>
                      <wp:docPr id="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45" o:spid="_x0000_s1026" o:spt="20" style="position:absolute;left:0pt;margin-left:-8.9pt;margin-top:-0.4pt;height:0pt;width:0.05pt;z-index:251661312;mso-width-relative:page;mso-height-relative:page;" filled="f" stroked="t" coordsize="21600,21600" o:gfxdata="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bTGvjSAAAABwEAAA8AAAAAAAAAAQAgAAAAIgAAAGRycy9kb3du&#10;cmV2LnhtbFBLAQIUABQAAAAIAIdO4kB+dWaVzAEAAKoDAAAOAAAAAAAAAAEAIAAAACEBAABkcnMv&#10;ZTJvRG9jLnhtbFBLBQYAAAAABgAGAFkBAABfBQAAAAA=&#10;">
                      <v:fill on="f" focussize="0,0"/>
                      <v:stroke color="#000000" joinstyle="round"/>
                      <v:imagedata o:title=""/>
                      <o:lock v:ext="edit" aspectratio="f"/>
                    </v:line>
                  </w:pict>
                </mc:Fallback>
              </mc:AlternateContent>
            </w:r>
            <w:r w:rsidRPr="00E449D7">
              <w:rPr>
                <w:rFonts w:ascii="宋体" w:hAnsi="宋体" w:hint="eastAsia"/>
              </w:rPr>
              <w:t>服务类型</w:t>
            </w:r>
          </w:p>
          <w:p w:rsidR="00497842" w:rsidRPr="00E449D7" w:rsidRDefault="00174DF4">
            <w:pPr>
              <w:shd w:val="clear" w:color="auto" w:fill="FFFFFF"/>
              <w:ind w:firstLineChars="150" w:firstLine="315"/>
              <w:rPr>
                <w:rFonts w:ascii="宋体" w:hAnsi="宋体"/>
              </w:rPr>
            </w:pPr>
            <w:r w:rsidRPr="00E449D7">
              <w:rPr>
                <w:rFonts w:ascii="宋体" w:hAnsi="宋体"/>
                <w:noProof/>
              </w:rPr>
              <mc:AlternateContent>
                <mc:Choice Requires="wps">
                  <w:drawing>
                    <wp:anchor distT="0" distB="0" distL="114300" distR="114300" simplePos="0" relativeHeight="251662336" behindDoc="0" locked="0" layoutInCell="1" allowOverlap="1">
                      <wp:simplePos x="0" y="0"/>
                      <wp:positionH relativeFrom="column">
                        <wp:posOffset>-60960</wp:posOffset>
                      </wp:positionH>
                      <wp:positionV relativeFrom="paragraph">
                        <wp:posOffset>149225</wp:posOffset>
                      </wp:positionV>
                      <wp:extent cx="1720850" cy="668020"/>
                      <wp:effectExtent l="1905" t="4445" r="10795" b="13335"/>
                      <wp:wrapNone/>
                      <wp:docPr id="2"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20905" cy="668186"/>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47" o:spid="_x0000_s1026" o:spt="20" style="position:absolute;left:0pt;flip:x y;margin-left:-4.8pt;margin-top:11.75pt;height:52.6pt;width:135.5pt;z-index:251662336;mso-width-relative:page;mso-height-relative:page;" filled="f" stroked="t" coordsize="21600,21600" o:gfxdata="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MrX1QAAAAkBAAAPAAAA&#10;AAAAAAEAIAAAACIAAABkcnMvZG93bnJldi54bWxQSwECFAAUAAAACACHTuJANRgtqN8BAADHAwAA&#10;DgAAAAAAAAABACAAAAAkAQAAZHJzL2Uyb0RvYy54bWxQSwUGAAAAAAYABgBZAQAAdQUAAAAA&#10;">
                      <v:fill on="f" focussize="0,0"/>
                      <v:stroke color="#000000" joinstyle="round"/>
                      <v:imagedata o:title=""/>
                      <o:lock v:ext="edit" aspectratio="f"/>
                    </v:line>
                  </w:pict>
                </mc:Fallback>
              </mc:AlternateContent>
            </w:r>
            <w:r w:rsidRPr="00E449D7">
              <w:rPr>
                <w:rFonts w:ascii="宋体" w:hAnsi="宋体" w:hint="eastAsia"/>
              </w:rPr>
              <w:t>费率</w:t>
            </w:r>
          </w:p>
          <w:p w:rsidR="00497842" w:rsidRPr="00E449D7" w:rsidRDefault="00497842">
            <w:pPr>
              <w:shd w:val="clear" w:color="auto" w:fill="FFFFFF"/>
              <w:jc w:val="center"/>
              <w:rPr>
                <w:rFonts w:ascii="宋体" w:hAnsi="宋体"/>
              </w:rPr>
            </w:pPr>
          </w:p>
          <w:p w:rsidR="00497842" w:rsidRPr="00E449D7" w:rsidRDefault="00174DF4">
            <w:pPr>
              <w:shd w:val="clear" w:color="auto" w:fill="FFFFFF"/>
              <w:rPr>
                <w:rFonts w:ascii="宋体" w:hAnsi="宋体"/>
              </w:rPr>
            </w:pPr>
            <w:r w:rsidRPr="00E449D7">
              <w:rPr>
                <w:rFonts w:ascii="宋体" w:hAnsi="宋体"/>
              </w:rPr>
              <w:t>中标</w:t>
            </w:r>
            <w:r w:rsidRPr="00E449D7">
              <w:rPr>
                <w:rFonts w:ascii="宋体" w:hAnsi="宋体" w:hint="eastAsia"/>
              </w:rPr>
              <w:t>金额</w:t>
            </w:r>
          </w:p>
          <w:p w:rsidR="00497842" w:rsidRPr="00E449D7" w:rsidRDefault="00174DF4">
            <w:pPr>
              <w:shd w:val="clear" w:color="auto" w:fill="FFFFFF"/>
              <w:rPr>
                <w:rFonts w:ascii="宋体" w:hAnsi="宋体"/>
              </w:rPr>
            </w:pPr>
            <w:r w:rsidRPr="00E449D7">
              <w:rPr>
                <w:rFonts w:ascii="宋体" w:hAnsi="宋体" w:hint="eastAsia"/>
              </w:rPr>
              <w:t>（万元）</w:t>
            </w:r>
          </w:p>
        </w:tc>
        <w:tc>
          <w:tcPr>
            <w:tcW w:w="1167" w:type="dxa"/>
            <w:vAlign w:val="center"/>
          </w:tcPr>
          <w:p w:rsidR="00497842" w:rsidRPr="00E449D7" w:rsidRDefault="00174DF4">
            <w:pPr>
              <w:shd w:val="clear" w:color="auto" w:fill="FFFFFF"/>
              <w:jc w:val="center"/>
              <w:rPr>
                <w:rFonts w:ascii="宋体" w:hAnsi="宋体"/>
              </w:rPr>
            </w:pPr>
            <w:r w:rsidRPr="00E449D7">
              <w:rPr>
                <w:rFonts w:ascii="宋体" w:hAnsi="宋体" w:hint="eastAsia"/>
              </w:rPr>
              <w:t>服务类</w:t>
            </w:r>
          </w:p>
        </w:tc>
      </w:tr>
      <w:tr w:rsidR="00C71F95" w:rsidRPr="00E449D7">
        <w:trPr>
          <w:jc w:val="center"/>
        </w:trPr>
        <w:tc>
          <w:tcPr>
            <w:tcW w:w="2744" w:type="dxa"/>
            <w:vAlign w:val="center"/>
          </w:tcPr>
          <w:p w:rsidR="00497842" w:rsidRPr="00E449D7" w:rsidRDefault="00174DF4">
            <w:pPr>
              <w:shd w:val="clear" w:color="auto" w:fill="FFFFFF"/>
              <w:jc w:val="center"/>
              <w:rPr>
                <w:rFonts w:ascii="宋体" w:hAnsi="宋体"/>
              </w:rPr>
            </w:pPr>
            <w:r w:rsidRPr="00E449D7">
              <w:rPr>
                <w:rFonts w:ascii="宋体" w:hAnsi="宋体" w:hint="eastAsia"/>
              </w:rPr>
              <w:t>100（含，下同）以下</w:t>
            </w:r>
          </w:p>
        </w:tc>
        <w:tc>
          <w:tcPr>
            <w:tcW w:w="1167" w:type="dxa"/>
            <w:vAlign w:val="center"/>
          </w:tcPr>
          <w:p w:rsidR="00497842" w:rsidRPr="00E449D7" w:rsidRDefault="00174DF4">
            <w:pPr>
              <w:shd w:val="clear" w:color="auto" w:fill="FFFFFF"/>
              <w:jc w:val="center"/>
              <w:rPr>
                <w:rFonts w:ascii="宋体" w:hAnsi="宋体"/>
              </w:rPr>
            </w:pPr>
            <w:r w:rsidRPr="00E449D7">
              <w:rPr>
                <w:rFonts w:ascii="宋体" w:hAnsi="宋体" w:hint="eastAsia"/>
              </w:rPr>
              <w:t>1.5%</w:t>
            </w:r>
          </w:p>
        </w:tc>
      </w:tr>
      <w:tr w:rsidR="00C71F95" w:rsidRPr="00E449D7">
        <w:trPr>
          <w:jc w:val="center"/>
        </w:trPr>
        <w:tc>
          <w:tcPr>
            <w:tcW w:w="2744" w:type="dxa"/>
            <w:vAlign w:val="center"/>
          </w:tcPr>
          <w:p w:rsidR="00497842" w:rsidRPr="00E449D7" w:rsidRDefault="00497842">
            <w:pPr>
              <w:shd w:val="clear" w:color="auto" w:fill="FFFFFF"/>
              <w:jc w:val="center"/>
              <w:rPr>
                <w:rFonts w:ascii="宋体" w:hAnsi="宋体"/>
              </w:rPr>
            </w:pPr>
          </w:p>
        </w:tc>
        <w:tc>
          <w:tcPr>
            <w:tcW w:w="1167" w:type="dxa"/>
            <w:vAlign w:val="center"/>
          </w:tcPr>
          <w:p w:rsidR="00497842" w:rsidRPr="00E449D7" w:rsidRDefault="00497842">
            <w:pPr>
              <w:shd w:val="clear" w:color="auto" w:fill="FFFFFF"/>
              <w:jc w:val="center"/>
              <w:rPr>
                <w:rFonts w:ascii="宋体" w:hAnsi="宋体"/>
              </w:rPr>
            </w:pPr>
          </w:p>
        </w:tc>
      </w:tr>
      <w:tr w:rsidR="00C71F95" w:rsidRPr="00E449D7">
        <w:trPr>
          <w:jc w:val="center"/>
        </w:trPr>
        <w:tc>
          <w:tcPr>
            <w:tcW w:w="2744" w:type="dxa"/>
            <w:vAlign w:val="center"/>
          </w:tcPr>
          <w:p w:rsidR="00497842" w:rsidRPr="00E449D7" w:rsidRDefault="00174DF4">
            <w:pPr>
              <w:shd w:val="clear" w:color="auto" w:fill="FFFFFF"/>
              <w:jc w:val="center"/>
              <w:rPr>
                <w:rFonts w:ascii="宋体" w:hAnsi="宋体"/>
              </w:rPr>
            </w:pPr>
            <w:r w:rsidRPr="00E449D7">
              <w:rPr>
                <w:rFonts w:ascii="宋体" w:hAnsi="宋体" w:hint="eastAsia"/>
              </w:rPr>
              <w:t>100-500</w:t>
            </w:r>
          </w:p>
        </w:tc>
        <w:tc>
          <w:tcPr>
            <w:tcW w:w="1167" w:type="dxa"/>
            <w:vAlign w:val="center"/>
          </w:tcPr>
          <w:p w:rsidR="00497842" w:rsidRPr="00E449D7" w:rsidRDefault="00174DF4">
            <w:pPr>
              <w:shd w:val="clear" w:color="auto" w:fill="FFFFFF"/>
              <w:jc w:val="center"/>
              <w:rPr>
                <w:rFonts w:ascii="宋体" w:hAnsi="宋体"/>
              </w:rPr>
            </w:pPr>
            <w:r w:rsidRPr="00E449D7">
              <w:rPr>
                <w:rFonts w:ascii="宋体" w:hAnsi="宋体" w:hint="eastAsia"/>
              </w:rPr>
              <w:t>0.8%</w:t>
            </w:r>
          </w:p>
        </w:tc>
      </w:tr>
      <w:tr w:rsidR="00C71F95" w:rsidRPr="00E449D7">
        <w:trPr>
          <w:jc w:val="center"/>
        </w:trPr>
        <w:tc>
          <w:tcPr>
            <w:tcW w:w="2744" w:type="dxa"/>
            <w:vAlign w:val="center"/>
          </w:tcPr>
          <w:p w:rsidR="00497842" w:rsidRPr="00E449D7" w:rsidRDefault="00174DF4">
            <w:pPr>
              <w:shd w:val="clear" w:color="auto" w:fill="FFFFFF"/>
              <w:jc w:val="center"/>
              <w:rPr>
                <w:rFonts w:ascii="宋体" w:hAnsi="宋体"/>
              </w:rPr>
            </w:pPr>
            <w:r w:rsidRPr="00E449D7">
              <w:rPr>
                <w:rFonts w:ascii="宋体" w:hAnsi="宋体" w:hint="eastAsia"/>
              </w:rPr>
              <w:t>……</w:t>
            </w:r>
          </w:p>
        </w:tc>
        <w:tc>
          <w:tcPr>
            <w:tcW w:w="1167" w:type="dxa"/>
            <w:vAlign w:val="center"/>
          </w:tcPr>
          <w:p w:rsidR="00497842" w:rsidRPr="00E449D7" w:rsidRDefault="00497842">
            <w:pPr>
              <w:shd w:val="clear" w:color="auto" w:fill="FFFFFF"/>
              <w:jc w:val="center"/>
              <w:rPr>
                <w:rFonts w:ascii="宋体" w:hAnsi="宋体"/>
              </w:rPr>
            </w:pPr>
          </w:p>
        </w:tc>
      </w:tr>
    </w:tbl>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服务收费按上述计算方法不足人民币3000元的，按人民币3000元收取。</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26.合同的签订</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26.1 中标人应在中标通知书发出之日起三十</w:t>
      </w:r>
      <w:proofErr w:type="gramStart"/>
      <w:r w:rsidRPr="00E449D7">
        <w:rPr>
          <w:rFonts w:ascii="宋体" w:hAnsi="宋体" w:hint="eastAsia"/>
        </w:rPr>
        <w:t>日内与</w:t>
      </w:r>
      <w:proofErr w:type="gramEnd"/>
      <w:r w:rsidRPr="00E449D7">
        <w:rPr>
          <w:rFonts w:ascii="宋体" w:hAnsi="宋体" w:hint="eastAsia"/>
        </w:rPr>
        <w:t>采购人签订合同</w:t>
      </w:r>
      <w:r w:rsidRPr="00E449D7">
        <w:rPr>
          <w:rFonts w:ascii="宋体" w:hAnsi="宋体" w:cs="宋体" w:hint="eastAsia"/>
          <w:szCs w:val="21"/>
        </w:rPr>
        <w:t>，否则超出时间，由此给采购人造成损失的，中标人还应承担赔偿责任。</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26.2 中标人应派员按中标通知书指定的时间、地点与采购人具体商谈签订合同事宜。招标文件、中标人的投标文件及澄清文件等，均为签订合同的依据。</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cs="宋体"/>
          <w:szCs w:val="21"/>
        </w:rPr>
        <w:t xml:space="preserve">26.3 </w:t>
      </w:r>
      <w:r w:rsidRPr="00E449D7">
        <w:rPr>
          <w:rFonts w:ascii="宋体" w:hAnsi="宋体" w:cs="宋体" w:hint="eastAsia"/>
          <w:szCs w:val="21"/>
        </w:rPr>
        <w:t>采购人在授予合同时有权对“投标文件”中的货物或服务内容在合法范围内进行调整。</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26.4 中标人因不可抗力导致无法按期签订合同的，应当在不可抗力发生之日起5日内提出，并提供书面证据，采购人及中标人互不承担任何责任及损失。如中标人无正当理由未按期签订合同的，视为自动放弃中标资格，采购人有权追究其违约责任，同时采购人可以按照评审报告推荐的中标候选人名单排序，确定下一候选人为中标人，也可以重新开展采购活动。</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26.5 采购人应在合同签订后二个工作日内将指定信息录入“政府采购交易管理平台”相应栏目，</w:t>
      </w:r>
      <w:r w:rsidRPr="00E449D7">
        <w:rPr>
          <w:rFonts w:ascii="宋体" w:hAnsi="宋体" w:cs="宋体" w:hint="eastAsia"/>
          <w:szCs w:val="21"/>
        </w:rPr>
        <w:t>并</w:t>
      </w:r>
      <w:r w:rsidRPr="00E449D7">
        <w:rPr>
          <w:rFonts w:ascii="宋体" w:hAnsi="宋体" w:cs="宋体"/>
          <w:szCs w:val="21"/>
        </w:rPr>
        <w:t>上</w:t>
      </w:r>
      <w:proofErr w:type="gramStart"/>
      <w:r w:rsidRPr="00E449D7">
        <w:rPr>
          <w:rFonts w:ascii="宋体" w:hAnsi="宋体" w:cs="宋体"/>
          <w:szCs w:val="21"/>
        </w:rPr>
        <w:t>传</w:t>
      </w:r>
      <w:r w:rsidRPr="00E449D7">
        <w:rPr>
          <w:rFonts w:ascii="宋体" w:hAnsi="宋体" w:cs="宋体" w:hint="eastAsia"/>
          <w:szCs w:val="21"/>
        </w:rPr>
        <w:t>合同</w:t>
      </w:r>
      <w:proofErr w:type="gramEnd"/>
      <w:r w:rsidRPr="00E449D7">
        <w:rPr>
          <w:rFonts w:ascii="宋体" w:hAnsi="宋体" w:cs="宋体"/>
          <w:szCs w:val="21"/>
        </w:rPr>
        <w:t>附件，上传后同步在常州市政府采购网公布项目合同</w:t>
      </w:r>
      <w:r w:rsidRPr="00E449D7">
        <w:rPr>
          <w:rFonts w:ascii="宋体" w:hAnsi="宋体" w:hint="eastAsia"/>
        </w:rPr>
        <w:t>。</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26</w:t>
      </w:r>
      <w:r w:rsidRPr="00E449D7">
        <w:rPr>
          <w:rFonts w:ascii="宋体" w:hAnsi="宋体"/>
        </w:rPr>
        <w:t xml:space="preserve">.6 </w:t>
      </w:r>
      <w:r w:rsidRPr="00E449D7">
        <w:rPr>
          <w:rFonts w:ascii="宋体" w:hAnsi="宋体" w:hint="eastAsia"/>
        </w:rPr>
        <w:t>合同履行中，采购人需追加与合同标的相同的货物或服务的，在不改变合同其他条款的前提下，可以与中标人协商签订补充合同，但所有补充合同的采购金额不超过原合同金额</w:t>
      </w:r>
      <w:r w:rsidRPr="00E449D7">
        <w:rPr>
          <w:rFonts w:ascii="宋体" w:hAnsi="宋体"/>
        </w:rPr>
        <w:t>10%</w:t>
      </w:r>
      <w:r w:rsidRPr="00E449D7">
        <w:rPr>
          <w:rFonts w:ascii="宋体" w:hAnsi="宋体" w:hint="eastAsia"/>
        </w:rPr>
        <w:t>。</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27.政府采购政策功能</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27.1 强制采购节能产品（《节能产品政府采购清单》中以“★”标注的）、强制采购信息安全产品、优先采购环境标志产品。节能产品指财政部</w:t>
      </w:r>
      <w:proofErr w:type="gramStart"/>
      <w:r w:rsidRPr="00E449D7">
        <w:rPr>
          <w:rFonts w:ascii="宋体" w:hAnsi="宋体" w:hint="eastAsia"/>
        </w:rPr>
        <w:t>和发改委</w:t>
      </w:r>
      <w:proofErr w:type="gramEnd"/>
      <w:r w:rsidRPr="00E449D7">
        <w:rPr>
          <w:rFonts w:ascii="宋体" w:hAnsi="宋体" w:hint="eastAsia"/>
        </w:rPr>
        <w:t>公布的《节能产品政府</w:t>
      </w:r>
      <w:r w:rsidRPr="00E449D7">
        <w:rPr>
          <w:rFonts w:ascii="宋体" w:hAnsi="宋体" w:hint="eastAsia"/>
        </w:rPr>
        <w:lastRenderedPageBreak/>
        <w:t>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27.2 根据《政府采购促进中小企业发展管理办法》的通知（财库〔2020〕46号），小型、微型企业在评审时享受扶持政策。小、</w:t>
      </w:r>
      <w:proofErr w:type="gramStart"/>
      <w:r w:rsidRPr="00E449D7">
        <w:rPr>
          <w:rFonts w:ascii="宋体" w:hAnsi="宋体" w:hint="eastAsia"/>
        </w:rPr>
        <w:t>微企业</w:t>
      </w:r>
      <w:proofErr w:type="gramEnd"/>
      <w:r w:rsidRPr="00E449D7">
        <w:rPr>
          <w:rFonts w:ascii="宋体" w:hAnsi="宋体" w:hint="eastAsia"/>
        </w:rPr>
        <w:t>划型标准见《关于印发中小企业划型标准规定的通知》（工信部联企业[2011]300号）。</w:t>
      </w:r>
    </w:p>
    <w:p w:rsidR="00497842" w:rsidRPr="00E449D7" w:rsidRDefault="00174DF4">
      <w:pPr>
        <w:widowControl w:val="0"/>
        <w:shd w:val="clear" w:color="auto" w:fill="FFFFFF"/>
        <w:spacing w:line="360" w:lineRule="auto"/>
        <w:ind w:firstLineChars="200" w:firstLine="420"/>
        <w:jc w:val="left"/>
      </w:pPr>
      <w:r w:rsidRPr="00E449D7">
        <w:rPr>
          <w:rFonts w:ascii="宋体" w:hAnsi="宋体" w:hint="eastAsia"/>
        </w:rPr>
        <w:t xml:space="preserve">27.3 </w:t>
      </w:r>
      <w:r w:rsidRPr="00E449D7">
        <w:rPr>
          <w:rFonts w:hint="eastAsia"/>
        </w:rPr>
        <w:t>关于常州市中小企业政府采购信用融资</w:t>
      </w:r>
    </w:p>
    <w:p w:rsidR="00497842" w:rsidRPr="00E449D7" w:rsidRDefault="00174DF4">
      <w:pPr>
        <w:widowControl w:val="0"/>
        <w:shd w:val="clear" w:color="auto" w:fill="FFFFFF"/>
        <w:spacing w:line="360" w:lineRule="auto"/>
        <w:ind w:firstLineChars="200" w:firstLine="420"/>
        <w:jc w:val="left"/>
      </w:pPr>
      <w:r w:rsidRPr="00E449D7">
        <w:rPr>
          <w:rFonts w:hint="eastAsia"/>
        </w:rPr>
        <w:t>根据《常州市财政局中国人民银行常州市中心支行关于进一步推进政府采购信用融资工作的通知》（</w:t>
      </w:r>
      <w:proofErr w:type="gramStart"/>
      <w:r w:rsidRPr="00E449D7">
        <w:rPr>
          <w:rFonts w:hint="eastAsia"/>
        </w:rPr>
        <w:t>常财购</w:t>
      </w:r>
      <w:proofErr w:type="gramEnd"/>
      <w:r w:rsidRPr="00E449D7">
        <w:rPr>
          <w:rFonts w:hint="eastAsia"/>
        </w:rPr>
        <w:t>〔</w:t>
      </w:r>
      <w:r w:rsidRPr="00E449D7">
        <w:rPr>
          <w:rFonts w:hint="eastAsia"/>
        </w:rPr>
        <w:t>2021</w:t>
      </w:r>
      <w:r w:rsidRPr="00E449D7">
        <w:rPr>
          <w:rFonts w:hint="eastAsia"/>
        </w:rPr>
        <w:t>〕</w:t>
      </w:r>
      <w:r w:rsidRPr="00E449D7">
        <w:rPr>
          <w:rFonts w:hint="eastAsia"/>
        </w:rPr>
        <w:t>13</w:t>
      </w:r>
      <w:r w:rsidRPr="00E449D7">
        <w:rPr>
          <w:rFonts w:hint="eastAsia"/>
        </w:rPr>
        <w:t>号）文件精神，我市实行政府采购信用融资，将信用作为政策工具引入政府采购领域，金融机构根据政府采购项目中标（成交）通知书或中标（成交）合同，为中标（成交）中小企业供应商提供相应额度贷款的融资模式。</w:t>
      </w:r>
    </w:p>
    <w:p w:rsidR="00497842" w:rsidRPr="00E449D7" w:rsidRDefault="00174DF4">
      <w:pPr>
        <w:widowControl w:val="0"/>
        <w:shd w:val="clear" w:color="auto" w:fill="FFFFFF"/>
        <w:spacing w:line="360" w:lineRule="auto"/>
        <w:ind w:firstLineChars="200" w:firstLine="420"/>
        <w:jc w:val="left"/>
      </w:pPr>
      <w:r w:rsidRPr="00E449D7">
        <w:rPr>
          <w:rFonts w:hint="eastAsia"/>
        </w:rPr>
        <w:t>（</w:t>
      </w:r>
      <w:r w:rsidRPr="00E449D7">
        <w:rPr>
          <w:rFonts w:hint="eastAsia"/>
        </w:rPr>
        <w:t>1</w:t>
      </w:r>
      <w:r w:rsidRPr="00E449D7">
        <w:rPr>
          <w:rFonts w:hint="eastAsia"/>
        </w:rPr>
        <w:t>）申请条件及操作流程等事项详见文件。</w:t>
      </w:r>
    </w:p>
    <w:p w:rsidR="00497842" w:rsidRPr="00E449D7" w:rsidRDefault="00174DF4">
      <w:pPr>
        <w:widowControl w:val="0"/>
        <w:shd w:val="clear" w:color="auto" w:fill="FFFFFF"/>
        <w:spacing w:line="360" w:lineRule="auto"/>
        <w:ind w:firstLineChars="200" w:firstLine="420"/>
        <w:jc w:val="left"/>
      </w:pPr>
      <w:r w:rsidRPr="00E449D7">
        <w:rPr>
          <w:rFonts w:hint="eastAsia"/>
        </w:rPr>
        <w:t>（</w:t>
      </w:r>
      <w:r w:rsidRPr="00E449D7">
        <w:rPr>
          <w:rFonts w:hint="eastAsia"/>
        </w:rPr>
        <w:t>2</w:t>
      </w:r>
      <w:r w:rsidRPr="00E449D7">
        <w:rPr>
          <w:rFonts w:hint="eastAsia"/>
        </w:rPr>
        <w:t>）合作金融机构：登录“政采贷平台”等平台后在系统中查看和选择。</w:t>
      </w:r>
    </w:p>
    <w:p w:rsidR="00497842" w:rsidRPr="00E449D7" w:rsidRDefault="00174DF4">
      <w:pPr>
        <w:widowControl w:val="0"/>
        <w:shd w:val="clear" w:color="auto" w:fill="FFFFFF"/>
        <w:spacing w:line="360" w:lineRule="auto"/>
        <w:ind w:firstLineChars="200" w:firstLine="420"/>
        <w:jc w:val="left"/>
      </w:pPr>
      <w:r w:rsidRPr="00E449D7">
        <w:rPr>
          <w:rFonts w:hint="eastAsia"/>
        </w:rPr>
        <w:t>（</w:t>
      </w:r>
      <w:r w:rsidRPr="00E449D7">
        <w:rPr>
          <w:rFonts w:hint="eastAsia"/>
        </w:rPr>
        <w:t>3</w:t>
      </w:r>
      <w:r w:rsidRPr="00E449D7">
        <w:rPr>
          <w:rFonts w:hint="eastAsia"/>
        </w:rPr>
        <w:t>）融资申请。有融资需求的供应商可手机登录“政采贷平台”（</w:t>
      </w:r>
      <w:r w:rsidRPr="00E449D7">
        <w:rPr>
          <w:rFonts w:hint="eastAsia"/>
        </w:rPr>
        <w:t>https://www.cz-credit.cn/zqt/</w:t>
      </w:r>
      <w:r w:rsidRPr="00E449D7">
        <w:rPr>
          <w:rFonts w:hint="eastAsia"/>
        </w:rPr>
        <w:t>）或直接扫描</w:t>
      </w:r>
      <w:proofErr w:type="gramStart"/>
      <w:r w:rsidRPr="00E449D7">
        <w:rPr>
          <w:rFonts w:hint="eastAsia"/>
        </w:rPr>
        <w:t>二维码进行</w:t>
      </w:r>
      <w:proofErr w:type="gramEnd"/>
      <w:r w:rsidRPr="00E449D7">
        <w:rPr>
          <w:rFonts w:hint="eastAsia"/>
        </w:rPr>
        <w:t>注册，也可通过“常州市政府采购网—政采贷”（</w:t>
      </w:r>
      <w:r w:rsidRPr="00E449D7">
        <w:rPr>
          <w:rFonts w:hint="eastAsia"/>
        </w:rPr>
        <w:t>http://zfcg.changzhou.gov.cn/</w:t>
      </w:r>
      <w:r w:rsidRPr="00E449D7">
        <w:rPr>
          <w:rFonts w:hint="eastAsia"/>
        </w:rPr>
        <w:t>）、“常州市金融服务平台—政采贷”（</w:t>
      </w:r>
      <w:r w:rsidRPr="00E449D7">
        <w:rPr>
          <w:rFonts w:hint="eastAsia"/>
        </w:rPr>
        <w:t>http://www.czcycx.com/financial/fIndex</w:t>
      </w:r>
      <w:r w:rsidRPr="00E449D7">
        <w:rPr>
          <w:rFonts w:hint="eastAsia"/>
        </w:rPr>
        <w:t>）页面登录注册；根据自身需要，自主选择金融机构及其融资产品，凭政府采购中标通知书或政府采购合同在线向金融机构提出融资申请。</w:t>
      </w:r>
    </w:p>
    <w:p w:rsidR="00497842" w:rsidRPr="00E449D7" w:rsidRDefault="00174DF4">
      <w:pPr>
        <w:widowControl w:val="0"/>
        <w:shd w:val="clear" w:color="auto" w:fill="FFFFFF"/>
        <w:spacing w:line="360" w:lineRule="auto"/>
        <w:ind w:firstLineChars="200" w:firstLine="420"/>
        <w:jc w:val="left"/>
      </w:pPr>
      <w:r w:rsidRPr="00E449D7">
        <w:t xml:space="preserve">27.4 </w:t>
      </w:r>
      <w:r w:rsidRPr="00E449D7">
        <w:rPr>
          <w:rFonts w:hint="eastAsia"/>
        </w:rPr>
        <w:t>根据《关于促进残疾人就业政府采购政策的通知》（财库〔</w:t>
      </w:r>
      <w:r w:rsidRPr="00E449D7">
        <w:rPr>
          <w:rFonts w:hint="eastAsia"/>
        </w:rPr>
        <w:t>2017</w:t>
      </w:r>
      <w:r w:rsidRPr="00E449D7">
        <w:rPr>
          <w:rFonts w:hint="eastAsia"/>
        </w:rPr>
        <w:t>〕</w:t>
      </w:r>
      <w:r w:rsidRPr="00E449D7">
        <w:rPr>
          <w:rFonts w:hint="eastAsia"/>
        </w:rPr>
        <w:t>141</w:t>
      </w:r>
      <w:r w:rsidRPr="00E449D7">
        <w:rPr>
          <w:rFonts w:hint="eastAsia"/>
        </w:rPr>
        <w:t>号）规定，投标人若为残疾人福利性单位的，</w:t>
      </w:r>
      <w:r w:rsidRPr="00E449D7">
        <w:t>视同小型企业，享受评审中价格扣除等促进中小企业发展的政府采购政策。残疾人福利性单位属于小型、微型企业的，不重复享受政策。</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t xml:space="preserve">27.5 </w:t>
      </w:r>
      <w:r w:rsidRPr="00E449D7">
        <w:rPr>
          <w:rFonts w:ascii="宋体" w:hAnsi="宋体" w:hint="eastAsia"/>
        </w:rPr>
        <w:t>根据《关于政府采购支持监狱企业发展有关问题的通知》（财库〔2014〕68号）规定，投标人若为监狱企业的，视同小型企业，享受评审中价格扣除等政府采购促进中小企业发展的政府采购政策。</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28.质疑与投诉</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28.1 质疑</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认为招标文件、招标过程和招标结果使自己的权益受到损害的，可以在知道或应知其权益受到损害之日起七个工作日内，以书面形式向代理机构或采购人提出质疑。投标人应当在法定质疑期内一次性提出针对同一采购程序环节的质疑，否则采购代理机构有</w:t>
      </w:r>
      <w:r w:rsidRPr="00E449D7">
        <w:rPr>
          <w:rFonts w:ascii="宋体" w:hAnsi="宋体" w:hint="eastAsia"/>
        </w:rPr>
        <w:lastRenderedPageBreak/>
        <w:t>权不予接受。投标人提出质疑应当提交质疑函和必要的证明材料。</w:t>
      </w:r>
    </w:p>
    <w:p w:rsidR="00497842" w:rsidRPr="00E449D7" w:rsidRDefault="00174DF4">
      <w:pPr>
        <w:widowControl w:val="0"/>
        <w:shd w:val="clear" w:color="auto" w:fill="FFFFFF"/>
        <w:spacing w:line="360" w:lineRule="auto"/>
        <w:ind w:firstLineChars="200" w:firstLine="420"/>
        <w:jc w:val="left"/>
        <w:rPr>
          <w:rFonts w:ascii="宋体" w:hAnsi="宋体"/>
        </w:rPr>
      </w:pPr>
      <w:proofErr w:type="gramStart"/>
      <w:r w:rsidRPr="00E449D7">
        <w:rPr>
          <w:rFonts w:ascii="宋体" w:hAnsi="宋体" w:hint="eastAsia"/>
        </w:rPr>
        <w:t>质疑函应按照</w:t>
      </w:r>
      <w:proofErr w:type="gramEnd"/>
      <w:r w:rsidRPr="00E449D7">
        <w:rPr>
          <w:rFonts w:ascii="宋体" w:hAnsi="宋体" w:hint="eastAsia"/>
        </w:rPr>
        <w:t>财政部制定的质疑函范本的格式和要求制作；投标人为自然人的，应当由本人签字；投标人为法人或者其他组织的，应当由法定代表人、主要负责人，或者其授权代表签字或者盖章，并加盖公章。</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质疑</w:t>
      </w:r>
      <w:proofErr w:type="gramStart"/>
      <w:r w:rsidRPr="00E449D7">
        <w:rPr>
          <w:rFonts w:ascii="宋体" w:hAnsi="宋体" w:hint="eastAsia"/>
        </w:rPr>
        <w:t>函应当</w:t>
      </w:r>
      <w:proofErr w:type="gramEnd"/>
      <w:r w:rsidRPr="00E449D7">
        <w:rPr>
          <w:rFonts w:ascii="宋体" w:hAnsi="宋体" w:hint="eastAsia"/>
        </w:rPr>
        <w:t>书面提交至采购代理机构联系人处，提交时应出示有效身份证明。</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28.2 投诉</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投标人对采购代理机构的答复不满意或者采购代理机构未在规定的时间内</w:t>
      </w:r>
      <w:proofErr w:type="gramStart"/>
      <w:r w:rsidRPr="00E449D7">
        <w:rPr>
          <w:rFonts w:ascii="宋体" w:hAnsi="宋体" w:hint="eastAsia"/>
        </w:rPr>
        <w:t>作出</w:t>
      </w:r>
      <w:proofErr w:type="gramEnd"/>
      <w:r w:rsidRPr="00E449D7">
        <w:rPr>
          <w:rFonts w:ascii="宋体" w:hAnsi="宋体" w:hint="eastAsia"/>
        </w:rPr>
        <w:t>答复的，可以在答复期满后十五个工作日内向同级政府采购监督管理部门投诉。</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29.诚实信用</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29.1 投标人之间不得相互串通报价，不得妨碍其他供应商的公平竞争，不得损害采购人和其他供应商的合法权益。</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29.2 投标人不得以向代理机构工作人员、评审小组成员行贿或者采取其他不正当手段谋取中标。经查实投标人有此行为的，政府采购管理部门将投标人列入不良行为记录名单，按照《中华人民共和国政府采购法》有关规定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29.3 投标人不得虚假质疑和恶意质疑，并对质疑内容的真实性承担责任。投标人或者其他利害关系人通过捏造事实、伪造证明材料等方式提出异议或投诉，阻碍采购活动正常进行的，属于严重不良行为，代理机构将提请财政部门将其列入不良行为记录名单，并依法予以处罚。</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29.4 投标人不得虚假承诺，否则，按照提供虚假材料谋取中标处理。</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29.5 投标人应自觉遵守开标、评标纪律，扰乱开标评标现场秩序的，属于失信行为，根据《江苏省政府采购供应商监督管理暂行办法》，失信行为将被记入供应商诚信档案。</w:t>
      </w:r>
    </w:p>
    <w:p w:rsidR="00497842" w:rsidRPr="00E449D7" w:rsidRDefault="00174DF4">
      <w:pPr>
        <w:widowControl w:val="0"/>
        <w:shd w:val="clear" w:color="auto" w:fill="FFFFFF"/>
        <w:spacing w:line="360" w:lineRule="auto"/>
        <w:ind w:firstLineChars="200" w:firstLine="422"/>
        <w:jc w:val="left"/>
        <w:rPr>
          <w:rFonts w:ascii="宋体" w:hAnsi="宋体"/>
          <w:b/>
        </w:rPr>
      </w:pPr>
      <w:r w:rsidRPr="00E449D7">
        <w:rPr>
          <w:rFonts w:ascii="宋体" w:hAnsi="宋体" w:hint="eastAsia"/>
          <w:b/>
        </w:rPr>
        <w:t>30.未尽事宜</w:t>
      </w:r>
    </w:p>
    <w:p w:rsidR="00497842" w:rsidRPr="00E449D7" w:rsidRDefault="00174DF4">
      <w:pPr>
        <w:widowControl w:val="0"/>
        <w:shd w:val="clear" w:color="auto" w:fill="FFFFFF"/>
        <w:spacing w:line="360" w:lineRule="auto"/>
        <w:ind w:firstLineChars="200" w:firstLine="420"/>
        <w:jc w:val="left"/>
        <w:rPr>
          <w:rFonts w:ascii="宋体" w:hAnsi="宋体"/>
        </w:rPr>
      </w:pPr>
      <w:r w:rsidRPr="00E449D7">
        <w:rPr>
          <w:rFonts w:ascii="宋体" w:hAnsi="宋体" w:hint="eastAsia"/>
        </w:rPr>
        <w:t>按《中华人民共和国政府采购法》、《中华人民共和国政府采购法实施条例》及其他有关的法律法规的规定执行。</w:t>
      </w:r>
    </w:p>
    <w:p w:rsidR="00497842" w:rsidRPr="00E449D7" w:rsidRDefault="00174DF4">
      <w:pPr>
        <w:widowControl w:val="0"/>
        <w:jc w:val="left"/>
        <w:textAlignment w:val="auto"/>
        <w:rPr>
          <w:rStyle w:val="NormalCharacter"/>
          <w:rFonts w:asciiTheme="minorEastAsia" w:eastAsiaTheme="minorEastAsia" w:hAnsiTheme="minorEastAsia"/>
          <w:b/>
          <w:sz w:val="32"/>
          <w:szCs w:val="32"/>
        </w:rPr>
      </w:pPr>
      <w:r w:rsidRPr="00E449D7">
        <w:rPr>
          <w:rStyle w:val="NormalCharacter"/>
          <w:rFonts w:asciiTheme="minorEastAsia" w:eastAsiaTheme="minorEastAsia" w:hAnsiTheme="minorEastAsia"/>
        </w:rPr>
        <w:br w:type="page"/>
      </w:r>
    </w:p>
    <w:p w:rsidR="00497842" w:rsidRPr="00E449D7" w:rsidRDefault="00174DF4">
      <w:pPr>
        <w:pStyle w:val="1"/>
        <w:widowControl w:val="0"/>
        <w:rPr>
          <w:rStyle w:val="NormalCharacter"/>
          <w:rFonts w:asciiTheme="minorEastAsia" w:eastAsiaTheme="minorEastAsia" w:hAnsiTheme="minorEastAsia"/>
        </w:rPr>
      </w:pPr>
      <w:bookmarkStart w:id="46" w:name="_Toc95723032"/>
      <w:r w:rsidRPr="00E449D7">
        <w:rPr>
          <w:rStyle w:val="NormalCharacter"/>
          <w:rFonts w:asciiTheme="minorEastAsia" w:eastAsiaTheme="minorEastAsia" w:hAnsiTheme="minorEastAsia"/>
        </w:rPr>
        <w:lastRenderedPageBreak/>
        <w:t>第</w:t>
      </w:r>
      <w:r w:rsidRPr="00E449D7">
        <w:rPr>
          <w:rStyle w:val="NormalCharacter"/>
          <w:rFonts w:asciiTheme="minorEastAsia" w:eastAsiaTheme="minorEastAsia" w:hAnsiTheme="minorEastAsia" w:hint="eastAsia"/>
        </w:rPr>
        <w:t>三</w:t>
      </w:r>
      <w:r w:rsidRPr="00E449D7">
        <w:rPr>
          <w:rStyle w:val="NormalCharacter"/>
          <w:rFonts w:asciiTheme="minorEastAsia" w:eastAsiaTheme="minorEastAsia" w:hAnsiTheme="minorEastAsia"/>
        </w:rPr>
        <w:t>章</w:t>
      </w:r>
      <w:r w:rsidRPr="00E449D7">
        <w:rPr>
          <w:rStyle w:val="NormalCharacter"/>
          <w:rFonts w:asciiTheme="minorEastAsia" w:eastAsiaTheme="minorEastAsia" w:hAnsiTheme="minorEastAsia" w:hint="eastAsia"/>
        </w:rPr>
        <w:t xml:space="preserve"> </w:t>
      </w:r>
      <w:r w:rsidRPr="00E449D7">
        <w:rPr>
          <w:rStyle w:val="NormalCharacter"/>
          <w:rFonts w:asciiTheme="minorEastAsia" w:eastAsiaTheme="minorEastAsia" w:hAnsiTheme="minorEastAsia"/>
        </w:rPr>
        <w:t>采购需求</w:t>
      </w:r>
      <w:bookmarkEnd w:id="46"/>
    </w:p>
    <w:p w:rsidR="00497842" w:rsidRPr="00E449D7" w:rsidRDefault="00174DF4">
      <w:pPr>
        <w:widowControl w:val="0"/>
        <w:shd w:val="clear" w:color="auto" w:fill="FFFFFF"/>
        <w:spacing w:line="360" w:lineRule="auto"/>
        <w:jc w:val="left"/>
        <w:rPr>
          <w:rFonts w:ascii="宋体" w:hAnsi="宋体"/>
          <w:b/>
        </w:rPr>
      </w:pPr>
      <w:r w:rsidRPr="00E449D7">
        <w:rPr>
          <w:rFonts w:ascii="宋体" w:hAnsi="宋体" w:hint="eastAsia"/>
          <w:b/>
        </w:rPr>
        <w:t>一、采购标的对应的中小企业所属行业：其他未列明行业</w:t>
      </w:r>
    </w:p>
    <w:p w:rsidR="00497842" w:rsidRPr="00E449D7" w:rsidRDefault="00497842">
      <w:pPr>
        <w:widowControl w:val="0"/>
        <w:shd w:val="clear" w:color="auto" w:fill="FFFFFF"/>
        <w:spacing w:line="360" w:lineRule="auto"/>
        <w:ind w:firstLineChars="200" w:firstLine="422"/>
        <w:jc w:val="left"/>
        <w:rPr>
          <w:rFonts w:ascii="宋体" w:hAnsi="宋体"/>
          <w:b/>
        </w:rPr>
      </w:pPr>
    </w:p>
    <w:p w:rsidR="00497842" w:rsidRPr="00E449D7" w:rsidRDefault="00174DF4">
      <w:pPr>
        <w:widowControl w:val="0"/>
        <w:shd w:val="clear" w:color="auto" w:fill="FFFFFF"/>
        <w:spacing w:line="360" w:lineRule="auto"/>
        <w:jc w:val="left"/>
        <w:rPr>
          <w:rFonts w:ascii="宋体" w:hAnsi="宋体"/>
          <w:b/>
        </w:rPr>
      </w:pPr>
      <w:r w:rsidRPr="00E449D7">
        <w:rPr>
          <w:rFonts w:ascii="宋体" w:hAnsi="宋体" w:hint="eastAsia"/>
          <w:b/>
        </w:rPr>
        <w:t>二、项目要求</w:t>
      </w:r>
    </w:p>
    <w:p w:rsidR="00497842" w:rsidRPr="00E449D7" w:rsidRDefault="00174DF4">
      <w:pPr>
        <w:spacing w:line="360" w:lineRule="auto"/>
        <w:rPr>
          <w:rFonts w:ascii="宋体" w:hAnsi="宋体" w:cs="宋体"/>
          <w:b/>
          <w:bCs/>
          <w:szCs w:val="21"/>
        </w:rPr>
      </w:pPr>
      <w:r w:rsidRPr="00E449D7">
        <w:rPr>
          <w:rFonts w:ascii="宋体" w:hAnsi="宋体" w:cs="宋体" w:hint="eastAsia"/>
          <w:b/>
          <w:bCs/>
          <w:szCs w:val="21"/>
        </w:rPr>
        <w:t>标段</w:t>
      </w:r>
      <w:proofErr w:type="gramStart"/>
      <w:r w:rsidRPr="00E449D7">
        <w:rPr>
          <w:rFonts w:ascii="宋体" w:hAnsi="宋体" w:cs="宋体" w:hint="eastAsia"/>
          <w:b/>
          <w:bCs/>
          <w:szCs w:val="21"/>
        </w:rPr>
        <w:t>一</w:t>
      </w:r>
      <w:proofErr w:type="gramEnd"/>
      <w:r w:rsidRPr="00E449D7">
        <w:rPr>
          <w:rFonts w:ascii="宋体" w:hAnsi="宋体" w:cs="宋体" w:hint="eastAsia"/>
          <w:b/>
          <w:bCs/>
          <w:szCs w:val="21"/>
        </w:rPr>
        <w:t>：武进区2022年度养老服务需求评估</w:t>
      </w: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（一）</w:t>
      </w:r>
      <w:r w:rsidRPr="00E449D7">
        <w:rPr>
          <w:rFonts w:ascii="宋体" w:hAnsi="宋体" w:cs="宋体"/>
          <w:b/>
          <w:bCs/>
          <w:szCs w:val="21"/>
        </w:rPr>
        <w:t>项目背景</w:t>
      </w:r>
    </w:p>
    <w:p w:rsidR="00497842" w:rsidRPr="00E449D7" w:rsidRDefault="00174DF4">
      <w:pPr>
        <w:pStyle w:val="Default"/>
        <w:spacing w:line="360" w:lineRule="auto"/>
        <w:ind w:firstLineChars="200" w:firstLine="420"/>
        <w:rPr>
          <w:rFonts w:hAnsi="宋体"/>
          <w:color w:val="auto"/>
          <w:kern w:val="2"/>
          <w:sz w:val="21"/>
          <w:szCs w:val="21"/>
        </w:rPr>
      </w:pPr>
      <w:r w:rsidRPr="00E449D7">
        <w:rPr>
          <w:rFonts w:hAnsi="宋体" w:hint="eastAsia"/>
          <w:color w:val="auto"/>
          <w:kern w:val="2"/>
          <w:sz w:val="21"/>
          <w:szCs w:val="21"/>
        </w:rPr>
        <w:t xml:space="preserve"> 根据《民政部关于推进养老服务评估工作的指导意见》（民发〔</w:t>
      </w:r>
      <w:r w:rsidRPr="00E449D7">
        <w:rPr>
          <w:rFonts w:hAnsi="宋体"/>
          <w:color w:val="auto"/>
          <w:kern w:val="2"/>
          <w:sz w:val="21"/>
          <w:szCs w:val="21"/>
        </w:rPr>
        <w:t>2013</w:t>
      </w:r>
      <w:r w:rsidRPr="00E449D7">
        <w:rPr>
          <w:rFonts w:hAnsi="宋体" w:hint="eastAsia"/>
          <w:color w:val="auto"/>
          <w:kern w:val="2"/>
          <w:sz w:val="21"/>
          <w:szCs w:val="21"/>
        </w:rPr>
        <w:t>〕</w:t>
      </w:r>
      <w:r w:rsidRPr="00E449D7">
        <w:rPr>
          <w:rFonts w:hAnsi="宋体"/>
          <w:color w:val="auto"/>
          <w:kern w:val="2"/>
          <w:sz w:val="21"/>
          <w:szCs w:val="21"/>
        </w:rPr>
        <w:t>127</w:t>
      </w:r>
      <w:r w:rsidRPr="00E449D7">
        <w:rPr>
          <w:rFonts w:hAnsi="宋体" w:hint="eastAsia"/>
          <w:color w:val="auto"/>
          <w:kern w:val="2"/>
          <w:sz w:val="21"/>
          <w:szCs w:val="21"/>
        </w:rPr>
        <w:t>号）、《省民政厅关于建立养老服务评估制度的意见》（苏民福〔</w:t>
      </w:r>
      <w:r w:rsidRPr="00E449D7">
        <w:rPr>
          <w:rFonts w:hAnsi="宋体"/>
          <w:color w:val="auto"/>
          <w:kern w:val="2"/>
          <w:sz w:val="21"/>
          <w:szCs w:val="21"/>
        </w:rPr>
        <w:t>2014</w:t>
      </w:r>
      <w:r w:rsidRPr="00E449D7">
        <w:rPr>
          <w:rFonts w:hAnsi="宋体" w:hint="eastAsia"/>
          <w:color w:val="auto"/>
          <w:kern w:val="2"/>
          <w:sz w:val="21"/>
          <w:szCs w:val="21"/>
        </w:rPr>
        <w:t>〕</w:t>
      </w:r>
      <w:r w:rsidRPr="00E449D7">
        <w:rPr>
          <w:rFonts w:hAnsi="宋体"/>
          <w:color w:val="auto"/>
          <w:kern w:val="2"/>
          <w:sz w:val="21"/>
          <w:szCs w:val="21"/>
        </w:rPr>
        <w:t>34</w:t>
      </w:r>
      <w:r w:rsidRPr="00E449D7">
        <w:rPr>
          <w:rFonts w:hAnsi="宋体" w:hint="eastAsia"/>
          <w:color w:val="auto"/>
          <w:kern w:val="2"/>
          <w:sz w:val="21"/>
          <w:szCs w:val="21"/>
        </w:rPr>
        <w:t>号）和《关于建立养老服务评估制度的实施意见》（</w:t>
      </w:r>
      <w:proofErr w:type="gramStart"/>
      <w:r w:rsidRPr="00E449D7">
        <w:rPr>
          <w:rFonts w:hAnsi="宋体" w:hint="eastAsia"/>
          <w:color w:val="auto"/>
          <w:kern w:val="2"/>
          <w:sz w:val="21"/>
          <w:szCs w:val="21"/>
        </w:rPr>
        <w:t>常民福</w:t>
      </w:r>
      <w:proofErr w:type="gramEnd"/>
      <w:r w:rsidRPr="00E449D7">
        <w:rPr>
          <w:rFonts w:hAnsi="宋体" w:hint="eastAsia"/>
          <w:color w:val="auto"/>
          <w:kern w:val="2"/>
          <w:sz w:val="21"/>
          <w:szCs w:val="21"/>
        </w:rPr>
        <w:t>〔</w:t>
      </w:r>
      <w:r w:rsidRPr="00E449D7">
        <w:rPr>
          <w:rFonts w:hAnsi="宋体"/>
          <w:color w:val="auto"/>
          <w:kern w:val="2"/>
          <w:sz w:val="21"/>
          <w:szCs w:val="21"/>
        </w:rPr>
        <w:t>2015</w:t>
      </w:r>
      <w:r w:rsidRPr="00E449D7">
        <w:rPr>
          <w:rFonts w:hAnsi="宋体" w:hint="eastAsia"/>
          <w:color w:val="auto"/>
          <w:kern w:val="2"/>
          <w:sz w:val="21"/>
          <w:szCs w:val="21"/>
        </w:rPr>
        <w:t>〕</w:t>
      </w:r>
      <w:r w:rsidRPr="00E449D7">
        <w:rPr>
          <w:rFonts w:hAnsi="宋体"/>
          <w:color w:val="auto"/>
          <w:kern w:val="2"/>
          <w:sz w:val="21"/>
          <w:szCs w:val="21"/>
        </w:rPr>
        <w:t>8</w:t>
      </w:r>
      <w:r w:rsidRPr="00E449D7">
        <w:rPr>
          <w:rFonts w:hAnsi="宋体" w:hint="eastAsia"/>
          <w:color w:val="auto"/>
          <w:kern w:val="2"/>
          <w:sz w:val="21"/>
          <w:szCs w:val="21"/>
        </w:rPr>
        <w:t>号）的要求。采取政府购买服务的方式，全面建立养老服务评估制度，通过评估科学确定服务类型、照料护理等级和养老服务补贴领取资格等。不断完善评估指标体系，严格评估流程，综合利用评估结果，加强对评估工作的监督。到</w:t>
      </w:r>
      <w:r w:rsidRPr="00E449D7">
        <w:rPr>
          <w:rFonts w:hAnsi="宋体"/>
          <w:color w:val="auto"/>
          <w:kern w:val="2"/>
          <w:sz w:val="21"/>
          <w:szCs w:val="21"/>
        </w:rPr>
        <w:t>2021</w:t>
      </w:r>
      <w:r w:rsidRPr="00E449D7">
        <w:rPr>
          <w:rFonts w:hAnsi="宋体" w:hint="eastAsia"/>
          <w:color w:val="auto"/>
          <w:kern w:val="2"/>
          <w:sz w:val="21"/>
          <w:szCs w:val="21"/>
        </w:rPr>
        <w:t>年，有需求的老年人养老服务评估实现</w:t>
      </w:r>
      <w:r w:rsidRPr="00E449D7">
        <w:rPr>
          <w:rFonts w:hAnsi="宋体"/>
          <w:color w:val="auto"/>
          <w:kern w:val="2"/>
          <w:sz w:val="21"/>
          <w:szCs w:val="21"/>
        </w:rPr>
        <w:t>100%</w:t>
      </w:r>
      <w:r w:rsidRPr="00E449D7">
        <w:rPr>
          <w:rFonts w:hAnsi="宋体" w:hint="eastAsia"/>
          <w:color w:val="auto"/>
          <w:kern w:val="2"/>
          <w:sz w:val="21"/>
          <w:szCs w:val="21"/>
        </w:rPr>
        <w:t>。</w:t>
      </w:r>
    </w:p>
    <w:p w:rsidR="00497842" w:rsidRPr="00E449D7" w:rsidRDefault="00174DF4">
      <w:pPr>
        <w:pStyle w:val="Default"/>
        <w:spacing w:line="360" w:lineRule="auto"/>
        <w:ind w:firstLineChars="200" w:firstLine="422"/>
        <w:rPr>
          <w:rFonts w:hAnsi="宋体"/>
          <w:b/>
          <w:color w:val="auto"/>
          <w:kern w:val="2"/>
          <w:sz w:val="21"/>
          <w:szCs w:val="21"/>
        </w:rPr>
      </w:pPr>
      <w:r w:rsidRPr="00E449D7">
        <w:rPr>
          <w:rFonts w:hAnsi="宋体" w:hint="eastAsia"/>
          <w:b/>
          <w:color w:val="auto"/>
          <w:kern w:val="2"/>
          <w:sz w:val="21"/>
          <w:szCs w:val="21"/>
        </w:rPr>
        <w:t>（二）服务要求</w:t>
      </w:r>
    </w:p>
    <w:p w:rsidR="00497842" w:rsidRPr="00E449D7" w:rsidRDefault="00174DF4">
      <w:pPr>
        <w:pStyle w:val="Default"/>
        <w:spacing w:line="360" w:lineRule="auto"/>
        <w:ind w:firstLineChars="200" w:firstLine="422"/>
        <w:rPr>
          <w:rFonts w:hAnsi="宋体"/>
          <w:b/>
          <w:bCs/>
          <w:color w:val="auto"/>
          <w:sz w:val="21"/>
          <w:szCs w:val="21"/>
        </w:rPr>
      </w:pPr>
      <w:r w:rsidRPr="00E449D7">
        <w:rPr>
          <w:rFonts w:hAnsi="宋体" w:hint="eastAsia"/>
          <w:b/>
          <w:color w:val="auto"/>
          <w:kern w:val="2"/>
          <w:sz w:val="21"/>
          <w:szCs w:val="21"/>
        </w:rPr>
        <w:t>1、投标单位</w:t>
      </w:r>
      <w:proofErr w:type="gramStart"/>
      <w:r w:rsidRPr="00E449D7">
        <w:rPr>
          <w:rFonts w:hAnsi="宋体" w:hint="eastAsia"/>
          <w:b/>
          <w:color w:val="auto"/>
          <w:kern w:val="2"/>
          <w:sz w:val="21"/>
          <w:szCs w:val="21"/>
        </w:rPr>
        <w:t>需承诺</w:t>
      </w:r>
      <w:proofErr w:type="gramEnd"/>
      <w:r w:rsidRPr="00E449D7">
        <w:rPr>
          <w:rFonts w:hAnsi="宋体" w:hint="eastAsia"/>
          <w:color w:val="auto"/>
          <w:kern w:val="2"/>
          <w:sz w:val="21"/>
          <w:szCs w:val="21"/>
        </w:rPr>
        <w:t>中标后为项目配备的评估小组由拥有执业护士、初（中）级社会工作师、养老</w:t>
      </w:r>
      <w:proofErr w:type="gramStart"/>
      <w:r w:rsidRPr="00E449D7">
        <w:rPr>
          <w:rFonts w:hAnsi="宋体" w:hint="eastAsia"/>
          <w:color w:val="auto"/>
          <w:kern w:val="2"/>
          <w:sz w:val="21"/>
          <w:szCs w:val="21"/>
        </w:rPr>
        <w:t>护理员专兼职</w:t>
      </w:r>
      <w:proofErr w:type="gramEnd"/>
      <w:r w:rsidRPr="00E449D7">
        <w:rPr>
          <w:rFonts w:hAnsi="宋体" w:hint="eastAsia"/>
          <w:color w:val="auto"/>
          <w:kern w:val="2"/>
          <w:sz w:val="21"/>
          <w:szCs w:val="21"/>
        </w:rPr>
        <w:t>人数不少</w:t>
      </w:r>
      <w:r w:rsidRPr="00E449D7">
        <w:rPr>
          <w:rFonts w:hAnsi="宋体" w:hint="eastAsia"/>
          <w:color w:val="auto"/>
          <w:sz w:val="21"/>
          <w:szCs w:val="21"/>
        </w:rPr>
        <w:t>于</w:t>
      </w:r>
      <w:r w:rsidRPr="00E449D7">
        <w:rPr>
          <w:rFonts w:hAnsi="宋体"/>
          <w:color w:val="auto"/>
          <w:sz w:val="21"/>
          <w:szCs w:val="21"/>
        </w:rPr>
        <w:t>5</w:t>
      </w:r>
      <w:r w:rsidRPr="00E449D7">
        <w:rPr>
          <w:rFonts w:hAnsi="宋体" w:hint="eastAsia"/>
          <w:color w:val="auto"/>
          <w:sz w:val="21"/>
          <w:szCs w:val="21"/>
        </w:rPr>
        <w:t>人；其中执业（助理）医师或执业护士不少于</w:t>
      </w:r>
      <w:r w:rsidRPr="00E449D7">
        <w:rPr>
          <w:rFonts w:hAnsi="宋体"/>
          <w:color w:val="auto"/>
          <w:sz w:val="21"/>
          <w:szCs w:val="21"/>
        </w:rPr>
        <w:t>1</w:t>
      </w:r>
      <w:r w:rsidRPr="00E449D7">
        <w:rPr>
          <w:rFonts w:hAnsi="宋体" w:hint="eastAsia"/>
          <w:color w:val="auto"/>
          <w:sz w:val="21"/>
          <w:szCs w:val="21"/>
        </w:rPr>
        <w:t>人，社会工作者不少于</w:t>
      </w:r>
      <w:r w:rsidRPr="00E449D7">
        <w:rPr>
          <w:rFonts w:hAnsi="宋体"/>
          <w:color w:val="auto"/>
          <w:sz w:val="21"/>
          <w:szCs w:val="21"/>
        </w:rPr>
        <w:t>1</w:t>
      </w:r>
      <w:r w:rsidRPr="00E449D7">
        <w:rPr>
          <w:rFonts w:hAnsi="宋体" w:hint="eastAsia"/>
          <w:color w:val="auto"/>
          <w:sz w:val="21"/>
          <w:szCs w:val="21"/>
        </w:rPr>
        <w:t>人，专职人员不少于</w:t>
      </w:r>
      <w:r w:rsidRPr="00E449D7">
        <w:rPr>
          <w:rFonts w:hAnsi="宋体"/>
          <w:color w:val="auto"/>
          <w:sz w:val="21"/>
          <w:szCs w:val="21"/>
        </w:rPr>
        <w:t>1</w:t>
      </w:r>
      <w:r w:rsidRPr="00E449D7">
        <w:rPr>
          <w:rFonts w:hAnsi="宋体" w:hint="eastAsia"/>
          <w:color w:val="auto"/>
          <w:sz w:val="21"/>
          <w:szCs w:val="21"/>
        </w:rPr>
        <w:t>人，能在规定时间内完成评估工作，保证评估质量。在一个社会组织兼职的专业人员不得在其他同类社会组织中兼职。</w:t>
      </w:r>
      <w:r w:rsidRPr="00E449D7">
        <w:rPr>
          <w:rFonts w:hAnsi="宋体" w:hint="eastAsia"/>
          <w:b/>
          <w:color w:val="auto"/>
          <w:sz w:val="21"/>
          <w:szCs w:val="21"/>
        </w:rPr>
        <w:t>提供承诺书加盖公章（格式自拟），</w:t>
      </w:r>
      <w:r w:rsidRPr="00E449D7">
        <w:rPr>
          <w:rFonts w:hAnsi="宋体" w:hint="eastAsia"/>
          <w:b/>
          <w:bCs/>
          <w:color w:val="auto"/>
          <w:sz w:val="21"/>
          <w:szCs w:val="21"/>
        </w:rPr>
        <w:t>否则为非实质响应。</w:t>
      </w:r>
    </w:p>
    <w:p w:rsidR="00497842" w:rsidRPr="00E449D7" w:rsidRDefault="00174DF4">
      <w:pPr>
        <w:spacing w:line="360" w:lineRule="auto"/>
        <w:ind w:firstLineChars="200" w:firstLine="422"/>
        <w:rPr>
          <w:rFonts w:ascii="宋体" w:hAnsi="宋体" w:cs="宋体"/>
          <w:b/>
          <w:szCs w:val="21"/>
        </w:rPr>
      </w:pPr>
      <w:r w:rsidRPr="00E449D7">
        <w:rPr>
          <w:rFonts w:ascii="宋体" w:hAnsi="宋体" w:cs="宋体"/>
          <w:b/>
          <w:szCs w:val="21"/>
        </w:rPr>
        <w:t>2</w:t>
      </w:r>
      <w:r w:rsidRPr="00E449D7">
        <w:rPr>
          <w:rFonts w:ascii="宋体" w:hAnsi="宋体" w:cs="宋体" w:hint="eastAsia"/>
          <w:b/>
          <w:szCs w:val="21"/>
        </w:rPr>
        <w:t>、评估对象</w:t>
      </w:r>
    </w:p>
    <w:p w:rsidR="00497842" w:rsidRPr="00E449D7" w:rsidRDefault="00174DF4">
      <w:pPr>
        <w:pStyle w:val="Default"/>
        <w:spacing w:line="360" w:lineRule="auto"/>
        <w:ind w:firstLineChars="200" w:firstLine="420"/>
        <w:rPr>
          <w:rFonts w:hAnsi="宋体"/>
          <w:color w:val="auto"/>
          <w:kern w:val="2"/>
          <w:sz w:val="21"/>
          <w:szCs w:val="21"/>
        </w:rPr>
      </w:pPr>
      <w:r w:rsidRPr="00E449D7">
        <w:rPr>
          <w:rFonts w:hAnsi="宋体" w:hint="eastAsia"/>
          <w:color w:val="auto"/>
          <w:kern w:val="2"/>
          <w:sz w:val="21"/>
          <w:szCs w:val="21"/>
        </w:rPr>
        <w:t>养老服务评估对象为辖区户籍人口中申请居家养老、机构养老服务的</w:t>
      </w:r>
      <w:r w:rsidRPr="00E449D7">
        <w:rPr>
          <w:rFonts w:hAnsi="宋体"/>
          <w:color w:val="auto"/>
          <w:kern w:val="2"/>
          <w:sz w:val="21"/>
          <w:szCs w:val="21"/>
        </w:rPr>
        <w:t>60</w:t>
      </w:r>
      <w:r w:rsidRPr="00E449D7">
        <w:rPr>
          <w:rFonts w:hAnsi="宋体" w:hint="eastAsia"/>
          <w:color w:val="auto"/>
          <w:kern w:val="2"/>
          <w:sz w:val="21"/>
          <w:szCs w:val="21"/>
        </w:rPr>
        <w:t>周岁以上老年人，以及其他有需要的老年人；在评估基础上确认评估对象是否符合相关要求以及养老服务方式和养老护理和服务补贴领取资格。</w:t>
      </w:r>
    </w:p>
    <w:p w:rsidR="00497842" w:rsidRPr="00E449D7" w:rsidRDefault="00174DF4">
      <w:pPr>
        <w:spacing w:line="360" w:lineRule="auto"/>
        <w:ind w:firstLineChars="200" w:firstLine="422"/>
        <w:rPr>
          <w:rFonts w:ascii="宋体" w:hAnsi="宋体" w:cs="宋体"/>
          <w:b/>
          <w:szCs w:val="21"/>
        </w:rPr>
      </w:pPr>
      <w:r w:rsidRPr="00E449D7">
        <w:rPr>
          <w:rFonts w:ascii="宋体" w:hAnsi="宋体" w:cs="宋体" w:hint="eastAsia"/>
          <w:b/>
          <w:szCs w:val="21"/>
        </w:rPr>
        <w:t>3、最高限价及服务数量（预估）：</w:t>
      </w:r>
    </w:p>
    <w:p w:rsidR="00497842" w:rsidRPr="00E449D7" w:rsidRDefault="00174DF4">
      <w:pPr>
        <w:pStyle w:val="Default"/>
        <w:spacing w:afterLines="50" w:after="158"/>
        <w:rPr>
          <w:rFonts w:hAnsi="宋体"/>
          <w:color w:val="auto"/>
          <w:kern w:val="2"/>
          <w:sz w:val="21"/>
          <w:szCs w:val="21"/>
        </w:rPr>
      </w:pPr>
      <w:r w:rsidRPr="00E449D7">
        <w:rPr>
          <w:rFonts w:hAnsi="宋体" w:hint="eastAsia"/>
          <w:color w:val="auto"/>
          <w:kern w:val="2"/>
          <w:sz w:val="21"/>
          <w:szCs w:val="21"/>
        </w:rPr>
        <w:t xml:space="preserve"> </w:t>
      </w:r>
      <w:r w:rsidRPr="00E449D7">
        <w:rPr>
          <w:rFonts w:hAnsi="宋体"/>
          <w:color w:val="auto"/>
          <w:kern w:val="2"/>
          <w:sz w:val="21"/>
          <w:szCs w:val="21"/>
        </w:rPr>
        <w:t xml:space="preserve">   本</w:t>
      </w:r>
      <w:r w:rsidRPr="00E449D7">
        <w:rPr>
          <w:rFonts w:hAnsi="宋体" w:hint="eastAsia"/>
          <w:color w:val="auto"/>
          <w:kern w:val="2"/>
          <w:sz w:val="21"/>
          <w:szCs w:val="21"/>
        </w:rPr>
        <w:t>标段</w:t>
      </w:r>
      <w:r w:rsidRPr="00E449D7">
        <w:rPr>
          <w:rFonts w:hAnsi="宋体"/>
          <w:color w:val="auto"/>
          <w:kern w:val="2"/>
          <w:sz w:val="21"/>
          <w:szCs w:val="21"/>
        </w:rPr>
        <w:t>预算为</w:t>
      </w:r>
      <w:r w:rsidRPr="00E449D7">
        <w:rPr>
          <w:rFonts w:hAnsi="宋体" w:hint="eastAsia"/>
          <w:color w:val="auto"/>
          <w:kern w:val="2"/>
          <w:sz w:val="21"/>
          <w:szCs w:val="21"/>
        </w:rPr>
        <w:t>：</w:t>
      </w:r>
      <w:r w:rsidRPr="00E449D7">
        <w:rPr>
          <w:rFonts w:hAnsi="宋体"/>
          <w:color w:val="auto"/>
          <w:kern w:val="2"/>
          <w:sz w:val="21"/>
          <w:szCs w:val="21"/>
        </w:rPr>
        <w:t xml:space="preserve"> 25.6万元</w:t>
      </w:r>
      <w:r w:rsidRPr="00E449D7">
        <w:rPr>
          <w:rFonts w:hAnsi="宋体" w:hint="eastAsia"/>
          <w:color w:val="auto"/>
          <w:kern w:val="2"/>
          <w:sz w:val="21"/>
          <w:szCs w:val="21"/>
        </w:rPr>
        <w:t>，</w:t>
      </w:r>
      <w:r w:rsidRPr="00E449D7">
        <w:rPr>
          <w:rFonts w:hAnsi="宋体"/>
          <w:color w:val="auto"/>
          <w:kern w:val="2"/>
          <w:sz w:val="21"/>
          <w:szCs w:val="21"/>
        </w:rPr>
        <w:t>最高限价和人员数量如下</w:t>
      </w:r>
      <w:r w:rsidRPr="00E449D7">
        <w:rPr>
          <w:rFonts w:hAnsi="宋体" w:hint="eastAsia"/>
          <w:color w:val="auto"/>
          <w:kern w:val="2"/>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1815"/>
        <w:gridCol w:w="1560"/>
        <w:gridCol w:w="1984"/>
        <w:gridCol w:w="1580"/>
      </w:tblGrid>
      <w:tr w:rsidR="00C71F95" w:rsidRPr="00E449D7">
        <w:trPr>
          <w:cantSplit/>
          <w:trHeight w:val="481"/>
          <w:jc w:val="center"/>
        </w:trPr>
        <w:tc>
          <w:tcPr>
            <w:tcW w:w="673" w:type="dxa"/>
            <w:vAlign w:val="center"/>
          </w:tcPr>
          <w:p w:rsidR="00497842" w:rsidRPr="00E449D7" w:rsidRDefault="00174DF4">
            <w:pPr>
              <w:spacing w:line="440" w:lineRule="exact"/>
              <w:jc w:val="center"/>
              <w:rPr>
                <w:rFonts w:ascii="宋体" w:hAnsi="宋体"/>
                <w:szCs w:val="21"/>
              </w:rPr>
            </w:pPr>
            <w:r w:rsidRPr="00E449D7">
              <w:rPr>
                <w:rFonts w:ascii="宋体" w:hAnsi="宋体" w:hint="eastAsia"/>
                <w:szCs w:val="21"/>
              </w:rPr>
              <w:t>序号</w:t>
            </w:r>
          </w:p>
        </w:tc>
        <w:tc>
          <w:tcPr>
            <w:tcW w:w="1815" w:type="dxa"/>
            <w:vAlign w:val="center"/>
          </w:tcPr>
          <w:p w:rsidR="00497842" w:rsidRPr="00E449D7" w:rsidRDefault="00174DF4">
            <w:pPr>
              <w:spacing w:line="440" w:lineRule="exact"/>
              <w:jc w:val="center"/>
              <w:rPr>
                <w:rFonts w:ascii="宋体" w:hAnsi="宋体"/>
                <w:szCs w:val="21"/>
              </w:rPr>
            </w:pPr>
            <w:r w:rsidRPr="00E449D7">
              <w:rPr>
                <w:rFonts w:ascii="宋体" w:hAnsi="宋体" w:hint="eastAsia"/>
                <w:szCs w:val="21"/>
              </w:rPr>
              <w:t>类目</w:t>
            </w:r>
          </w:p>
        </w:tc>
        <w:tc>
          <w:tcPr>
            <w:tcW w:w="1560" w:type="dxa"/>
            <w:vAlign w:val="center"/>
          </w:tcPr>
          <w:p w:rsidR="00497842" w:rsidRPr="00E449D7" w:rsidRDefault="00174DF4">
            <w:pPr>
              <w:spacing w:line="440" w:lineRule="exact"/>
              <w:jc w:val="center"/>
              <w:rPr>
                <w:rFonts w:ascii="宋体" w:hAnsi="宋体"/>
                <w:szCs w:val="21"/>
              </w:rPr>
            </w:pPr>
            <w:r w:rsidRPr="00E449D7">
              <w:rPr>
                <w:rFonts w:ascii="宋体" w:hAnsi="宋体" w:hint="eastAsia"/>
                <w:szCs w:val="21"/>
              </w:rPr>
              <w:t>数量（预估）</w:t>
            </w:r>
          </w:p>
        </w:tc>
        <w:tc>
          <w:tcPr>
            <w:tcW w:w="1984" w:type="dxa"/>
            <w:vAlign w:val="center"/>
          </w:tcPr>
          <w:p w:rsidR="00497842" w:rsidRPr="00E449D7" w:rsidRDefault="00174DF4">
            <w:pPr>
              <w:spacing w:line="440" w:lineRule="exact"/>
              <w:rPr>
                <w:rFonts w:ascii="宋体" w:hAnsi="宋体"/>
                <w:szCs w:val="21"/>
              </w:rPr>
            </w:pPr>
            <w:r w:rsidRPr="00E449D7">
              <w:rPr>
                <w:rFonts w:ascii="宋体" w:hAnsi="宋体"/>
                <w:szCs w:val="21"/>
              </w:rPr>
              <w:t>最高限价</w:t>
            </w:r>
            <w:r w:rsidRPr="00E449D7">
              <w:rPr>
                <w:rFonts w:ascii="宋体" w:hAnsi="宋体" w:hint="eastAsia"/>
                <w:szCs w:val="21"/>
              </w:rPr>
              <w:t>（元/人）</w:t>
            </w:r>
          </w:p>
        </w:tc>
        <w:tc>
          <w:tcPr>
            <w:tcW w:w="1580"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总价（元）</w:t>
            </w:r>
          </w:p>
        </w:tc>
      </w:tr>
      <w:tr w:rsidR="00C71F95" w:rsidRPr="00E449D7">
        <w:trPr>
          <w:cantSplit/>
          <w:trHeight w:val="369"/>
          <w:jc w:val="center"/>
        </w:trPr>
        <w:tc>
          <w:tcPr>
            <w:tcW w:w="673"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1</w:t>
            </w:r>
          </w:p>
        </w:tc>
        <w:tc>
          <w:tcPr>
            <w:tcW w:w="1815" w:type="dxa"/>
            <w:vAlign w:val="center"/>
          </w:tcPr>
          <w:p w:rsidR="00497842" w:rsidRPr="00E449D7" w:rsidRDefault="00174DF4">
            <w:pPr>
              <w:spacing w:before="100" w:beforeAutospacing="1" w:after="100" w:afterAutospacing="1" w:line="440" w:lineRule="exact"/>
              <w:jc w:val="center"/>
              <w:rPr>
                <w:rFonts w:ascii="宋体" w:hAnsi="宋体"/>
                <w:szCs w:val="21"/>
              </w:rPr>
            </w:pPr>
            <w:r w:rsidRPr="00E449D7">
              <w:rPr>
                <w:rFonts w:ascii="宋体" w:hAnsi="宋体" w:hint="eastAsia"/>
                <w:szCs w:val="21"/>
              </w:rPr>
              <w:t>居家养老服务人员</w:t>
            </w:r>
          </w:p>
        </w:tc>
        <w:tc>
          <w:tcPr>
            <w:tcW w:w="1560"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szCs w:val="21"/>
              </w:rPr>
              <w:t>2700</w:t>
            </w:r>
          </w:p>
        </w:tc>
        <w:tc>
          <w:tcPr>
            <w:tcW w:w="1984"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szCs w:val="21"/>
              </w:rPr>
              <w:t>80</w:t>
            </w:r>
          </w:p>
        </w:tc>
        <w:tc>
          <w:tcPr>
            <w:tcW w:w="1580" w:type="dxa"/>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2</w:t>
            </w:r>
            <w:r w:rsidRPr="00E449D7">
              <w:rPr>
                <w:rFonts w:ascii="宋体" w:hAnsi="宋体" w:cs="仿宋_GB2312"/>
                <w:szCs w:val="21"/>
              </w:rPr>
              <w:t>16000</w:t>
            </w:r>
          </w:p>
        </w:tc>
      </w:tr>
      <w:tr w:rsidR="00C71F95" w:rsidRPr="00E449D7">
        <w:trPr>
          <w:cantSplit/>
          <w:trHeight w:val="481"/>
          <w:jc w:val="center"/>
        </w:trPr>
        <w:tc>
          <w:tcPr>
            <w:tcW w:w="673"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2</w:t>
            </w:r>
          </w:p>
        </w:tc>
        <w:tc>
          <w:tcPr>
            <w:tcW w:w="1815" w:type="dxa"/>
            <w:vAlign w:val="center"/>
          </w:tcPr>
          <w:p w:rsidR="00497842" w:rsidRPr="00E449D7" w:rsidRDefault="00174DF4">
            <w:pPr>
              <w:spacing w:before="100" w:beforeAutospacing="1" w:after="100" w:afterAutospacing="1" w:line="440" w:lineRule="exact"/>
              <w:jc w:val="center"/>
              <w:rPr>
                <w:rFonts w:ascii="宋体" w:hAnsi="宋体"/>
                <w:szCs w:val="21"/>
              </w:rPr>
            </w:pPr>
            <w:r w:rsidRPr="00E449D7">
              <w:rPr>
                <w:rFonts w:ascii="宋体" w:hAnsi="宋体" w:hint="eastAsia"/>
                <w:szCs w:val="21"/>
              </w:rPr>
              <w:t>机构养老服务人员</w:t>
            </w:r>
          </w:p>
        </w:tc>
        <w:tc>
          <w:tcPr>
            <w:tcW w:w="1560"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szCs w:val="21"/>
              </w:rPr>
              <w:t>500</w:t>
            </w:r>
          </w:p>
        </w:tc>
        <w:tc>
          <w:tcPr>
            <w:tcW w:w="1984" w:type="dxa"/>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szCs w:val="21"/>
              </w:rPr>
              <w:t>80</w:t>
            </w:r>
          </w:p>
        </w:tc>
        <w:tc>
          <w:tcPr>
            <w:tcW w:w="1580" w:type="dxa"/>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4</w:t>
            </w:r>
            <w:r w:rsidRPr="00E449D7">
              <w:rPr>
                <w:rFonts w:ascii="宋体" w:hAnsi="宋体" w:cs="仿宋_GB2312"/>
                <w:szCs w:val="21"/>
              </w:rPr>
              <w:t>0000</w:t>
            </w:r>
          </w:p>
        </w:tc>
      </w:tr>
      <w:tr w:rsidR="00C71F95" w:rsidRPr="00E449D7">
        <w:trPr>
          <w:cantSplit/>
          <w:trHeight w:val="651"/>
          <w:jc w:val="center"/>
        </w:trPr>
        <w:tc>
          <w:tcPr>
            <w:tcW w:w="6032" w:type="dxa"/>
            <w:gridSpan w:val="4"/>
            <w:vAlign w:val="center"/>
          </w:tcPr>
          <w:p w:rsidR="00497842" w:rsidRPr="00E449D7" w:rsidRDefault="00174DF4">
            <w:pPr>
              <w:spacing w:line="440" w:lineRule="exact"/>
              <w:jc w:val="center"/>
              <w:rPr>
                <w:rFonts w:ascii="宋体" w:hAnsi="宋体" w:cs="仿宋_GB2312"/>
                <w:szCs w:val="21"/>
              </w:rPr>
            </w:pPr>
            <w:r w:rsidRPr="00E449D7">
              <w:rPr>
                <w:rFonts w:ascii="宋体" w:hAnsi="宋体" w:cs="仿宋_GB2312"/>
                <w:szCs w:val="21"/>
              </w:rPr>
              <w:t>合计</w:t>
            </w:r>
          </w:p>
        </w:tc>
        <w:tc>
          <w:tcPr>
            <w:tcW w:w="1580" w:type="dxa"/>
          </w:tcPr>
          <w:p w:rsidR="00497842" w:rsidRPr="00E449D7" w:rsidRDefault="00174DF4">
            <w:pPr>
              <w:spacing w:line="440" w:lineRule="exact"/>
              <w:jc w:val="center"/>
              <w:rPr>
                <w:rFonts w:ascii="宋体" w:hAnsi="宋体" w:cs="仿宋_GB2312"/>
                <w:szCs w:val="21"/>
              </w:rPr>
            </w:pPr>
            <w:r w:rsidRPr="00E449D7">
              <w:rPr>
                <w:rFonts w:ascii="宋体" w:hAnsi="宋体" w:cs="仿宋_GB2312" w:hint="eastAsia"/>
                <w:szCs w:val="21"/>
              </w:rPr>
              <w:t>2</w:t>
            </w:r>
            <w:r w:rsidRPr="00E449D7">
              <w:rPr>
                <w:rFonts w:ascii="宋体" w:hAnsi="宋体" w:cs="仿宋_GB2312"/>
                <w:szCs w:val="21"/>
              </w:rPr>
              <w:t>56000</w:t>
            </w:r>
          </w:p>
        </w:tc>
      </w:tr>
    </w:tbl>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szCs w:val="21"/>
        </w:rPr>
        <w:lastRenderedPageBreak/>
        <w:t>注：本标段最后按中标单位报价和实际发生数量结算。</w:t>
      </w:r>
    </w:p>
    <w:p w:rsidR="00497842" w:rsidRPr="00E449D7" w:rsidRDefault="00174DF4">
      <w:pPr>
        <w:tabs>
          <w:tab w:val="left" w:pos="567"/>
        </w:tabs>
        <w:spacing w:line="360" w:lineRule="auto"/>
        <w:ind w:firstLineChars="200" w:firstLine="422"/>
        <w:rPr>
          <w:rFonts w:ascii="宋体" w:hAnsi="宋体" w:cs="宋体"/>
          <w:b/>
          <w:szCs w:val="21"/>
        </w:rPr>
      </w:pPr>
      <w:r w:rsidRPr="00E449D7">
        <w:rPr>
          <w:rFonts w:ascii="宋体" w:hAnsi="宋体" w:cs="宋体"/>
          <w:b/>
          <w:szCs w:val="21"/>
        </w:rPr>
        <w:t>4</w:t>
      </w:r>
      <w:r w:rsidRPr="00E449D7">
        <w:rPr>
          <w:rFonts w:ascii="宋体" w:hAnsi="宋体" w:cs="宋体" w:hint="eastAsia"/>
          <w:b/>
          <w:szCs w:val="21"/>
        </w:rPr>
        <w:t>、评估依据的标准及规范</w:t>
      </w:r>
    </w:p>
    <w:p w:rsidR="00497842" w:rsidRPr="00E449D7" w:rsidRDefault="00174DF4">
      <w:pPr>
        <w:tabs>
          <w:tab w:val="left" w:pos="540"/>
        </w:tabs>
        <w:spacing w:line="360" w:lineRule="auto"/>
        <w:ind w:firstLineChars="200" w:firstLine="420"/>
        <w:rPr>
          <w:rFonts w:ascii="宋体" w:hAnsi="宋体" w:cs="宋体"/>
          <w:szCs w:val="21"/>
        </w:rPr>
      </w:pPr>
      <w:r w:rsidRPr="00E449D7">
        <w:rPr>
          <w:rFonts w:ascii="宋体" w:hAnsi="宋体" w:cs="宋体" w:hint="eastAsia"/>
          <w:bCs/>
          <w:szCs w:val="21"/>
        </w:rPr>
        <w:t>有关</w:t>
      </w:r>
      <w:r w:rsidRPr="00E449D7">
        <w:rPr>
          <w:rFonts w:ascii="宋体" w:hAnsi="宋体" w:cs="宋体" w:hint="eastAsia"/>
          <w:szCs w:val="21"/>
        </w:rPr>
        <w:t>技术标准及规范等都应符合下列最新版本的行业标准/规范要求。包括但不限于如下：</w:t>
      </w:r>
    </w:p>
    <w:p w:rsidR="00497842" w:rsidRPr="00E449D7" w:rsidRDefault="00174DF4">
      <w:pPr>
        <w:tabs>
          <w:tab w:val="left" w:pos="540"/>
        </w:tabs>
        <w:spacing w:line="360" w:lineRule="auto"/>
        <w:ind w:firstLineChars="200" w:firstLine="420"/>
        <w:rPr>
          <w:rFonts w:ascii="宋体" w:hAnsi="宋体" w:cs="宋体"/>
          <w:szCs w:val="21"/>
        </w:rPr>
      </w:pPr>
      <w:r w:rsidRPr="00E449D7">
        <w:rPr>
          <w:rFonts w:ascii="宋体" w:hAnsi="宋体" w:cs="宋体" w:hint="eastAsia"/>
          <w:bCs/>
          <w:szCs w:val="21"/>
        </w:rPr>
        <w:t>民政部</w:t>
      </w:r>
      <w:r w:rsidRPr="00E449D7">
        <w:rPr>
          <w:rFonts w:ascii="宋体" w:hAnsi="宋体" w:cs="宋体" w:hint="eastAsia"/>
          <w:szCs w:val="21"/>
        </w:rPr>
        <w:t>《关于推进养老服务评估工作的指导意见》</w:t>
      </w:r>
    </w:p>
    <w:p w:rsidR="00497842" w:rsidRPr="00E449D7" w:rsidRDefault="00174DF4">
      <w:pPr>
        <w:tabs>
          <w:tab w:val="left" w:pos="540"/>
        </w:tabs>
        <w:spacing w:line="360" w:lineRule="auto"/>
        <w:ind w:firstLineChars="200" w:firstLine="420"/>
        <w:rPr>
          <w:rFonts w:ascii="宋体" w:hAnsi="宋体" w:cs="宋体"/>
          <w:szCs w:val="21"/>
        </w:rPr>
      </w:pPr>
      <w:r w:rsidRPr="00E449D7">
        <w:rPr>
          <w:rFonts w:ascii="宋体" w:hAnsi="宋体" w:cs="宋体" w:hint="eastAsia"/>
          <w:szCs w:val="21"/>
        </w:rPr>
        <w:t>《老年人能力评估》（MZ/T039-2013）行业标准</w:t>
      </w:r>
    </w:p>
    <w:p w:rsidR="00497842" w:rsidRPr="00E449D7" w:rsidRDefault="00174DF4">
      <w:pPr>
        <w:tabs>
          <w:tab w:val="left" w:pos="540"/>
        </w:tabs>
        <w:spacing w:line="360" w:lineRule="auto"/>
        <w:ind w:firstLineChars="200" w:firstLine="420"/>
        <w:rPr>
          <w:rFonts w:ascii="宋体" w:hAnsi="宋体" w:cs="宋体"/>
          <w:szCs w:val="21"/>
        </w:rPr>
      </w:pPr>
      <w:r w:rsidRPr="00E449D7">
        <w:rPr>
          <w:rFonts w:ascii="宋体" w:hAnsi="宋体" w:cs="宋体" w:hint="eastAsia"/>
          <w:szCs w:val="21"/>
        </w:rPr>
        <w:t>省民政厅《关于建立养老服务评估制度的意见》</w:t>
      </w:r>
    </w:p>
    <w:p w:rsidR="00497842" w:rsidRPr="00E449D7" w:rsidRDefault="00174DF4">
      <w:pPr>
        <w:pStyle w:val="Default"/>
        <w:spacing w:line="360" w:lineRule="auto"/>
        <w:ind w:firstLine="420"/>
        <w:rPr>
          <w:rFonts w:hAnsi="宋体"/>
          <w:color w:val="auto"/>
          <w:kern w:val="2"/>
          <w:sz w:val="21"/>
          <w:szCs w:val="21"/>
        </w:rPr>
      </w:pPr>
      <w:r w:rsidRPr="00E449D7">
        <w:rPr>
          <w:rFonts w:hAnsi="宋体" w:hint="eastAsia"/>
          <w:color w:val="auto"/>
          <w:kern w:val="2"/>
          <w:sz w:val="21"/>
          <w:szCs w:val="21"/>
        </w:rPr>
        <w:t>《民政部关于推进养老服务评估工作的指导意见》（民发〔</w:t>
      </w:r>
      <w:r w:rsidRPr="00E449D7">
        <w:rPr>
          <w:rFonts w:hAnsi="宋体"/>
          <w:color w:val="auto"/>
          <w:kern w:val="2"/>
          <w:sz w:val="21"/>
          <w:szCs w:val="21"/>
        </w:rPr>
        <w:t>2013</w:t>
      </w:r>
      <w:r w:rsidRPr="00E449D7">
        <w:rPr>
          <w:rFonts w:hAnsi="宋体" w:hint="eastAsia"/>
          <w:color w:val="auto"/>
          <w:kern w:val="2"/>
          <w:sz w:val="21"/>
          <w:szCs w:val="21"/>
        </w:rPr>
        <w:t>〕</w:t>
      </w:r>
      <w:r w:rsidRPr="00E449D7">
        <w:rPr>
          <w:rFonts w:hAnsi="宋体"/>
          <w:color w:val="auto"/>
          <w:kern w:val="2"/>
          <w:sz w:val="21"/>
          <w:szCs w:val="21"/>
        </w:rPr>
        <w:t>127</w:t>
      </w:r>
      <w:r w:rsidRPr="00E449D7">
        <w:rPr>
          <w:rFonts w:hAnsi="宋体" w:hint="eastAsia"/>
          <w:color w:val="auto"/>
          <w:kern w:val="2"/>
          <w:sz w:val="21"/>
          <w:szCs w:val="21"/>
        </w:rPr>
        <w:t>号）</w:t>
      </w:r>
    </w:p>
    <w:p w:rsidR="00497842" w:rsidRPr="00E449D7" w:rsidRDefault="00174DF4">
      <w:pPr>
        <w:pStyle w:val="Default"/>
        <w:spacing w:line="360" w:lineRule="auto"/>
        <w:ind w:firstLine="420"/>
        <w:rPr>
          <w:rFonts w:hAnsi="宋体"/>
          <w:color w:val="auto"/>
          <w:kern w:val="2"/>
          <w:sz w:val="21"/>
          <w:szCs w:val="21"/>
        </w:rPr>
      </w:pPr>
      <w:r w:rsidRPr="00E449D7">
        <w:rPr>
          <w:rFonts w:hAnsi="宋体" w:hint="eastAsia"/>
          <w:color w:val="auto"/>
          <w:kern w:val="2"/>
          <w:sz w:val="21"/>
          <w:szCs w:val="21"/>
        </w:rPr>
        <w:t>《省民政厅关于建立养老服务评估制度的意见》（苏民福〔</w:t>
      </w:r>
      <w:r w:rsidRPr="00E449D7">
        <w:rPr>
          <w:rFonts w:hAnsi="宋体"/>
          <w:color w:val="auto"/>
          <w:kern w:val="2"/>
          <w:sz w:val="21"/>
          <w:szCs w:val="21"/>
        </w:rPr>
        <w:t>2014</w:t>
      </w:r>
      <w:r w:rsidRPr="00E449D7">
        <w:rPr>
          <w:rFonts w:hAnsi="宋体" w:hint="eastAsia"/>
          <w:color w:val="auto"/>
          <w:kern w:val="2"/>
          <w:sz w:val="21"/>
          <w:szCs w:val="21"/>
        </w:rPr>
        <w:t>〕</w:t>
      </w:r>
      <w:r w:rsidRPr="00E449D7">
        <w:rPr>
          <w:rFonts w:hAnsi="宋体"/>
          <w:color w:val="auto"/>
          <w:kern w:val="2"/>
          <w:sz w:val="21"/>
          <w:szCs w:val="21"/>
        </w:rPr>
        <w:t>34</w:t>
      </w:r>
      <w:r w:rsidRPr="00E449D7">
        <w:rPr>
          <w:rFonts w:hAnsi="宋体" w:hint="eastAsia"/>
          <w:color w:val="auto"/>
          <w:kern w:val="2"/>
          <w:sz w:val="21"/>
          <w:szCs w:val="21"/>
        </w:rPr>
        <w:t>号）</w:t>
      </w:r>
    </w:p>
    <w:p w:rsidR="00497842" w:rsidRPr="00E449D7" w:rsidRDefault="00174DF4">
      <w:pPr>
        <w:pStyle w:val="Default"/>
        <w:spacing w:line="360" w:lineRule="auto"/>
        <w:ind w:firstLine="420"/>
        <w:rPr>
          <w:rFonts w:hAnsi="宋体"/>
          <w:color w:val="auto"/>
          <w:kern w:val="2"/>
          <w:sz w:val="21"/>
          <w:szCs w:val="21"/>
        </w:rPr>
      </w:pPr>
      <w:r w:rsidRPr="00E449D7">
        <w:rPr>
          <w:rFonts w:hAnsi="宋体" w:hint="eastAsia"/>
          <w:color w:val="auto"/>
          <w:kern w:val="2"/>
          <w:sz w:val="21"/>
          <w:szCs w:val="21"/>
        </w:rPr>
        <w:t>《关于建立养老服务评估制度的实施意见》（</w:t>
      </w:r>
      <w:proofErr w:type="gramStart"/>
      <w:r w:rsidRPr="00E449D7">
        <w:rPr>
          <w:rFonts w:hAnsi="宋体" w:hint="eastAsia"/>
          <w:color w:val="auto"/>
          <w:kern w:val="2"/>
          <w:sz w:val="21"/>
          <w:szCs w:val="21"/>
        </w:rPr>
        <w:t>常民福</w:t>
      </w:r>
      <w:proofErr w:type="gramEnd"/>
      <w:r w:rsidRPr="00E449D7">
        <w:rPr>
          <w:rFonts w:hAnsi="宋体" w:hint="eastAsia"/>
          <w:color w:val="auto"/>
          <w:kern w:val="2"/>
          <w:sz w:val="21"/>
          <w:szCs w:val="21"/>
        </w:rPr>
        <w:t>〔</w:t>
      </w:r>
      <w:r w:rsidRPr="00E449D7">
        <w:rPr>
          <w:rFonts w:hAnsi="宋体"/>
          <w:color w:val="auto"/>
          <w:kern w:val="2"/>
          <w:sz w:val="21"/>
          <w:szCs w:val="21"/>
        </w:rPr>
        <w:t>2015</w:t>
      </w:r>
      <w:r w:rsidRPr="00E449D7">
        <w:rPr>
          <w:rFonts w:hAnsi="宋体" w:hint="eastAsia"/>
          <w:color w:val="auto"/>
          <w:kern w:val="2"/>
          <w:sz w:val="21"/>
          <w:szCs w:val="21"/>
        </w:rPr>
        <w:t>〕</w:t>
      </w:r>
      <w:r w:rsidRPr="00E449D7">
        <w:rPr>
          <w:rFonts w:hAnsi="宋体"/>
          <w:color w:val="auto"/>
          <w:kern w:val="2"/>
          <w:sz w:val="21"/>
          <w:szCs w:val="21"/>
        </w:rPr>
        <w:t>8</w:t>
      </w:r>
      <w:r w:rsidRPr="00E449D7">
        <w:rPr>
          <w:rFonts w:hAnsi="宋体" w:hint="eastAsia"/>
          <w:color w:val="auto"/>
          <w:kern w:val="2"/>
          <w:sz w:val="21"/>
          <w:szCs w:val="21"/>
        </w:rPr>
        <w:t>号）</w:t>
      </w:r>
    </w:p>
    <w:p w:rsidR="00497842" w:rsidRPr="00E449D7" w:rsidRDefault="00497842">
      <w:pPr>
        <w:spacing w:line="360" w:lineRule="auto"/>
        <w:ind w:firstLineChars="200" w:firstLine="422"/>
        <w:rPr>
          <w:rFonts w:ascii="宋体" w:hAnsi="宋体" w:cs="宋体"/>
          <w:b/>
          <w:bCs/>
          <w:szCs w:val="21"/>
        </w:rPr>
      </w:pP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（三）其他服务要求</w:t>
      </w:r>
    </w:p>
    <w:p w:rsidR="00497842" w:rsidRPr="00E449D7" w:rsidRDefault="00174DF4">
      <w:pPr>
        <w:spacing w:line="360" w:lineRule="auto"/>
        <w:jc w:val="left"/>
        <w:rPr>
          <w:rFonts w:ascii="宋体" w:hAnsi="宋体" w:cs="宋体"/>
          <w:szCs w:val="21"/>
        </w:rPr>
      </w:pPr>
      <w:r w:rsidRPr="00E449D7">
        <w:rPr>
          <w:rFonts w:hint="eastAsia"/>
        </w:rPr>
        <w:t xml:space="preserve"> </w:t>
      </w:r>
      <w:r w:rsidRPr="00E449D7">
        <w:t xml:space="preserve">   </w:t>
      </w:r>
      <w:r w:rsidRPr="00E449D7">
        <w:t>评估对象</w:t>
      </w:r>
      <w:r w:rsidRPr="00E449D7">
        <w:rPr>
          <w:rFonts w:ascii="宋体" w:hAnsi="宋体" w:cs="宋体"/>
          <w:szCs w:val="21"/>
        </w:rPr>
        <w:t>标准按照</w:t>
      </w:r>
      <w:r w:rsidRPr="00E449D7">
        <w:rPr>
          <w:rFonts w:ascii="宋体" w:hAnsi="宋体" w:cs="宋体" w:hint="eastAsia"/>
          <w:szCs w:val="21"/>
        </w:rPr>
        <w:t>《区政府办公室关于印发武进区居家养老服务实施办法（试行）的通知》（</w:t>
      </w:r>
      <w:bookmarkStart w:id="47" w:name="wenhao_fa"/>
      <w:r w:rsidRPr="00E449D7">
        <w:rPr>
          <w:rFonts w:ascii="宋体" w:hAnsi="宋体" w:cs="宋体" w:hint="eastAsia"/>
          <w:szCs w:val="21"/>
        </w:rPr>
        <w:t>武政办发</w:t>
      </w:r>
      <w:bookmarkEnd w:id="47"/>
      <w:r w:rsidRPr="00E449D7">
        <w:rPr>
          <w:rFonts w:ascii="宋体" w:hAnsi="宋体" w:cs="宋体" w:hint="eastAsia"/>
          <w:szCs w:val="21"/>
        </w:rPr>
        <w:t>〔</w:t>
      </w:r>
      <w:bookmarkStart w:id="48" w:name="wenhao_year"/>
      <w:r w:rsidRPr="00E449D7">
        <w:rPr>
          <w:rFonts w:ascii="宋体" w:hAnsi="宋体" w:cs="宋体"/>
          <w:szCs w:val="21"/>
        </w:rPr>
        <w:t>2019</w:t>
      </w:r>
      <w:bookmarkEnd w:id="48"/>
      <w:r w:rsidRPr="00E449D7">
        <w:rPr>
          <w:rFonts w:ascii="宋体" w:hAnsi="宋体" w:cs="宋体" w:hint="eastAsia"/>
          <w:szCs w:val="21"/>
        </w:rPr>
        <w:t>〕</w:t>
      </w:r>
      <w:bookmarkStart w:id="49" w:name="wenhao_hao"/>
      <w:r w:rsidRPr="00E449D7">
        <w:rPr>
          <w:rFonts w:ascii="宋体" w:hAnsi="宋体" w:cs="宋体"/>
          <w:szCs w:val="21"/>
        </w:rPr>
        <w:t>69</w:t>
      </w:r>
      <w:bookmarkEnd w:id="49"/>
      <w:r w:rsidRPr="00E449D7">
        <w:rPr>
          <w:rFonts w:ascii="宋体" w:hAnsi="宋体" w:cs="宋体" w:hint="eastAsia"/>
          <w:szCs w:val="21"/>
        </w:rPr>
        <w:t>号）文件执行。文件详见附件</w:t>
      </w:r>
      <w:r w:rsidR="00E73766">
        <w:rPr>
          <w:rFonts w:ascii="宋体" w:hAnsi="宋体" w:cs="宋体" w:hint="eastAsia"/>
          <w:szCs w:val="21"/>
        </w:rPr>
        <w:t>1</w:t>
      </w:r>
      <w:r w:rsidRPr="00E449D7">
        <w:rPr>
          <w:rFonts w:ascii="宋体" w:hAnsi="宋体" w:cs="宋体" w:hint="eastAsia"/>
          <w:szCs w:val="21"/>
        </w:rPr>
        <w:t>。</w:t>
      </w:r>
    </w:p>
    <w:p w:rsidR="00497842" w:rsidRPr="00E449D7" w:rsidRDefault="00497842">
      <w:pPr>
        <w:pStyle w:val="Default"/>
        <w:rPr>
          <w:rFonts w:hAnsi="宋体"/>
          <w:color w:val="auto"/>
          <w:kern w:val="2"/>
          <w:sz w:val="21"/>
          <w:szCs w:val="21"/>
        </w:rPr>
      </w:pP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（四）评估时间要求</w:t>
      </w:r>
    </w:p>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szCs w:val="21"/>
        </w:rPr>
        <w:t>承接需求评估的机构（组织），按月度在接收民政局发出评估要求的5个工作日内完成评估工作。</w:t>
      </w:r>
    </w:p>
    <w:p w:rsidR="00497842" w:rsidRPr="00E449D7" w:rsidRDefault="00497842">
      <w:pPr>
        <w:pStyle w:val="Default"/>
        <w:rPr>
          <w:color w:val="auto"/>
        </w:rPr>
      </w:pP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（五）评估机构的撤销</w:t>
      </w:r>
    </w:p>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szCs w:val="21"/>
        </w:rPr>
        <w:t>评估机构在服务过程中连续出现5次有效投诉的，取消开展老年人生活能力评估的购买服务资格，并及时向社会公布。</w:t>
      </w:r>
    </w:p>
    <w:p w:rsidR="00497842" w:rsidRPr="00E449D7" w:rsidRDefault="00497842">
      <w:pPr>
        <w:spacing w:line="360" w:lineRule="auto"/>
        <w:rPr>
          <w:rStyle w:val="NormalCharacter"/>
          <w:rFonts w:asciiTheme="minorEastAsia" w:eastAsiaTheme="minorEastAsia" w:hAnsiTheme="minorEastAsia"/>
          <w:b/>
          <w:sz w:val="32"/>
          <w:szCs w:val="32"/>
        </w:rPr>
      </w:pPr>
    </w:p>
    <w:p w:rsidR="00497842" w:rsidRPr="00E449D7" w:rsidRDefault="00174DF4" w:rsidP="00220583">
      <w:pPr>
        <w:pStyle w:val="a0"/>
        <w:rPr>
          <w:rFonts w:asciiTheme="minorEastAsia" w:eastAsiaTheme="minorEastAsia" w:hAnsiTheme="minorEastAsia"/>
          <w:b/>
          <w:sz w:val="21"/>
          <w:szCs w:val="21"/>
        </w:rPr>
      </w:pPr>
      <w:r w:rsidRPr="00E449D7">
        <w:rPr>
          <w:rFonts w:asciiTheme="minorEastAsia" w:eastAsiaTheme="minorEastAsia" w:hAnsiTheme="minorEastAsia" w:hint="eastAsia"/>
          <w:b/>
          <w:sz w:val="21"/>
          <w:szCs w:val="21"/>
        </w:rPr>
        <w:t>标段二：武进区2022年度养老服务第三方考评</w:t>
      </w: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（一）</w:t>
      </w:r>
      <w:r w:rsidRPr="00E449D7">
        <w:rPr>
          <w:rFonts w:ascii="宋体" w:hAnsi="宋体" w:cs="宋体"/>
          <w:b/>
          <w:bCs/>
          <w:szCs w:val="21"/>
        </w:rPr>
        <w:t>项目背景</w:t>
      </w:r>
    </w:p>
    <w:p w:rsidR="00497842" w:rsidRPr="00E449D7" w:rsidRDefault="00174DF4" w:rsidP="004A7FEC">
      <w:pPr>
        <w:pStyle w:val="Default"/>
        <w:spacing w:line="360" w:lineRule="auto"/>
        <w:rPr>
          <w:rFonts w:hAnsi="宋体"/>
          <w:color w:val="auto"/>
          <w:kern w:val="2"/>
          <w:sz w:val="21"/>
          <w:szCs w:val="21"/>
        </w:rPr>
      </w:pPr>
      <w:r w:rsidRPr="00E449D7">
        <w:rPr>
          <w:rFonts w:hAnsi="宋体" w:hint="eastAsia"/>
          <w:color w:val="auto"/>
          <w:kern w:val="2"/>
          <w:sz w:val="21"/>
          <w:szCs w:val="21"/>
        </w:rPr>
        <w:t xml:space="preserve"> </w:t>
      </w:r>
      <w:r w:rsidRPr="00E449D7">
        <w:rPr>
          <w:rFonts w:hAnsi="宋体"/>
          <w:color w:val="auto"/>
          <w:kern w:val="2"/>
          <w:sz w:val="21"/>
          <w:szCs w:val="21"/>
        </w:rPr>
        <w:t xml:space="preserve">   </w:t>
      </w:r>
      <w:r w:rsidRPr="00E449D7">
        <w:rPr>
          <w:rFonts w:hAnsi="宋体" w:hint="eastAsia"/>
          <w:color w:val="auto"/>
          <w:kern w:val="2"/>
          <w:sz w:val="21"/>
          <w:szCs w:val="21"/>
        </w:rPr>
        <w:t>根据《区政府</w:t>
      </w:r>
      <w:r w:rsidRPr="00E449D7">
        <w:rPr>
          <w:rFonts w:hAnsi="宋体" w:hint="eastAsia"/>
          <w:bCs/>
          <w:color w:val="auto"/>
          <w:kern w:val="2"/>
          <w:sz w:val="21"/>
          <w:szCs w:val="21"/>
        </w:rPr>
        <w:t>关于进一步完善养老服务体系加快发展养老服务业的实施意见</w:t>
      </w:r>
      <w:r w:rsidRPr="00E449D7">
        <w:rPr>
          <w:rFonts w:hAnsi="宋体" w:hint="eastAsia"/>
          <w:color w:val="auto"/>
          <w:kern w:val="2"/>
          <w:sz w:val="21"/>
          <w:szCs w:val="21"/>
        </w:rPr>
        <w:t>》（武政发</w:t>
      </w:r>
      <w:r w:rsidRPr="00E449D7">
        <w:rPr>
          <w:rFonts w:hAnsi="宋体"/>
          <w:color w:val="auto"/>
          <w:kern w:val="2"/>
          <w:sz w:val="21"/>
          <w:szCs w:val="21"/>
        </w:rPr>
        <w:t>〔2017〕236</w:t>
      </w:r>
      <w:r w:rsidRPr="00E449D7">
        <w:rPr>
          <w:rFonts w:hAnsi="宋体" w:hint="eastAsia"/>
          <w:color w:val="auto"/>
          <w:kern w:val="2"/>
          <w:sz w:val="21"/>
          <w:szCs w:val="21"/>
        </w:rPr>
        <w:t>号）和《武进区居家养老服务实施办法（试行）》（武政办发</w:t>
      </w:r>
      <w:r w:rsidRPr="00E449D7">
        <w:rPr>
          <w:rFonts w:hAnsi="宋体"/>
          <w:color w:val="auto"/>
          <w:kern w:val="2"/>
          <w:sz w:val="21"/>
          <w:szCs w:val="21"/>
        </w:rPr>
        <w:t>〔2019〕69</w:t>
      </w:r>
      <w:r w:rsidRPr="00E449D7">
        <w:rPr>
          <w:rFonts w:hAnsi="宋体" w:hint="eastAsia"/>
          <w:color w:val="auto"/>
          <w:kern w:val="2"/>
          <w:sz w:val="21"/>
          <w:szCs w:val="21"/>
        </w:rPr>
        <w:t>号）的要求，切实做好全区养老服务工作，提升养老服务水平与能力。</w:t>
      </w:r>
    </w:p>
    <w:p w:rsidR="00497842" w:rsidRPr="00E449D7" w:rsidRDefault="00174DF4" w:rsidP="004A7FEC">
      <w:pPr>
        <w:widowControl w:val="0"/>
        <w:spacing w:line="360" w:lineRule="auto"/>
        <w:ind w:firstLineChars="200" w:firstLine="422"/>
        <w:rPr>
          <w:rFonts w:ascii="宋体" w:hAnsi="宋体" w:cs="宋体"/>
          <w:b/>
          <w:bCs/>
          <w:szCs w:val="21"/>
        </w:rPr>
      </w:pPr>
      <w:r w:rsidRPr="00E449D7">
        <w:rPr>
          <w:rFonts w:ascii="宋体" w:hAnsi="宋体" w:cs="宋体" w:hint="eastAsia"/>
          <w:b/>
          <w:bCs/>
          <w:szCs w:val="21"/>
        </w:rPr>
        <w:t>（二）服务要求</w:t>
      </w:r>
    </w:p>
    <w:p w:rsidR="00497842" w:rsidRPr="00E449D7" w:rsidRDefault="00174DF4">
      <w:pPr>
        <w:widowControl w:val="0"/>
        <w:spacing w:line="360" w:lineRule="auto"/>
        <w:ind w:firstLineChars="200" w:firstLine="420"/>
        <w:rPr>
          <w:rFonts w:ascii="宋体" w:hAnsi="宋体" w:cs="宋体"/>
          <w:b/>
          <w:bCs/>
          <w:szCs w:val="21"/>
        </w:rPr>
      </w:pPr>
      <w:r w:rsidRPr="00E449D7">
        <w:rPr>
          <w:rFonts w:ascii="宋体" w:hAnsi="宋体" w:cs="宋体" w:hint="eastAsia"/>
          <w:bCs/>
          <w:szCs w:val="21"/>
        </w:rPr>
        <w:lastRenderedPageBreak/>
        <w:t>1、</w:t>
      </w:r>
      <w:r w:rsidRPr="00E449D7">
        <w:rPr>
          <w:rFonts w:ascii="宋体" w:hAnsi="宋体" w:cs="宋体" w:hint="eastAsia"/>
          <w:szCs w:val="21"/>
        </w:rPr>
        <w:t>养老服务第三方考评是按照科学的组织方式和规范化的考核程序，坚持公开、公正、公平的原则，对养老服务机构（组织）服务水平的评判，通过定性分析和定量分析相结合，形成考评意见，作为政府部门落实各种养老优惠措施的依据。</w:t>
      </w:r>
    </w:p>
    <w:p w:rsidR="00497842" w:rsidRPr="00E449D7" w:rsidRDefault="00174DF4">
      <w:pPr>
        <w:pStyle w:val="Default"/>
        <w:spacing w:line="360" w:lineRule="auto"/>
        <w:ind w:firstLine="480"/>
        <w:rPr>
          <w:rFonts w:hAnsi="宋体"/>
          <w:b/>
          <w:color w:val="auto"/>
          <w:kern w:val="2"/>
          <w:sz w:val="21"/>
          <w:szCs w:val="21"/>
        </w:rPr>
      </w:pPr>
      <w:r w:rsidRPr="00E449D7">
        <w:rPr>
          <w:rFonts w:hAnsi="宋体"/>
          <w:color w:val="auto"/>
          <w:kern w:val="2"/>
          <w:sz w:val="21"/>
          <w:szCs w:val="21"/>
        </w:rPr>
        <w:t>2</w:t>
      </w:r>
      <w:r w:rsidRPr="00E449D7">
        <w:rPr>
          <w:rFonts w:hAnsi="宋体" w:hint="eastAsia"/>
          <w:color w:val="auto"/>
          <w:kern w:val="2"/>
          <w:sz w:val="21"/>
          <w:szCs w:val="21"/>
        </w:rPr>
        <w:t>、</w:t>
      </w:r>
      <w:r w:rsidRPr="00E449D7">
        <w:rPr>
          <w:rFonts w:hAnsi="宋体" w:hint="eastAsia"/>
          <w:b/>
          <w:bCs/>
          <w:color w:val="auto"/>
          <w:kern w:val="2"/>
          <w:sz w:val="21"/>
          <w:szCs w:val="21"/>
        </w:rPr>
        <w:t>投标单位</w:t>
      </w:r>
      <w:proofErr w:type="gramStart"/>
      <w:r w:rsidRPr="00E449D7">
        <w:rPr>
          <w:rFonts w:hAnsi="宋体" w:hint="eastAsia"/>
          <w:b/>
          <w:bCs/>
          <w:color w:val="auto"/>
          <w:kern w:val="2"/>
          <w:sz w:val="21"/>
          <w:szCs w:val="21"/>
        </w:rPr>
        <w:t>需承诺</w:t>
      </w:r>
      <w:proofErr w:type="gramEnd"/>
      <w:r w:rsidRPr="00E449D7">
        <w:rPr>
          <w:rFonts w:hAnsi="宋体" w:hint="eastAsia"/>
          <w:color w:val="auto"/>
          <w:kern w:val="2"/>
          <w:sz w:val="21"/>
          <w:szCs w:val="21"/>
        </w:rPr>
        <w:t>中标后项目配备考评小组由有资质的医生、护士、熟悉养老</w:t>
      </w:r>
      <w:proofErr w:type="gramStart"/>
      <w:r w:rsidRPr="00E449D7">
        <w:rPr>
          <w:rFonts w:hAnsi="宋体" w:hint="eastAsia"/>
          <w:color w:val="auto"/>
          <w:kern w:val="2"/>
          <w:sz w:val="21"/>
          <w:szCs w:val="21"/>
        </w:rPr>
        <w:t>机构消防</w:t>
      </w:r>
      <w:proofErr w:type="gramEnd"/>
      <w:r w:rsidRPr="00E449D7">
        <w:rPr>
          <w:rFonts w:hAnsi="宋体" w:hint="eastAsia"/>
          <w:color w:val="auto"/>
          <w:kern w:val="2"/>
          <w:sz w:val="21"/>
          <w:szCs w:val="21"/>
        </w:rPr>
        <w:t>安全管理及熟悉养老服务工作的人员组成，其中项目派驻固定专职负责人1名，并且项目配备的所有人员年龄不得超过65周岁。</w:t>
      </w:r>
      <w:r w:rsidRPr="00E449D7">
        <w:rPr>
          <w:rFonts w:hAnsi="宋体" w:hint="eastAsia"/>
          <w:b/>
          <w:color w:val="auto"/>
          <w:kern w:val="2"/>
          <w:sz w:val="21"/>
          <w:szCs w:val="21"/>
        </w:rPr>
        <w:t>提供承诺书加盖公章（格式自拟），否则为非实质响应。</w:t>
      </w:r>
    </w:p>
    <w:p w:rsidR="00497842" w:rsidRPr="00E449D7" w:rsidRDefault="00174DF4">
      <w:pPr>
        <w:pStyle w:val="Default"/>
        <w:spacing w:line="360" w:lineRule="auto"/>
        <w:ind w:firstLine="480"/>
        <w:rPr>
          <w:rFonts w:hAnsi="宋体"/>
          <w:b/>
          <w:color w:val="auto"/>
          <w:kern w:val="2"/>
          <w:sz w:val="21"/>
          <w:szCs w:val="21"/>
        </w:rPr>
      </w:pPr>
      <w:r w:rsidRPr="00E449D7">
        <w:rPr>
          <w:rFonts w:hAnsi="宋体" w:hint="eastAsia"/>
          <w:b/>
          <w:color w:val="auto"/>
          <w:kern w:val="2"/>
          <w:sz w:val="21"/>
          <w:szCs w:val="21"/>
        </w:rPr>
        <w:t>3、</w:t>
      </w:r>
      <w:r w:rsidRPr="00E449D7">
        <w:rPr>
          <w:rFonts w:hAnsi="宋体" w:hint="eastAsia"/>
          <w:b/>
          <w:color w:val="auto"/>
          <w:sz w:val="21"/>
          <w:szCs w:val="21"/>
        </w:rPr>
        <w:t>承诺</w:t>
      </w:r>
      <w:r w:rsidRPr="00E449D7">
        <w:rPr>
          <w:rFonts w:hAnsi="宋体" w:hint="eastAsia"/>
          <w:color w:val="auto"/>
          <w:sz w:val="21"/>
          <w:szCs w:val="21"/>
        </w:rPr>
        <w:t>当前在武进区范围内不以任何形式从事机构养老、居家养老、社区养老等各类养老服务的运营管理，</w:t>
      </w:r>
      <w:r w:rsidRPr="00E449D7">
        <w:rPr>
          <w:rFonts w:hAnsi="宋体" w:hint="eastAsia"/>
          <w:b/>
          <w:bCs/>
          <w:color w:val="auto"/>
          <w:sz w:val="21"/>
          <w:szCs w:val="21"/>
        </w:rPr>
        <w:t>提供承诺书加盖公章，否则为非实质响应。</w:t>
      </w:r>
    </w:p>
    <w:p w:rsidR="00497842" w:rsidRPr="00E449D7" w:rsidRDefault="00497842">
      <w:pPr>
        <w:pStyle w:val="Default"/>
        <w:spacing w:line="360" w:lineRule="auto"/>
        <w:ind w:firstLine="480"/>
        <w:rPr>
          <w:rFonts w:hAnsi="宋体"/>
          <w:color w:val="auto"/>
          <w:kern w:val="2"/>
          <w:sz w:val="21"/>
          <w:szCs w:val="21"/>
        </w:rPr>
      </w:pPr>
    </w:p>
    <w:p w:rsidR="00497842" w:rsidRPr="00E449D7" w:rsidRDefault="00174DF4">
      <w:pPr>
        <w:pStyle w:val="Default"/>
        <w:spacing w:line="360" w:lineRule="auto"/>
        <w:ind w:firstLine="480"/>
        <w:rPr>
          <w:rFonts w:hAnsi="宋体"/>
          <w:b/>
          <w:color w:val="auto"/>
          <w:kern w:val="2"/>
          <w:sz w:val="21"/>
          <w:szCs w:val="21"/>
        </w:rPr>
      </w:pPr>
      <w:r w:rsidRPr="00E449D7">
        <w:rPr>
          <w:rFonts w:hAnsi="宋体" w:hint="eastAsia"/>
          <w:b/>
          <w:color w:val="auto"/>
          <w:kern w:val="2"/>
          <w:sz w:val="21"/>
          <w:szCs w:val="21"/>
        </w:rPr>
        <w:t>（三）</w:t>
      </w:r>
      <w:r w:rsidRPr="00E449D7">
        <w:rPr>
          <w:rFonts w:hAnsi="宋体"/>
          <w:b/>
          <w:color w:val="auto"/>
          <w:kern w:val="2"/>
          <w:sz w:val="21"/>
          <w:szCs w:val="21"/>
        </w:rPr>
        <w:t>考核对象及最高限价</w:t>
      </w:r>
    </w:p>
    <w:p w:rsidR="00497842" w:rsidRPr="00E449D7" w:rsidRDefault="00174DF4">
      <w:pPr>
        <w:pStyle w:val="Default"/>
        <w:spacing w:line="360" w:lineRule="auto"/>
        <w:ind w:firstLine="480"/>
        <w:rPr>
          <w:rFonts w:hAnsi="宋体"/>
          <w:color w:val="auto"/>
          <w:kern w:val="2"/>
          <w:sz w:val="21"/>
          <w:szCs w:val="21"/>
        </w:rPr>
      </w:pPr>
      <w:r w:rsidRPr="00E449D7">
        <w:rPr>
          <w:rFonts w:hAnsi="宋体" w:hint="eastAsia"/>
          <w:color w:val="auto"/>
          <w:kern w:val="2"/>
          <w:sz w:val="21"/>
          <w:szCs w:val="21"/>
        </w:rPr>
        <w:t>武进区各养老服务组织，包括：养老机构、居家养老服务中心（站）、老年人助餐点和承接政府购买居家养老服务项目的机构等。具体考核工作量如下表：</w:t>
      </w:r>
    </w:p>
    <w:tbl>
      <w:tblPr>
        <w:tblW w:w="8653" w:type="dxa"/>
        <w:jc w:val="center"/>
        <w:tblLayout w:type="fixed"/>
        <w:tblCellMar>
          <w:left w:w="0" w:type="dxa"/>
          <w:right w:w="0" w:type="dxa"/>
        </w:tblCellMar>
        <w:tblLook w:val="04A0" w:firstRow="1" w:lastRow="0" w:firstColumn="1" w:lastColumn="0" w:noHBand="0" w:noVBand="1"/>
      </w:tblPr>
      <w:tblGrid>
        <w:gridCol w:w="558"/>
        <w:gridCol w:w="2580"/>
        <w:gridCol w:w="1324"/>
        <w:gridCol w:w="1710"/>
        <w:gridCol w:w="2481"/>
      </w:tblGrid>
      <w:tr w:rsidR="00C71F95" w:rsidRPr="00E449D7">
        <w:trPr>
          <w:trHeight w:val="577"/>
          <w:jc w:val="center"/>
        </w:trPr>
        <w:tc>
          <w:tcPr>
            <w:tcW w:w="5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lang w:bidi="ar"/>
              </w:rPr>
              <w:t>序号</w:t>
            </w:r>
          </w:p>
        </w:tc>
        <w:tc>
          <w:tcPr>
            <w:tcW w:w="25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szCs w:val="21"/>
              </w:rPr>
            </w:pPr>
            <w:r w:rsidRPr="00E449D7">
              <w:rPr>
                <w:rFonts w:ascii="宋体" w:hAnsi="宋体" w:cs="宋体" w:hint="eastAsia"/>
                <w:kern w:val="0"/>
                <w:szCs w:val="21"/>
                <w:lang w:bidi="ar"/>
              </w:rPr>
              <w:t>项目名称</w:t>
            </w:r>
          </w:p>
        </w:tc>
        <w:tc>
          <w:tcPr>
            <w:tcW w:w="13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lang w:bidi="ar"/>
              </w:rPr>
              <w:t>数量（家）</w:t>
            </w:r>
          </w:p>
        </w:tc>
        <w:tc>
          <w:tcPr>
            <w:tcW w:w="1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最高</w:t>
            </w:r>
            <w:r w:rsidRPr="00E449D7">
              <w:rPr>
                <w:szCs w:val="21"/>
              </w:rPr>
              <w:t>限价</w:t>
            </w:r>
            <w:r w:rsidRPr="00E449D7">
              <w:rPr>
                <w:rFonts w:hint="eastAsia"/>
                <w:szCs w:val="21"/>
              </w:rPr>
              <w:t>（元）</w:t>
            </w:r>
          </w:p>
        </w:tc>
        <w:tc>
          <w:tcPr>
            <w:tcW w:w="2481"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szCs w:val="21"/>
              </w:rPr>
            </w:pPr>
            <w:r w:rsidRPr="00E449D7">
              <w:rPr>
                <w:rFonts w:ascii="宋体" w:hAnsi="宋体" w:cs="仿宋_GB2312" w:hint="eastAsia"/>
                <w:szCs w:val="21"/>
              </w:rPr>
              <w:t>总价（元）</w:t>
            </w:r>
          </w:p>
        </w:tc>
      </w:tr>
      <w:tr w:rsidR="00C71F95" w:rsidRPr="00E449D7">
        <w:trPr>
          <w:trHeight w:val="625"/>
          <w:jc w:val="center"/>
        </w:trPr>
        <w:tc>
          <w:tcPr>
            <w:tcW w:w="5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1</w:t>
            </w:r>
          </w:p>
        </w:tc>
        <w:tc>
          <w:tcPr>
            <w:tcW w:w="25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lang w:bidi="ar"/>
              </w:rPr>
            </w:pPr>
            <w:r w:rsidRPr="00E449D7">
              <w:rPr>
                <w:rFonts w:ascii="宋体" w:hAnsi="宋体" w:cs="宋体" w:hint="eastAsia"/>
                <w:kern w:val="0"/>
                <w:szCs w:val="21"/>
                <w:lang w:bidi="ar"/>
              </w:rPr>
              <w:t>养老机构考评</w:t>
            </w:r>
          </w:p>
          <w:p w:rsidR="00497842" w:rsidRPr="00E449D7" w:rsidRDefault="00174DF4">
            <w:pPr>
              <w:jc w:val="center"/>
              <w:textAlignment w:val="center"/>
              <w:rPr>
                <w:rFonts w:ascii="宋体" w:hAnsi="宋体" w:cs="宋体"/>
                <w:szCs w:val="21"/>
              </w:rPr>
            </w:pPr>
            <w:r w:rsidRPr="00E449D7">
              <w:rPr>
                <w:rFonts w:ascii="宋体" w:hAnsi="宋体" w:cs="宋体" w:hint="eastAsia"/>
                <w:kern w:val="0"/>
                <w:szCs w:val="21"/>
                <w:lang w:bidi="ar"/>
              </w:rPr>
              <w:t>（全年一次）</w:t>
            </w:r>
          </w:p>
        </w:tc>
        <w:tc>
          <w:tcPr>
            <w:tcW w:w="13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18</w:t>
            </w:r>
          </w:p>
        </w:tc>
        <w:tc>
          <w:tcPr>
            <w:tcW w:w="1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2</w:t>
            </w:r>
            <w:r w:rsidRPr="00E449D7">
              <w:rPr>
                <w:szCs w:val="21"/>
              </w:rPr>
              <w:t>500</w:t>
            </w:r>
            <w:r w:rsidRPr="00E449D7">
              <w:rPr>
                <w:szCs w:val="21"/>
              </w:rPr>
              <w:t>家</w:t>
            </w:r>
            <w:r w:rsidRPr="00E449D7">
              <w:rPr>
                <w:rFonts w:hint="eastAsia"/>
                <w:szCs w:val="21"/>
              </w:rPr>
              <w:t>/</w:t>
            </w:r>
            <w:r w:rsidRPr="00E449D7">
              <w:rPr>
                <w:rFonts w:hint="eastAsia"/>
                <w:szCs w:val="21"/>
              </w:rPr>
              <w:t>次</w:t>
            </w:r>
          </w:p>
        </w:tc>
        <w:tc>
          <w:tcPr>
            <w:tcW w:w="2481"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szCs w:val="21"/>
              </w:rPr>
            </w:pPr>
            <w:r w:rsidRPr="00E449D7">
              <w:rPr>
                <w:rFonts w:hint="eastAsia"/>
                <w:szCs w:val="21"/>
              </w:rPr>
              <w:t>4</w:t>
            </w:r>
            <w:r w:rsidRPr="00E449D7">
              <w:rPr>
                <w:szCs w:val="21"/>
              </w:rPr>
              <w:t>5000</w:t>
            </w:r>
          </w:p>
        </w:tc>
      </w:tr>
      <w:tr w:rsidR="00C71F95" w:rsidRPr="00E449D7">
        <w:trPr>
          <w:trHeight w:val="706"/>
          <w:jc w:val="center"/>
        </w:trPr>
        <w:tc>
          <w:tcPr>
            <w:tcW w:w="5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2</w:t>
            </w:r>
          </w:p>
        </w:tc>
        <w:tc>
          <w:tcPr>
            <w:tcW w:w="25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lang w:bidi="ar"/>
              </w:rPr>
            </w:pPr>
            <w:r w:rsidRPr="00E449D7">
              <w:rPr>
                <w:rFonts w:ascii="宋体" w:hAnsi="宋体" w:cs="宋体" w:hint="eastAsia"/>
                <w:kern w:val="0"/>
                <w:szCs w:val="21"/>
                <w:lang w:bidi="ar"/>
              </w:rPr>
              <w:t>居家养老服务中心考评</w:t>
            </w:r>
          </w:p>
          <w:p w:rsidR="00497842" w:rsidRPr="00E449D7" w:rsidRDefault="00174DF4">
            <w:pPr>
              <w:jc w:val="center"/>
              <w:textAlignment w:val="center"/>
              <w:rPr>
                <w:rFonts w:ascii="宋体" w:hAnsi="宋体" w:cs="宋体"/>
                <w:szCs w:val="21"/>
              </w:rPr>
            </w:pPr>
            <w:r w:rsidRPr="00E449D7">
              <w:rPr>
                <w:rFonts w:ascii="宋体" w:hAnsi="宋体" w:cs="宋体" w:hint="eastAsia"/>
                <w:kern w:val="0"/>
                <w:szCs w:val="21"/>
                <w:lang w:bidi="ar"/>
              </w:rPr>
              <w:t>（全年一次，含各站点）</w:t>
            </w:r>
          </w:p>
        </w:tc>
        <w:tc>
          <w:tcPr>
            <w:tcW w:w="13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11</w:t>
            </w:r>
          </w:p>
        </w:tc>
        <w:tc>
          <w:tcPr>
            <w:tcW w:w="1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2</w:t>
            </w:r>
            <w:r w:rsidRPr="00E449D7">
              <w:rPr>
                <w:szCs w:val="21"/>
              </w:rPr>
              <w:t>500</w:t>
            </w:r>
            <w:r w:rsidRPr="00E449D7">
              <w:rPr>
                <w:szCs w:val="21"/>
              </w:rPr>
              <w:t>家</w:t>
            </w:r>
            <w:r w:rsidRPr="00E449D7">
              <w:rPr>
                <w:rFonts w:hint="eastAsia"/>
                <w:szCs w:val="21"/>
              </w:rPr>
              <w:t>/</w:t>
            </w:r>
            <w:r w:rsidRPr="00E449D7">
              <w:rPr>
                <w:rFonts w:hint="eastAsia"/>
                <w:szCs w:val="21"/>
              </w:rPr>
              <w:t>次</w:t>
            </w:r>
          </w:p>
        </w:tc>
        <w:tc>
          <w:tcPr>
            <w:tcW w:w="2481"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szCs w:val="21"/>
              </w:rPr>
            </w:pPr>
            <w:r w:rsidRPr="00E449D7">
              <w:rPr>
                <w:rFonts w:hint="eastAsia"/>
                <w:szCs w:val="21"/>
              </w:rPr>
              <w:t>2</w:t>
            </w:r>
            <w:r w:rsidRPr="00E449D7">
              <w:rPr>
                <w:szCs w:val="21"/>
              </w:rPr>
              <w:t>7500</w:t>
            </w:r>
          </w:p>
        </w:tc>
      </w:tr>
      <w:tr w:rsidR="00C71F95" w:rsidRPr="00E449D7">
        <w:trPr>
          <w:trHeight w:val="692"/>
          <w:jc w:val="center"/>
        </w:trPr>
        <w:tc>
          <w:tcPr>
            <w:tcW w:w="5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3</w:t>
            </w:r>
          </w:p>
        </w:tc>
        <w:tc>
          <w:tcPr>
            <w:tcW w:w="25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lang w:bidi="ar"/>
              </w:rPr>
            </w:pPr>
            <w:r w:rsidRPr="00E449D7">
              <w:rPr>
                <w:rFonts w:ascii="宋体" w:hAnsi="宋体" w:cs="宋体" w:hint="eastAsia"/>
                <w:kern w:val="0"/>
                <w:szCs w:val="21"/>
                <w:lang w:bidi="ar"/>
              </w:rPr>
              <w:t>武进区购买居家养老服务项目考评</w:t>
            </w:r>
          </w:p>
          <w:p w:rsidR="00497842" w:rsidRPr="00E449D7" w:rsidRDefault="00174DF4">
            <w:pPr>
              <w:jc w:val="center"/>
              <w:textAlignment w:val="center"/>
              <w:rPr>
                <w:rFonts w:ascii="宋体" w:hAnsi="宋体" w:cs="宋体"/>
                <w:szCs w:val="21"/>
              </w:rPr>
            </w:pPr>
            <w:r w:rsidRPr="00E449D7">
              <w:rPr>
                <w:rFonts w:ascii="宋体" w:hAnsi="宋体" w:cs="宋体" w:hint="eastAsia"/>
                <w:kern w:val="0"/>
                <w:szCs w:val="21"/>
                <w:lang w:bidi="ar"/>
              </w:rPr>
              <w:t>（每季度一次）</w:t>
            </w:r>
          </w:p>
        </w:tc>
        <w:tc>
          <w:tcPr>
            <w:tcW w:w="13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lang w:bidi="ar"/>
              </w:rPr>
              <w:t>11</w:t>
            </w:r>
          </w:p>
        </w:tc>
        <w:tc>
          <w:tcPr>
            <w:tcW w:w="1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3</w:t>
            </w:r>
            <w:r w:rsidRPr="00E449D7">
              <w:rPr>
                <w:szCs w:val="21"/>
              </w:rPr>
              <w:t>000</w:t>
            </w:r>
            <w:r w:rsidRPr="00E449D7">
              <w:rPr>
                <w:szCs w:val="21"/>
              </w:rPr>
              <w:t>家</w:t>
            </w:r>
            <w:r w:rsidRPr="00E449D7">
              <w:rPr>
                <w:rFonts w:hint="eastAsia"/>
                <w:szCs w:val="21"/>
              </w:rPr>
              <w:t>/</w:t>
            </w:r>
            <w:r w:rsidRPr="00E449D7">
              <w:rPr>
                <w:rFonts w:hint="eastAsia"/>
                <w:szCs w:val="21"/>
              </w:rPr>
              <w:t>次</w:t>
            </w:r>
          </w:p>
        </w:tc>
        <w:tc>
          <w:tcPr>
            <w:tcW w:w="2481"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szCs w:val="21"/>
              </w:rPr>
            </w:pPr>
            <w:r w:rsidRPr="00E449D7">
              <w:rPr>
                <w:szCs w:val="21"/>
              </w:rPr>
              <w:t>132000</w:t>
            </w:r>
          </w:p>
        </w:tc>
      </w:tr>
      <w:tr w:rsidR="00497842" w:rsidRPr="00E449D7">
        <w:trPr>
          <w:trHeight w:val="692"/>
          <w:jc w:val="center"/>
        </w:trPr>
        <w:tc>
          <w:tcPr>
            <w:tcW w:w="61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kern w:val="0"/>
                <w:szCs w:val="21"/>
                <w:lang w:bidi="ar"/>
              </w:rPr>
              <w:t>合计</w:t>
            </w:r>
          </w:p>
        </w:tc>
        <w:tc>
          <w:tcPr>
            <w:tcW w:w="2481"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szCs w:val="21"/>
              </w:rPr>
            </w:pPr>
            <w:r w:rsidRPr="00E449D7">
              <w:rPr>
                <w:rFonts w:hint="eastAsia"/>
                <w:szCs w:val="21"/>
              </w:rPr>
              <w:t>2</w:t>
            </w:r>
            <w:r w:rsidRPr="00E449D7">
              <w:rPr>
                <w:szCs w:val="21"/>
              </w:rPr>
              <w:t>04500</w:t>
            </w:r>
          </w:p>
        </w:tc>
      </w:tr>
    </w:tbl>
    <w:p w:rsidR="00497842" w:rsidRPr="00E449D7" w:rsidRDefault="00497842">
      <w:pPr>
        <w:pStyle w:val="Default"/>
        <w:spacing w:line="360" w:lineRule="auto"/>
        <w:rPr>
          <w:rFonts w:hAnsi="宋体"/>
          <w:color w:val="auto"/>
          <w:kern w:val="2"/>
          <w:sz w:val="21"/>
          <w:szCs w:val="21"/>
        </w:rPr>
      </w:pPr>
    </w:p>
    <w:p w:rsidR="00497842" w:rsidRPr="00E449D7" w:rsidRDefault="00174DF4">
      <w:pPr>
        <w:pStyle w:val="Default"/>
        <w:spacing w:line="360" w:lineRule="auto"/>
        <w:ind w:firstLine="480"/>
        <w:rPr>
          <w:rFonts w:hAnsi="宋体"/>
          <w:b/>
          <w:color w:val="auto"/>
          <w:kern w:val="2"/>
          <w:sz w:val="21"/>
          <w:szCs w:val="21"/>
        </w:rPr>
      </w:pPr>
      <w:r w:rsidRPr="00E449D7">
        <w:rPr>
          <w:rFonts w:hAnsi="宋体" w:hint="eastAsia"/>
          <w:b/>
          <w:color w:val="auto"/>
          <w:kern w:val="2"/>
          <w:sz w:val="21"/>
          <w:szCs w:val="21"/>
        </w:rPr>
        <w:t>（四）</w:t>
      </w:r>
      <w:r w:rsidRPr="00E449D7">
        <w:rPr>
          <w:rFonts w:hAnsi="宋体"/>
          <w:b/>
          <w:color w:val="auto"/>
          <w:kern w:val="2"/>
          <w:sz w:val="21"/>
          <w:szCs w:val="21"/>
        </w:rPr>
        <w:t>考核内容</w:t>
      </w:r>
    </w:p>
    <w:p w:rsidR="00497842" w:rsidRPr="00E449D7" w:rsidRDefault="00174DF4">
      <w:pPr>
        <w:pStyle w:val="Default"/>
        <w:spacing w:line="360" w:lineRule="auto"/>
        <w:ind w:firstLine="480"/>
        <w:rPr>
          <w:rFonts w:hAnsi="宋体"/>
          <w:color w:val="auto"/>
          <w:kern w:val="2"/>
          <w:sz w:val="21"/>
          <w:szCs w:val="21"/>
        </w:rPr>
      </w:pPr>
      <w:r w:rsidRPr="00E449D7">
        <w:rPr>
          <w:rFonts w:hAnsi="宋体" w:hint="eastAsia"/>
          <w:color w:val="auto"/>
          <w:kern w:val="2"/>
          <w:sz w:val="21"/>
          <w:szCs w:val="21"/>
        </w:rPr>
        <w:t>养老服务组织开展养老服务工作的总体情况，包括环境卫生、组织架构、服务开展、经费管理、安全管理等。</w:t>
      </w:r>
    </w:p>
    <w:p w:rsidR="00497842" w:rsidRPr="00E449D7" w:rsidRDefault="00497842">
      <w:pPr>
        <w:pStyle w:val="Default"/>
        <w:spacing w:line="360" w:lineRule="auto"/>
        <w:ind w:firstLine="480"/>
        <w:rPr>
          <w:color w:val="auto"/>
          <w:sz w:val="21"/>
          <w:szCs w:val="21"/>
        </w:rPr>
      </w:pPr>
    </w:p>
    <w:p w:rsidR="00497842" w:rsidRPr="00E449D7" w:rsidRDefault="00174DF4">
      <w:pPr>
        <w:pStyle w:val="Default"/>
        <w:spacing w:line="360" w:lineRule="auto"/>
        <w:ind w:firstLine="480"/>
        <w:rPr>
          <w:b/>
          <w:color w:val="auto"/>
          <w:sz w:val="21"/>
          <w:szCs w:val="21"/>
        </w:rPr>
      </w:pPr>
      <w:r w:rsidRPr="00E449D7">
        <w:rPr>
          <w:rFonts w:hint="eastAsia"/>
          <w:b/>
          <w:color w:val="auto"/>
          <w:sz w:val="21"/>
          <w:szCs w:val="21"/>
        </w:rPr>
        <w:t>（五）</w:t>
      </w:r>
      <w:r w:rsidRPr="00E449D7">
        <w:rPr>
          <w:b/>
          <w:color w:val="auto"/>
          <w:sz w:val="21"/>
          <w:szCs w:val="21"/>
        </w:rPr>
        <w:t>其他服务要求</w:t>
      </w:r>
    </w:p>
    <w:p w:rsidR="00497842" w:rsidRPr="00E449D7" w:rsidRDefault="00174DF4">
      <w:pPr>
        <w:pStyle w:val="Default"/>
        <w:spacing w:line="360" w:lineRule="auto"/>
        <w:ind w:firstLine="480"/>
        <w:rPr>
          <w:b/>
          <w:color w:val="auto"/>
          <w:sz w:val="21"/>
          <w:szCs w:val="21"/>
        </w:rPr>
      </w:pPr>
      <w:r w:rsidRPr="00E449D7">
        <w:rPr>
          <w:rFonts w:hint="eastAsia"/>
          <w:color w:val="auto"/>
          <w:sz w:val="21"/>
          <w:szCs w:val="21"/>
        </w:rPr>
        <w:t>考评</w:t>
      </w:r>
      <w:r w:rsidRPr="00E449D7">
        <w:rPr>
          <w:color w:val="auto"/>
          <w:sz w:val="21"/>
          <w:szCs w:val="21"/>
        </w:rPr>
        <w:t>程序及标准根据</w:t>
      </w:r>
      <w:r w:rsidRPr="00E449D7">
        <w:rPr>
          <w:rFonts w:hint="eastAsia"/>
          <w:color w:val="auto"/>
          <w:sz w:val="21"/>
          <w:szCs w:val="21"/>
        </w:rPr>
        <w:t>关于印发《武进区养老服务工作第三方考评办法》的通知（武民财〔</w:t>
      </w:r>
      <w:r w:rsidRPr="00E449D7">
        <w:rPr>
          <w:color w:val="auto"/>
          <w:sz w:val="21"/>
          <w:szCs w:val="21"/>
        </w:rPr>
        <w:t>2021</w:t>
      </w:r>
      <w:r w:rsidRPr="00E449D7">
        <w:rPr>
          <w:rFonts w:hint="eastAsia"/>
          <w:color w:val="auto"/>
          <w:sz w:val="21"/>
          <w:szCs w:val="21"/>
        </w:rPr>
        <w:t>〕</w:t>
      </w:r>
      <w:r w:rsidRPr="00E449D7">
        <w:rPr>
          <w:color w:val="auto"/>
          <w:sz w:val="21"/>
          <w:szCs w:val="21"/>
        </w:rPr>
        <w:t>23</w:t>
      </w:r>
      <w:r w:rsidRPr="00E449D7">
        <w:rPr>
          <w:rFonts w:hint="eastAsia"/>
          <w:color w:val="auto"/>
          <w:sz w:val="21"/>
          <w:szCs w:val="21"/>
        </w:rPr>
        <w:t>号</w:t>
      </w:r>
      <w:proofErr w:type="gramStart"/>
      <w:r w:rsidRPr="00E449D7">
        <w:rPr>
          <w:rFonts w:hint="eastAsia"/>
          <w:color w:val="auto"/>
          <w:sz w:val="21"/>
          <w:szCs w:val="21"/>
        </w:rPr>
        <w:t>武财社</w:t>
      </w:r>
      <w:proofErr w:type="gramEnd"/>
      <w:r w:rsidRPr="00E449D7">
        <w:rPr>
          <w:rFonts w:hint="eastAsia"/>
          <w:color w:val="auto"/>
          <w:sz w:val="21"/>
          <w:szCs w:val="21"/>
        </w:rPr>
        <w:t>〔</w:t>
      </w:r>
      <w:r w:rsidRPr="00E449D7">
        <w:rPr>
          <w:color w:val="auto"/>
          <w:sz w:val="21"/>
          <w:szCs w:val="21"/>
        </w:rPr>
        <w:t>2021</w:t>
      </w:r>
      <w:r w:rsidRPr="00E449D7">
        <w:rPr>
          <w:rFonts w:hint="eastAsia"/>
          <w:color w:val="auto"/>
          <w:sz w:val="21"/>
          <w:szCs w:val="21"/>
        </w:rPr>
        <w:t>〕47号）和</w:t>
      </w:r>
      <w:r w:rsidRPr="00E449D7">
        <w:rPr>
          <w:rFonts w:hAnsi="宋体" w:hint="eastAsia"/>
          <w:color w:val="auto"/>
          <w:sz w:val="21"/>
          <w:szCs w:val="21"/>
        </w:rPr>
        <w:t>《区政府办公室关于印发武进区居家养老服务实</w:t>
      </w:r>
      <w:r w:rsidRPr="00E449D7">
        <w:rPr>
          <w:rFonts w:hAnsi="宋体" w:hint="eastAsia"/>
          <w:color w:val="auto"/>
          <w:sz w:val="21"/>
          <w:szCs w:val="21"/>
        </w:rPr>
        <w:lastRenderedPageBreak/>
        <w:t>施办法（试行）的通知》（武政办发〔</w:t>
      </w:r>
      <w:r w:rsidRPr="00E449D7">
        <w:rPr>
          <w:rFonts w:hAnsi="宋体"/>
          <w:color w:val="auto"/>
          <w:sz w:val="21"/>
          <w:szCs w:val="21"/>
        </w:rPr>
        <w:t>2019</w:t>
      </w:r>
      <w:r w:rsidRPr="00E449D7">
        <w:rPr>
          <w:rFonts w:hAnsi="宋体" w:hint="eastAsia"/>
          <w:color w:val="auto"/>
          <w:sz w:val="21"/>
          <w:szCs w:val="21"/>
        </w:rPr>
        <w:t>〕</w:t>
      </w:r>
      <w:r w:rsidRPr="00E449D7">
        <w:rPr>
          <w:rFonts w:hAnsi="宋体"/>
          <w:color w:val="auto"/>
          <w:sz w:val="21"/>
          <w:szCs w:val="21"/>
        </w:rPr>
        <w:t>69</w:t>
      </w:r>
      <w:r w:rsidRPr="00E449D7">
        <w:rPr>
          <w:rFonts w:hAnsi="宋体" w:hint="eastAsia"/>
          <w:color w:val="auto"/>
          <w:sz w:val="21"/>
          <w:szCs w:val="21"/>
        </w:rPr>
        <w:t>号）文件执行。文件详见附件</w:t>
      </w:r>
      <w:r w:rsidR="00E73766">
        <w:rPr>
          <w:rFonts w:hAnsi="宋体" w:hint="eastAsia"/>
          <w:color w:val="auto"/>
          <w:sz w:val="21"/>
          <w:szCs w:val="21"/>
        </w:rPr>
        <w:t>2</w:t>
      </w:r>
      <w:r w:rsidRPr="00E449D7">
        <w:rPr>
          <w:rFonts w:hAnsi="宋体" w:hint="eastAsia"/>
          <w:color w:val="auto"/>
          <w:sz w:val="21"/>
          <w:szCs w:val="21"/>
        </w:rPr>
        <w:t>。</w:t>
      </w: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（六）考核时间要求</w:t>
      </w:r>
    </w:p>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szCs w:val="21"/>
        </w:rPr>
        <w:t>承接考评的机构（组织），按季度分别在4月、7月、10月、</w:t>
      </w:r>
      <w:r w:rsidRPr="00E449D7">
        <w:rPr>
          <w:rFonts w:ascii="宋体" w:hAnsi="宋体" w:cs="宋体"/>
          <w:szCs w:val="21"/>
        </w:rPr>
        <w:t>次年</w:t>
      </w:r>
      <w:r w:rsidRPr="00E449D7">
        <w:rPr>
          <w:rFonts w:ascii="宋体" w:hAnsi="宋体" w:cs="宋体" w:hint="eastAsia"/>
          <w:szCs w:val="21"/>
        </w:rPr>
        <w:t>1月1</w:t>
      </w:r>
      <w:r w:rsidRPr="00E449D7">
        <w:rPr>
          <w:rFonts w:ascii="宋体" w:hAnsi="宋体" w:cs="宋体"/>
          <w:szCs w:val="21"/>
        </w:rPr>
        <w:t>5日之前完成上一季度的考评工作</w:t>
      </w:r>
      <w:r w:rsidRPr="00E449D7">
        <w:rPr>
          <w:rFonts w:ascii="宋体" w:hAnsi="宋体" w:cs="宋体" w:hint="eastAsia"/>
          <w:szCs w:val="21"/>
        </w:rPr>
        <w:t>。</w:t>
      </w:r>
    </w:p>
    <w:p w:rsidR="00497842" w:rsidRPr="00E449D7" w:rsidRDefault="00497842">
      <w:pPr>
        <w:pStyle w:val="Default"/>
        <w:rPr>
          <w:color w:val="auto"/>
          <w:sz w:val="21"/>
          <w:szCs w:val="21"/>
        </w:rPr>
      </w:pP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（七）考评机构的撤销</w:t>
      </w:r>
    </w:p>
    <w:p w:rsidR="00497842" w:rsidRPr="00E449D7" w:rsidRDefault="00174DF4">
      <w:pPr>
        <w:ind w:firstLineChars="200" w:firstLine="420"/>
        <w:rPr>
          <w:rFonts w:ascii="宋体" w:hAnsi="宋体" w:cs="宋体"/>
          <w:szCs w:val="21"/>
        </w:rPr>
      </w:pPr>
      <w:r w:rsidRPr="00E449D7">
        <w:rPr>
          <w:rFonts w:ascii="宋体" w:hAnsi="宋体" w:cs="宋体" w:hint="eastAsia"/>
          <w:szCs w:val="21"/>
        </w:rPr>
        <w:t>考评机构在服务过程中连续出现5次有效投诉的，取消考评服务资格，并及时向社会公布。</w:t>
      </w:r>
    </w:p>
    <w:p w:rsidR="00497842" w:rsidRPr="00E449D7" w:rsidRDefault="00497842">
      <w:pPr>
        <w:pStyle w:val="a0"/>
      </w:pPr>
    </w:p>
    <w:p w:rsidR="00497842" w:rsidRPr="00E449D7" w:rsidRDefault="00174DF4">
      <w:pPr>
        <w:rPr>
          <w:b/>
        </w:rPr>
      </w:pPr>
      <w:r w:rsidRPr="00E449D7">
        <w:rPr>
          <w:rFonts w:hint="eastAsia"/>
          <w:b/>
        </w:rPr>
        <w:t>标段三：武进区</w:t>
      </w:r>
      <w:r w:rsidRPr="00E449D7">
        <w:rPr>
          <w:rFonts w:hint="eastAsia"/>
          <w:b/>
        </w:rPr>
        <w:t>2022</w:t>
      </w:r>
      <w:r w:rsidRPr="00E449D7">
        <w:rPr>
          <w:rFonts w:hint="eastAsia"/>
          <w:b/>
        </w:rPr>
        <w:t>年度尊老金下拨资金第三方机构考核</w:t>
      </w: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（一）</w:t>
      </w:r>
      <w:r w:rsidRPr="00E449D7">
        <w:rPr>
          <w:rFonts w:ascii="宋体" w:hAnsi="宋体" w:cs="宋体"/>
          <w:b/>
          <w:bCs/>
          <w:szCs w:val="21"/>
        </w:rPr>
        <w:t>项目背景</w:t>
      </w:r>
    </w:p>
    <w:p w:rsidR="00497842" w:rsidRPr="00E449D7" w:rsidRDefault="00174DF4">
      <w:pPr>
        <w:pStyle w:val="Default"/>
        <w:spacing w:line="360" w:lineRule="auto"/>
        <w:ind w:firstLineChars="200" w:firstLine="420"/>
        <w:rPr>
          <w:rFonts w:hAnsi="宋体"/>
          <w:color w:val="auto"/>
          <w:kern w:val="2"/>
          <w:sz w:val="21"/>
          <w:szCs w:val="21"/>
        </w:rPr>
      </w:pPr>
      <w:r w:rsidRPr="00E449D7">
        <w:rPr>
          <w:rFonts w:hAnsi="宋体" w:hint="eastAsia"/>
          <w:color w:val="auto"/>
          <w:kern w:val="2"/>
          <w:sz w:val="21"/>
          <w:szCs w:val="21"/>
        </w:rPr>
        <w:t>本着财政专项资金使用经济性、效率性、效果性原则，保障项目实施规范、有序开展，切实保障和提升高龄老人生活条件，完善武进区尊老金下拨资金考核工作。旨在落实</w:t>
      </w:r>
      <w:proofErr w:type="gramStart"/>
      <w:r w:rsidRPr="00E449D7">
        <w:rPr>
          <w:rFonts w:hAnsi="宋体" w:hint="eastAsia"/>
          <w:color w:val="auto"/>
          <w:kern w:val="2"/>
          <w:sz w:val="21"/>
          <w:szCs w:val="21"/>
        </w:rPr>
        <w:t>《关于进一步做好尊老金发放管理工作的通知》常民养老</w:t>
      </w:r>
      <w:proofErr w:type="gramEnd"/>
      <w:r w:rsidRPr="00E449D7">
        <w:rPr>
          <w:rFonts w:hAnsi="宋体" w:hint="eastAsia"/>
          <w:color w:val="auto"/>
          <w:kern w:val="2"/>
          <w:sz w:val="21"/>
          <w:szCs w:val="21"/>
        </w:rPr>
        <w:t>【2020】19号等相关文件精神。</w:t>
      </w:r>
    </w:p>
    <w:p w:rsidR="00497842" w:rsidRPr="00E449D7" w:rsidRDefault="00497842">
      <w:pPr>
        <w:spacing w:line="360" w:lineRule="auto"/>
        <w:ind w:firstLineChars="200" w:firstLine="422"/>
        <w:rPr>
          <w:rFonts w:ascii="宋体" w:hAnsi="宋体" w:cs="宋体"/>
          <w:b/>
          <w:bCs/>
          <w:szCs w:val="21"/>
        </w:rPr>
      </w:pP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（二）服务要求</w:t>
      </w:r>
    </w:p>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bCs/>
          <w:szCs w:val="21"/>
        </w:rPr>
        <w:t>1、</w:t>
      </w:r>
      <w:r w:rsidRPr="00E449D7">
        <w:rPr>
          <w:rFonts w:ascii="宋体" w:hAnsi="宋体" w:cs="宋体" w:hint="eastAsia"/>
          <w:szCs w:val="21"/>
        </w:rPr>
        <w:t>本项目需按照科学的组织方式和规范化的考核程序，坚持公开、公正、公平的原则，通过调查问卷、补贴对象征询、决策与过程、产出与效果目标完成情况核查等几方面进行。</w:t>
      </w:r>
    </w:p>
    <w:p w:rsidR="00497842" w:rsidRPr="00E449D7" w:rsidRDefault="00174DF4">
      <w:pPr>
        <w:pStyle w:val="Default"/>
        <w:spacing w:line="360" w:lineRule="auto"/>
        <w:ind w:firstLine="480"/>
        <w:rPr>
          <w:rFonts w:hAnsi="宋体"/>
          <w:color w:val="auto"/>
          <w:kern w:val="2"/>
          <w:sz w:val="21"/>
          <w:szCs w:val="21"/>
        </w:rPr>
      </w:pPr>
      <w:r w:rsidRPr="00E449D7">
        <w:rPr>
          <w:rFonts w:hAnsi="宋体"/>
          <w:color w:val="auto"/>
          <w:kern w:val="2"/>
          <w:sz w:val="21"/>
          <w:szCs w:val="21"/>
        </w:rPr>
        <w:t>2</w:t>
      </w:r>
      <w:r w:rsidRPr="00E449D7">
        <w:rPr>
          <w:rFonts w:hAnsi="宋体" w:hint="eastAsia"/>
          <w:color w:val="auto"/>
          <w:kern w:val="2"/>
          <w:sz w:val="21"/>
          <w:szCs w:val="21"/>
        </w:rPr>
        <w:t>、实施内容及要求：问卷调查和补贴对象征询小组不低于2名人员，负责调查问卷问题设计的合理性分析、组织问卷、数据整理及问卷信息汇总、补贴对象征询；决策与过程核查小组不低于2名人员，负责对档案查询，动态管理、制度建设、定期复核制度履行、信息核对与变更及时到位性等方面进行核查，收集指标完成情况数据，根据核查存在的情况列出问题和建议等；绩效目标指标完成情况核查小组不低于2名人员，负责对产出指标设定的科学合理性分析、目标执行的准确性分析以及效果指标的综合效益水平分析，效果指标的设定分析，收集指标完成情况数据，根据核查存在的情况列出问题和建议等。</w:t>
      </w:r>
    </w:p>
    <w:p w:rsidR="00497842" w:rsidRPr="00E449D7" w:rsidRDefault="00497842">
      <w:pPr>
        <w:pStyle w:val="Default"/>
        <w:spacing w:line="360" w:lineRule="auto"/>
        <w:ind w:firstLine="480"/>
        <w:rPr>
          <w:rFonts w:hAnsi="宋体"/>
          <w:color w:val="auto"/>
          <w:kern w:val="2"/>
          <w:sz w:val="21"/>
          <w:szCs w:val="21"/>
        </w:rPr>
      </w:pPr>
    </w:p>
    <w:p w:rsidR="00497842" w:rsidRPr="00E449D7" w:rsidRDefault="00174DF4">
      <w:pPr>
        <w:pStyle w:val="Default"/>
        <w:spacing w:line="360" w:lineRule="auto"/>
        <w:ind w:firstLine="480"/>
        <w:rPr>
          <w:rFonts w:hAnsi="宋体"/>
          <w:b/>
          <w:color w:val="auto"/>
          <w:kern w:val="2"/>
          <w:sz w:val="21"/>
          <w:szCs w:val="21"/>
        </w:rPr>
      </w:pPr>
      <w:r w:rsidRPr="00E449D7">
        <w:rPr>
          <w:rFonts w:hAnsi="宋体" w:hint="eastAsia"/>
          <w:b/>
          <w:color w:val="auto"/>
          <w:kern w:val="2"/>
          <w:sz w:val="21"/>
          <w:szCs w:val="21"/>
        </w:rPr>
        <w:t>（三）</w:t>
      </w:r>
      <w:r w:rsidRPr="00E449D7">
        <w:rPr>
          <w:rFonts w:hAnsi="宋体"/>
          <w:b/>
          <w:color w:val="auto"/>
          <w:kern w:val="2"/>
          <w:sz w:val="21"/>
          <w:szCs w:val="21"/>
        </w:rPr>
        <w:t>考核对象及考评内容</w:t>
      </w:r>
    </w:p>
    <w:p w:rsidR="00497842" w:rsidRPr="00E449D7" w:rsidRDefault="00174DF4">
      <w:pPr>
        <w:pStyle w:val="Default"/>
        <w:spacing w:line="360" w:lineRule="auto"/>
        <w:ind w:firstLine="480"/>
        <w:rPr>
          <w:rFonts w:hAnsi="宋体"/>
          <w:color w:val="auto"/>
          <w:kern w:val="2"/>
          <w:sz w:val="21"/>
          <w:szCs w:val="21"/>
        </w:rPr>
      </w:pPr>
      <w:r w:rsidRPr="00E449D7">
        <w:rPr>
          <w:rFonts w:hAnsi="宋体" w:hint="eastAsia"/>
          <w:color w:val="auto"/>
          <w:kern w:val="2"/>
          <w:sz w:val="21"/>
          <w:szCs w:val="21"/>
        </w:rPr>
        <w:t>考评对象为武进区尊老金下拨资金部门、其他相关项目实施单位。考评范围为项目实施完成情况、政策落实执行、资金管理和使用、制度建设、政策效果及资金使用效果等。</w:t>
      </w:r>
    </w:p>
    <w:p w:rsidR="00497842" w:rsidRPr="00E449D7" w:rsidRDefault="00174DF4">
      <w:pPr>
        <w:pStyle w:val="Default"/>
        <w:spacing w:line="360" w:lineRule="auto"/>
        <w:ind w:firstLine="480"/>
        <w:rPr>
          <w:rFonts w:hAnsi="宋体"/>
          <w:color w:val="auto"/>
          <w:kern w:val="2"/>
          <w:sz w:val="21"/>
          <w:szCs w:val="21"/>
        </w:rPr>
      </w:pPr>
      <w:r w:rsidRPr="00E449D7">
        <w:rPr>
          <w:rFonts w:hAnsi="宋体"/>
          <w:color w:val="auto"/>
          <w:kern w:val="2"/>
          <w:sz w:val="21"/>
          <w:szCs w:val="21"/>
        </w:rPr>
        <w:t>具体数量及最高限价</w:t>
      </w:r>
      <w:r w:rsidRPr="00E449D7">
        <w:rPr>
          <w:rFonts w:hAnsi="宋体" w:hint="eastAsia"/>
          <w:color w:val="auto"/>
          <w:kern w:val="2"/>
          <w:sz w:val="21"/>
          <w:szCs w:val="21"/>
        </w:rPr>
        <w:t>：</w:t>
      </w:r>
    </w:p>
    <w:tbl>
      <w:tblPr>
        <w:tblW w:w="8938" w:type="dxa"/>
        <w:tblLayout w:type="fixed"/>
        <w:tblCellMar>
          <w:left w:w="0" w:type="dxa"/>
          <w:right w:w="0" w:type="dxa"/>
        </w:tblCellMar>
        <w:tblLook w:val="04A0" w:firstRow="1" w:lastRow="0" w:firstColumn="1" w:lastColumn="0" w:noHBand="0" w:noVBand="1"/>
      </w:tblPr>
      <w:tblGrid>
        <w:gridCol w:w="705"/>
        <w:gridCol w:w="4408"/>
        <w:gridCol w:w="1403"/>
        <w:gridCol w:w="1267"/>
        <w:gridCol w:w="1155"/>
      </w:tblGrid>
      <w:tr w:rsidR="00C71F95" w:rsidRPr="00E449D7">
        <w:trPr>
          <w:trHeight w:val="6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rPr>
              <w:lastRenderedPageBreak/>
              <w:t>序号</w:t>
            </w:r>
          </w:p>
        </w:tc>
        <w:tc>
          <w:tcPr>
            <w:tcW w:w="44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szCs w:val="21"/>
              </w:rPr>
            </w:pPr>
            <w:r w:rsidRPr="00E449D7">
              <w:rPr>
                <w:rFonts w:ascii="宋体" w:hAnsi="宋体" w:cs="宋体" w:hint="eastAsia"/>
                <w:szCs w:val="21"/>
              </w:rPr>
              <w:t>内容</w:t>
            </w:r>
          </w:p>
        </w:tc>
        <w:tc>
          <w:tcPr>
            <w:tcW w:w="14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rPr>
              <w:t>数量（预估）</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rPr>
              <w:t>最高限价</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rPr>
              <w:t>合计（元）</w:t>
            </w:r>
          </w:p>
        </w:tc>
      </w:tr>
      <w:tr w:rsidR="00C71F95" w:rsidRPr="00E449D7">
        <w:trPr>
          <w:trHeight w:val="8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rPr>
              <w:t>1</w:t>
            </w:r>
          </w:p>
        </w:tc>
        <w:tc>
          <w:tcPr>
            <w:tcW w:w="44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rPr>
            </w:pPr>
            <w:r w:rsidRPr="00E449D7">
              <w:rPr>
                <w:rFonts w:ascii="宋体" w:hAnsi="宋体" w:cs="宋体" w:hint="eastAsia"/>
                <w:kern w:val="0"/>
                <w:szCs w:val="21"/>
              </w:rPr>
              <w:t>问卷调查</w:t>
            </w:r>
          </w:p>
          <w:p w:rsidR="00497842" w:rsidRPr="00E449D7" w:rsidRDefault="00174DF4">
            <w:pPr>
              <w:jc w:val="center"/>
              <w:textAlignment w:val="center"/>
              <w:rPr>
                <w:rFonts w:ascii="宋体" w:hAnsi="宋体" w:cs="宋体"/>
                <w:szCs w:val="21"/>
              </w:rPr>
            </w:pPr>
            <w:r w:rsidRPr="00E449D7">
              <w:rPr>
                <w:rFonts w:ascii="宋体" w:hAnsi="宋体" w:cs="宋体" w:hint="eastAsia"/>
                <w:szCs w:val="21"/>
              </w:rPr>
              <w:t>（全年两次，每次1</w:t>
            </w:r>
            <w:r w:rsidRPr="00E449D7">
              <w:rPr>
                <w:rFonts w:ascii="宋体" w:hAnsi="宋体" w:cs="宋体"/>
                <w:szCs w:val="21"/>
              </w:rPr>
              <w:t>00份</w:t>
            </w:r>
            <w:r w:rsidRPr="00E449D7">
              <w:rPr>
                <w:rFonts w:ascii="宋体" w:hAnsi="宋体" w:cs="宋体" w:hint="eastAsia"/>
                <w:szCs w:val="21"/>
              </w:rPr>
              <w:t>）</w:t>
            </w:r>
          </w:p>
        </w:tc>
        <w:tc>
          <w:tcPr>
            <w:tcW w:w="14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200</w:t>
            </w:r>
            <w:r w:rsidRPr="00E449D7">
              <w:rPr>
                <w:rFonts w:hint="eastAsia"/>
                <w:szCs w:val="21"/>
              </w:rPr>
              <w:t>份</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u w:val="single"/>
              </w:rPr>
              <w:t>30</w:t>
            </w:r>
            <w:r w:rsidRPr="00E449D7">
              <w:rPr>
                <w:rFonts w:hint="eastAsia"/>
                <w:szCs w:val="21"/>
                <w:u w:val="single"/>
              </w:rPr>
              <w:t>元</w:t>
            </w:r>
            <w:r w:rsidRPr="00E449D7">
              <w:rPr>
                <w:rFonts w:hint="eastAsia"/>
                <w:szCs w:val="21"/>
                <w:u w:val="single"/>
              </w:rPr>
              <w:t>/</w:t>
            </w:r>
            <w:r w:rsidRPr="00E449D7">
              <w:rPr>
                <w:rFonts w:hint="eastAsia"/>
                <w:szCs w:val="21"/>
                <w:u w:val="single"/>
              </w:rPr>
              <w:t>份</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6000</w:t>
            </w:r>
          </w:p>
        </w:tc>
      </w:tr>
      <w:tr w:rsidR="00C71F95" w:rsidRPr="00E449D7">
        <w:trPr>
          <w:trHeight w:val="96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rPr>
              <w:t>2</w:t>
            </w:r>
          </w:p>
        </w:tc>
        <w:tc>
          <w:tcPr>
            <w:tcW w:w="44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rPr>
            </w:pPr>
            <w:r w:rsidRPr="00E449D7">
              <w:rPr>
                <w:rFonts w:ascii="宋体" w:hAnsi="宋体" w:cs="宋体" w:hint="eastAsia"/>
                <w:kern w:val="0"/>
                <w:szCs w:val="21"/>
              </w:rPr>
              <w:t>补贴对象征询</w:t>
            </w:r>
          </w:p>
          <w:p w:rsidR="00497842" w:rsidRPr="00E449D7" w:rsidRDefault="00174DF4">
            <w:pPr>
              <w:pStyle w:val="Default"/>
              <w:jc w:val="center"/>
              <w:rPr>
                <w:rFonts w:hAnsi="宋体"/>
                <w:color w:val="auto"/>
                <w:sz w:val="21"/>
                <w:szCs w:val="21"/>
              </w:rPr>
            </w:pPr>
            <w:r w:rsidRPr="00E449D7">
              <w:rPr>
                <w:rFonts w:hAnsi="宋体" w:hint="eastAsia"/>
                <w:color w:val="auto"/>
                <w:sz w:val="21"/>
                <w:szCs w:val="21"/>
              </w:rPr>
              <w:t>（全年两次，每次775</w:t>
            </w:r>
            <w:r w:rsidRPr="00E449D7">
              <w:rPr>
                <w:rFonts w:hAnsi="宋体"/>
                <w:color w:val="auto"/>
                <w:sz w:val="21"/>
                <w:szCs w:val="21"/>
              </w:rPr>
              <w:t>人</w:t>
            </w:r>
            <w:r w:rsidRPr="00E449D7">
              <w:rPr>
                <w:rFonts w:hAnsi="宋体" w:hint="eastAsia"/>
                <w:color w:val="auto"/>
                <w:sz w:val="21"/>
                <w:szCs w:val="21"/>
              </w:rPr>
              <w:t>）</w:t>
            </w:r>
          </w:p>
        </w:tc>
        <w:tc>
          <w:tcPr>
            <w:tcW w:w="14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1550</w:t>
            </w:r>
            <w:r w:rsidRPr="00E449D7">
              <w:rPr>
                <w:rFonts w:hint="eastAsia"/>
                <w:szCs w:val="21"/>
              </w:rPr>
              <w:t>人</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u w:val="single"/>
              </w:rPr>
              <w:t>2</w:t>
            </w:r>
            <w:r w:rsidRPr="00E449D7">
              <w:rPr>
                <w:szCs w:val="21"/>
                <w:u w:val="single"/>
              </w:rPr>
              <w:t>0</w:t>
            </w:r>
            <w:r w:rsidRPr="00E449D7">
              <w:rPr>
                <w:rFonts w:hint="eastAsia"/>
                <w:szCs w:val="21"/>
                <w:u w:val="single"/>
              </w:rPr>
              <w:t>元</w:t>
            </w:r>
            <w:r w:rsidRPr="00E449D7">
              <w:rPr>
                <w:rFonts w:hint="eastAsia"/>
                <w:szCs w:val="21"/>
                <w:u w:val="single"/>
              </w:rPr>
              <w:t>/</w:t>
            </w:r>
            <w:r w:rsidRPr="00E449D7">
              <w:rPr>
                <w:rFonts w:hint="eastAsia"/>
                <w:szCs w:val="21"/>
                <w:u w:val="single"/>
              </w:rPr>
              <w:t>人</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31000</w:t>
            </w:r>
          </w:p>
        </w:tc>
      </w:tr>
      <w:tr w:rsidR="00C71F95" w:rsidRPr="00E449D7">
        <w:trPr>
          <w:trHeight w:val="96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kern w:val="0"/>
                <w:szCs w:val="21"/>
              </w:rPr>
              <w:t>3</w:t>
            </w:r>
          </w:p>
        </w:tc>
        <w:tc>
          <w:tcPr>
            <w:tcW w:w="44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宋体" w:hAnsi="宋体" w:cs="宋体"/>
                <w:kern w:val="0"/>
                <w:szCs w:val="21"/>
              </w:rPr>
            </w:pPr>
            <w:r w:rsidRPr="00E449D7">
              <w:rPr>
                <w:rFonts w:ascii="宋体" w:hAnsi="宋体" w:cs="宋体" w:hint="eastAsia"/>
                <w:kern w:val="0"/>
                <w:szCs w:val="21"/>
              </w:rPr>
              <w:t>决策与过程、产出与效果目标完成情况核查</w:t>
            </w:r>
          </w:p>
          <w:p w:rsidR="00497842" w:rsidRPr="00E449D7" w:rsidRDefault="00174DF4">
            <w:pPr>
              <w:pStyle w:val="Default"/>
              <w:jc w:val="center"/>
              <w:rPr>
                <w:rFonts w:hAnsi="宋体"/>
                <w:color w:val="auto"/>
                <w:sz w:val="21"/>
                <w:szCs w:val="21"/>
              </w:rPr>
            </w:pPr>
            <w:r w:rsidRPr="00E449D7">
              <w:rPr>
                <w:rFonts w:hAnsi="宋体" w:hint="eastAsia"/>
                <w:color w:val="auto"/>
                <w:sz w:val="21"/>
                <w:szCs w:val="21"/>
              </w:rPr>
              <w:t>（全年两次，每次2</w:t>
            </w:r>
            <w:r w:rsidRPr="00E449D7">
              <w:rPr>
                <w:rFonts w:hAnsi="宋体"/>
                <w:color w:val="auto"/>
                <w:sz w:val="21"/>
                <w:szCs w:val="21"/>
              </w:rPr>
              <w:t>人次</w:t>
            </w:r>
            <w:r w:rsidRPr="00E449D7">
              <w:rPr>
                <w:rFonts w:hAnsi="宋体" w:hint="eastAsia"/>
                <w:color w:val="auto"/>
                <w:sz w:val="21"/>
                <w:szCs w:val="21"/>
              </w:rPr>
              <w:t>）</w:t>
            </w:r>
          </w:p>
        </w:tc>
        <w:tc>
          <w:tcPr>
            <w:tcW w:w="14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4</w:t>
            </w:r>
            <w:r w:rsidRPr="00E449D7">
              <w:rPr>
                <w:rFonts w:hint="eastAsia"/>
                <w:szCs w:val="21"/>
              </w:rPr>
              <w:t>人次</w:t>
            </w:r>
          </w:p>
        </w:tc>
        <w:tc>
          <w:tcPr>
            <w:tcW w:w="12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u w:val="single"/>
              </w:rPr>
            </w:pPr>
            <w:r w:rsidRPr="00E449D7">
              <w:rPr>
                <w:rFonts w:hint="eastAsia"/>
                <w:szCs w:val="21"/>
                <w:u w:val="single"/>
              </w:rPr>
              <w:t>350</w:t>
            </w:r>
            <w:r w:rsidRPr="00E449D7">
              <w:rPr>
                <w:szCs w:val="21"/>
                <w:u w:val="single"/>
              </w:rPr>
              <w:t>0</w:t>
            </w:r>
            <w:r w:rsidRPr="00E449D7">
              <w:rPr>
                <w:rFonts w:hint="eastAsia"/>
                <w:szCs w:val="21"/>
                <w:u w:val="single"/>
              </w:rPr>
              <w:t>元</w:t>
            </w:r>
            <w:r w:rsidRPr="00E449D7">
              <w:rPr>
                <w:rFonts w:hint="eastAsia"/>
                <w:szCs w:val="21"/>
                <w:u w:val="single"/>
              </w:rPr>
              <w:t>/</w:t>
            </w:r>
            <w:r w:rsidRPr="00E449D7">
              <w:rPr>
                <w:rFonts w:hint="eastAsia"/>
                <w:szCs w:val="21"/>
                <w:u w:val="single"/>
              </w:rPr>
              <w:t>人次</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Fonts w:hint="eastAsia"/>
                <w:szCs w:val="21"/>
              </w:rPr>
              <w:t>14000</w:t>
            </w:r>
          </w:p>
        </w:tc>
      </w:tr>
      <w:tr w:rsidR="00497842" w:rsidRPr="00E449D7">
        <w:trPr>
          <w:trHeight w:val="680"/>
        </w:trPr>
        <w:tc>
          <w:tcPr>
            <w:tcW w:w="778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rStyle w:val="font11"/>
                <w:rFonts w:hint="default"/>
                <w:color w:val="auto"/>
              </w:rPr>
              <w:t>总计</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szCs w:val="21"/>
              </w:rPr>
            </w:pPr>
            <w:r w:rsidRPr="00E449D7">
              <w:rPr>
                <w:szCs w:val="21"/>
              </w:rPr>
              <w:fldChar w:fldCharType="begin"/>
            </w:r>
            <w:r w:rsidRPr="00E449D7">
              <w:rPr>
                <w:szCs w:val="21"/>
              </w:rPr>
              <w:instrText xml:space="preserve"> =SUM(ABOVE) </w:instrText>
            </w:r>
            <w:r w:rsidRPr="00E449D7">
              <w:rPr>
                <w:szCs w:val="21"/>
              </w:rPr>
              <w:fldChar w:fldCharType="separate"/>
            </w:r>
            <w:r w:rsidRPr="00E449D7">
              <w:rPr>
                <w:szCs w:val="21"/>
              </w:rPr>
              <w:t>51000</w:t>
            </w:r>
            <w:r w:rsidRPr="00E449D7">
              <w:rPr>
                <w:szCs w:val="21"/>
              </w:rPr>
              <w:fldChar w:fldCharType="end"/>
            </w:r>
          </w:p>
        </w:tc>
      </w:tr>
    </w:tbl>
    <w:p w:rsidR="00497842" w:rsidRPr="00E449D7" w:rsidRDefault="00497842">
      <w:pPr>
        <w:pStyle w:val="Default"/>
        <w:spacing w:line="360" w:lineRule="auto"/>
        <w:ind w:firstLine="480"/>
        <w:rPr>
          <w:b/>
          <w:color w:val="auto"/>
          <w:sz w:val="21"/>
          <w:szCs w:val="21"/>
        </w:rPr>
      </w:pPr>
    </w:p>
    <w:p w:rsidR="00497842" w:rsidRPr="00E449D7" w:rsidRDefault="00174DF4">
      <w:pPr>
        <w:pStyle w:val="Default"/>
        <w:spacing w:line="360" w:lineRule="auto"/>
        <w:ind w:firstLine="480"/>
        <w:rPr>
          <w:b/>
          <w:color w:val="auto"/>
          <w:sz w:val="21"/>
          <w:szCs w:val="21"/>
        </w:rPr>
      </w:pPr>
      <w:r w:rsidRPr="00E449D7">
        <w:rPr>
          <w:rFonts w:hint="eastAsia"/>
          <w:b/>
          <w:color w:val="auto"/>
          <w:sz w:val="21"/>
          <w:szCs w:val="21"/>
        </w:rPr>
        <w:t>（四）考核</w:t>
      </w:r>
      <w:r w:rsidRPr="00E449D7">
        <w:rPr>
          <w:b/>
          <w:color w:val="auto"/>
          <w:sz w:val="21"/>
          <w:szCs w:val="21"/>
        </w:rPr>
        <w:t>依据及考核标准</w:t>
      </w:r>
    </w:p>
    <w:p w:rsidR="00497842" w:rsidRPr="00E449D7" w:rsidRDefault="00174DF4">
      <w:pPr>
        <w:pStyle w:val="Default"/>
        <w:spacing w:line="360" w:lineRule="auto"/>
        <w:ind w:firstLine="480"/>
        <w:rPr>
          <w:rFonts w:hAnsi="宋体"/>
          <w:color w:val="auto"/>
          <w:sz w:val="21"/>
          <w:szCs w:val="21"/>
        </w:rPr>
      </w:pPr>
      <w:r w:rsidRPr="00E449D7">
        <w:rPr>
          <w:rFonts w:hint="eastAsia"/>
          <w:b/>
          <w:color w:val="auto"/>
          <w:sz w:val="21"/>
          <w:szCs w:val="21"/>
        </w:rPr>
        <w:t>考核依据：</w:t>
      </w:r>
      <w:r w:rsidRPr="00E449D7">
        <w:rPr>
          <w:rFonts w:hint="eastAsia"/>
          <w:color w:val="auto"/>
          <w:sz w:val="21"/>
          <w:szCs w:val="21"/>
        </w:rPr>
        <w:t>考评</w:t>
      </w:r>
      <w:r w:rsidRPr="00E449D7">
        <w:rPr>
          <w:color w:val="auto"/>
          <w:sz w:val="21"/>
          <w:szCs w:val="21"/>
        </w:rPr>
        <w:t>程序及标准根据</w:t>
      </w:r>
      <w:r w:rsidRPr="00E449D7">
        <w:rPr>
          <w:rFonts w:hint="eastAsia"/>
          <w:bCs/>
          <w:color w:val="auto"/>
          <w:sz w:val="21"/>
          <w:szCs w:val="21"/>
        </w:rPr>
        <w:t>本次考核评价工作以</w:t>
      </w:r>
      <w:r w:rsidRPr="00E449D7">
        <w:rPr>
          <w:rFonts w:hint="eastAsia"/>
          <w:color w:val="auto"/>
          <w:sz w:val="21"/>
          <w:szCs w:val="21"/>
        </w:rPr>
        <w:t>《关于进一步做好尊老金发放管理工作的通知》常民养老【2020】19号等相关</w:t>
      </w:r>
      <w:r w:rsidRPr="00E449D7">
        <w:rPr>
          <w:rFonts w:hAnsi="宋体" w:hint="eastAsia"/>
          <w:color w:val="auto"/>
          <w:sz w:val="21"/>
          <w:szCs w:val="21"/>
        </w:rPr>
        <w:t>文件执行。</w:t>
      </w:r>
      <w:bookmarkStart w:id="50" w:name="_GoBack"/>
      <w:bookmarkEnd w:id="50"/>
    </w:p>
    <w:p w:rsidR="00497842" w:rsidRPr="00E449D7" w:rsidRDefault="00174DF4">
      <w:pPr>
        <w:pStyle w:val="Default"/>
        <w:spacing w:line="360" w:lineRule="auto"/>
        <w:ind w:firstLine="480"/>
        <w:rPr>
          <w:rFonts w:hAnsi="宋体"/>
          <w:b/>
          <w:color w:val="auto"/>
          <w:sz w:val="21"/>
          <w:szCs w:val="21"/>
        </w:rPr>
      </w:pPr>
      <w:r w:rsidRPr="00E449D7">
        <w:rPr>
          <w:rFonts w:hAnsi="宋体"/>
          <w:b/>
          <w:color w:val="auto"/>
          <w:sz w:val="21"/>
          <w:szCs w:val="21"/>
        </w:rPr>
        <w:t>考核标准</w:t>
      </w:r>
      <w:r w:rsidRPr="00E449D7">
        <w:rPr>
          <w:rFonts w:hAnsi="宋体" w:hint="eastAsia"/>
          <w:b/>
          <w:color w:val="auto"/>
          <w:sz w:val="21"/>
          <w:szCs w:val="21"/>
        </w:rPr>
        <w:t>：</w:t>
      </w:r>
    </w:p>
    <w:tbl>
      <w:tblPr>
        <w:tblW w:w="9078" w:type="dxa"/>
        <w:tblInd w:w="93" w:type="dxa"/>
        <w:tblLook w:val="04A0" w:firstRow="1" w:lastRow="0" w:firstColumn="1" w:lastColumn="0" w:noHBand="0" w:noVBand="1"/>
      </w:tblPr>
      <w:tblGrid>
        <w:gridCol w:w="580"/>
        <w:gridCol w:w="853"/>
        <w:gridCol w:w="1417"/>
        <w:gridCol w:w="516"/>
        <w:gridCol w:w="1044"/>
        <w:gridCol w:w="2551"/>
        <w:gridCol w:w="1134"/>
        <w:gridCol w:w="567"/>
        <w:gridCol w:w="416"/>
      </w:tblGrid>
      <w:tr w:rsidR="00C71F95" w:rsidRPr="00E449D7">
        <w:trPr>
          <w:trHeight w:val="499"/>
        </w:trPr>
        <w:tc>
          <w:tcPr>
            <w:tcW w:w="9078" w:type="dxa"/>
            <w:gridSpan w:val="9"/>
            <w:tcBorders>
              <w:top w:val="nil"/>
              <w:left w:val="nil"/>
              <w:bottom w:val="nil"/>
              <w:right w:val="nil"/>
            </w:tcBorders>
            <w:shd w:val="clear" w:color="auto" w:fill="auto"/>
            <w:noWrap/>
            <w:vAlign w:val="center"/>
          </w:tcPr>
          <w:p w:rsidR="00497842" w:rsidRPr="00E449D7" w:rsidRDefault="00174DF4">
            <w:pPr>
              <w:jc w:val="center"/>
              <w:textAlignment w:val="auto"/>
              <w:rPr>
                <w:rFonts w:ascii="宋体" w:hAnsi="宋体" w:cs="宋体"/>
                <w:b/>
                <w:kern w:val="0"/>
                <w:sz w:val="28"/>
                <w:szCs w:val="28"/>
              </w:rPr>
            </w:pPr>
            <w:bookmarkStart w:id="51" w:name="RANGE!A1:I25"/>
            <w:r w:rsidRPr="00E449D7">
              <w:rPr>
                <w:rFonts w:ascii="宋体" w:hAnsi="宋体" w:cs="宋体" w:hint="eastAsia"/>
                <w:b/>
                <w:kern w:val="0"/>
                <w:sz w:val="28"/>
                <w:szCs w:val="28"/>
              </w:rPr>
              <w:t>2022年武进区尊老金下拨资金绩效考核标准</w:t>
            </w:r>
            <w:bookmarkEnd w:id="51"/>
          </w:p>
        </w:tc>
      </w:tr>
      <w:tr w:rsidR="00C71F95" w:rsidRPr="00E449D7">
        <w:trPr>
          <w:trHeight w:val="499"/>
        </w:trPr>
        <w:tc>
          <w:tcPr>
            <w:tcW w:w="2850" w:type="dxa"/>
            <w:gridSpan w:val="3"/>
            <w:tcBorders>
              <w:top w:val="nil"/>
              <w:left w:val="nil"/>
              <w:bottom w:val="single" w:sz="4" w:space="0" w:color="auto"/>
              <w:right w:val="nil"/>
            </w:tcBorders>
            <w:shd w:val="clear" w:color="auto" w:fill="auto"/>
            <w:noWrap/>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主管部门：常州市</w:t>
            </w:r>
            <w:proofErr w:type="gramStart"/>
            <w:r w:rsidRPr="00E449D7">
              <w:rPr>
                <w:rFonts w:ascii="宋体" w:hAnsi="宋体" w:cs="宋体" w:hint="eastAsia"/>
                <w:kern w:val="0"/>
                <w:sz w:val="20"/>
                <w:szCs w:val="20"/>
              </w:rPr>
              <w:t>武进区民局</w:t>
            </w:r>
            <w:proofErr w:type="gramEnd"/>
          </w:p>
        </w:tc>
        <w:tc>
          <w:tcPr>
            <w:tcW w:w="516" w:type="dxa"/>
            <w:tcBorders>
              <w:top w:val="nil"/>
              <w:left w:val="nil"/>
              <w:bottom w:val="nil"/>
              <w:right w:val="nil"/>
            </w:tcBorders>
            <w:shd w:val="clear" w:color="auto" w:fill="auto"/>
            <w:noWrap/>
            <w:vAlign w:val="center"/>
          </w:tcPr>
          <w:p w:rsidR="00497842" w:rsidRPr="00E449D7" w:rsidRDefault="00497842">
            <w:pPr>
              <w:jc w:val="center"/>
              <w:textAlignment w:val="auto"/>
              <w:rPr>
                <w:rFonts w:ascii="宋体" w:hAnsi="宋体" w:cs="宋体"/>
                <w:kern w:val="0"/>
                <w:sz w:val="20"/>
                <w:szCs w:val="20"/>
              </w:rPr>
            </w:pPr>
          </w:p>
        </w:tc>
        <w:tc>
          <w:tcPr>
            <w:tcW w:w="1044" w:type="dxa"/>
            <w:tcBorders>
              <w:top w:val="nil"/>
              <w:left w:val="nil"/>
              <w:bottom w:val="nil"/>
              <w:right w:val="nil"/>
            </w:tcBorders>
            <w:shd w:val="clear" w:color="auto" w:fill="auto"/>
            <w:noWrap/>
            <w:vAlign w:val="center"/>
          </w:tcPr>
          <w:p w:rsidR="00497842" w:rsidRPr="00E449D7" w:rsidRDefault="00497842">
            <w:pPr>
              <w:jc w:val="center"/>
              <w:textAlignment w:val="auto"/>
              <w:rPr>
                <w:rFonts w:ascii="宋体" w:hAnsi="宋体" w:cs="宋体"/>
                <w:kern w:val="0"/>
                <w:sz w:val="20"/>
                <w:szCs w:val="20"/>
              </w:rPr>
            </w:pPr>
          </w:p>
        </w:tc>
        <w:tc>
          <w:tcPr>
            <w:tcW w:w="2551" w:type="dxa"/>
            <w:tcBorders>
              <w:top w:val="nil"/>
              <w:left w:val="nil"/>
              <w:bottom w:val="nil"/>
              <w:right w:val="nil"/>
            </w:tcBorders>
            <w:shd w:val="clear" w:color="auto" w:fill="auto"/>
            <w:noWrap/>
            <w:vAlign w:val="center"/>
          </w:tcPr>
          <w:p w:rsidR="00497842" w:rsidRPr="00E449D7" w:rsidRDefault="00497842">
            <w:pPr>
              <w:jc w:val="center"/>
              <w:textAlignment w:val="auto"/>
              <w:rPr>
                <w:rFonts w:ascii="宋体" w:hAnsi="宋体" w:cs="宋体"/>
                <w:kern w:val="0"/>
                <w:sz w:val="20"/>
                <w:szCs w:val="20"/>
              </w:rPr>
            </w:pPr>
          </w:p>
        </w:tc>
        <w:tc>
          <w:tcPr>
            <w:tcW w:w="1134" w:type="dxa"/>
            <w:tcBorders>
              <w:top w:val="nil"/>
              <w:left w:val="nil"/>
              <w:bottom w:val="nil"/>
              <w:right w:val="nil"/>
            </w:tcBorders>
            <w:shd w:val="clear" w:color="auto" w:fill="auto"/>
            <w:noWrap/>
            <w:vAlign w:val="center"/>
          </w:tcPr>
          <w:p w:rsidR="00497842" w:rsidRPr="00E449D7" w:rsidRDefault="00497842">
            <w:pPr>
              <w:jc w:val="center"/>
              <w:textAlignment w:val="auto"/>
              <w:rPr>
                <w:rFonts w:ascii="宋体" w:hAnsi="宋体" w:cs="宋体"/>
                <w:kern w:val="0"/>
                <w:sz w:val="20"/>
                <w:szCs w:val="20"/>
              </w:rPr>
            </w:pPr>
          </w:p>
        </w:tc>
        <w:tc>
          <w:tcPr>
            <w:tcW w:w="567" w:type="dxa"/>
            <w:tcBorders>
              <w:top w:val="nil"/>
              <w:left w:val="nil"/>
              <w:bottom w:val="nil"/>
              <w:right w:val="nil"/>
            </w:tcBorders>
            <w:shd w:val="clear" w:color="auto" w:fill="auto"/>
            <w:noWrap/>
            <w:vAlign w:val="center"/>
          </w:tcPr>
          <w:p w:rsidR="00497842" w:rsidRPr="00E449D7" w:rsidRDefault="00497842">
            <w:pPr>
              <w:jc w:val="left"/>
              <w:textAlignment w:val="auto"/>
              <w:rPr>
                <w:rFonts w:ascii="宋体" w:hAnsi="宋体" w:cs="宋体"/>
                <w:kern w:val="0"/>
                <w:sz w:val="20"/>
                <w:szCs w:val="20"/>
              </w:rPr>
            </w:pPr>
          </w:p>
        </w:tc>
        <w:tc>
          <w:tcPr>
            <w:tcW w:w="416" w:type="dxa"/>
            <w:tcBorders>
              <w:top w:val="nil"/>
              <w:left w:val="nil"/>
              <w:bottom w:val="nil"/>
              <w:right w:val="nil"/>
            </w:tcBorders>
            <w:shd w:val="clear" w:color="auto" w:fill="auto"/>
            <w:noWrap/>
            <w:vAlign w:val="center"/>
          </w:tcPr>
          <w:p w:rsidR="00497842" w:rsidRPr="00E449D7" w:rsidRDefault="00497842">
            <w:pPr>
              <w:jc w:val="left"/>
              <w:textAlignment w:val="auto"/>
              <w:rPr>
                <w:rFonts w:ascii="宋体" w:hAnsi="宋体" w:cs="宋体"/>
                <w:kern w:val="0"/>
                <w:sz w:val="20"/>
                <w:szCs w:val="20"/>
              </w:rPr>
            </w:pPr>
          </w:p>
        </w:tc>
      </w:tr>
      <w:tr w:rsidR="00C71F95" w:rsidRPr="00E449D7">
        <w:trPr>
          <w:trHeight w:val="499"/>
        </w:trPr>
        <w:tc>
          <w:tcPr>
            <w:tcW w:w="580" w:type="dxa"/>
            <w:tcBorders>
              <w:top w:val="nil"/>
              <w:left w:val="single" w:sz="8"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序号</w:t>
            </w:r>
          </w:p>
        </w:tc>
        <w:tc>
          <w:tcPr>
            <w:tcW w:w="853"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类别</w:t>
            </w: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考核内容</w:t>
            </w:r>
          </w:p>
        </w:tc>
        <w:tc>
          <w:tcPr>
            <w:tcW w:w="516" w:type="dxa"/>
            <w:tcBorders>
              <w:top w:val="single" w:sz="4" w:space="0" w:color="auto"/>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分值</w:t>
            </w:r>
          </w:p>
        </w:tc>
        <w:tc>
          <w:tcPr>
            <w:tcW w:w="1044" w:type="dxa"/>
            <w:tcBorders>
              <w:top w:val="single" w:sz="4" w:space="0" w:color="auto"/>
              <w:left w:val="nil"/>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指标值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评分标准</w:t>
            </w:r>
          </w:p>
        </w:tc>
        <w:tc>
          <w:tcPr>
            <w:tcW w:w="1134" w:type="dxa"/>
            <w:tcBorders>
              <w:top w:val="single" w:sz="4" w:space="0" w:color="auto"/>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考核方式</w:t>
            </w:r>
          </w:p>
        </w:tc>
        <w:tc>
          <w:tcPr>
            <w:tcW w:w="567" w:type="dxa"/>
            <w:tcBorders>
              <w:top w:val="single" w:sz="4" w:space="0" w:color="auto"/>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得分</w:t>
            </w:r>
          </w:p>
        </w:tc>
        <w:tc>
          <w:tcPr>
            <w:tcW w:w="416" w:type="dxa"/>
            <w:tcBorders>
              <w:top w:val="single" w:sz="4" w:space="0" w:color="auto"/>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备注</w:t>
            </w:r>
          </w:p>
        </w:tc>
      </w:tr>
      <w:tr w:rsidR="00C71F95" w:rsidRPr="00E449D7">
        <w:trPr>
          <w:trHeight w:val="495"/>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w:t>
            </w:r>
          </w:p>
        </w:tc>
        <w:tc>
          <w:tcPr>
            <w:tcW w:w="853" w:type="dxa"/>
            <w:vMerge w:val="restart"/>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政策符合性</w:t>
            </w: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发放对象</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符合政策</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符合</w:t>
            </w:r>
            <w:proofErr w:type="gramStart"/>
            <w:r w:rsidRPr="00E449D7">
              <w:rPr>
                <w:rFonts w:ascii="宋体" w:hAnsi="宋体" w:cs="宋体" w:hint="eastAsia"/>
                <w:kern w:val="0"/>
                <w:sz w:val="20"/>
                <w:szCs w:val="20"/>
              </w:rPr>
              <w:t>《关于进一步做好尊老金发放管理工作的通知》常民养老</w:t>
            </w:r>
            <w:proofErr w:type="gramEnd"/>
            <w:r w:rsidRPr="00E449D7">
              <w:rPr>
                <w:rFonts w:ascii="宋体" w:hAnsi="宋体" w:cs="宋体" w:hint="eastAsia"/>
                <w:kern w:val="0"/>
                <w:sz w:val="20"/>
                <w:szCs w:val="20"/>
              </w:rPr>
              <w:t>【2020】19号。符合得满分，存在不符合的，每项扣对应分值的10%，扣完为止。</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查看政策文件</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2</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补贴申请</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按规定程序</w:t>
            </w:r>
          </w:p>
        </w:tc>
        <w:tc>
          <w:tcPr>
            <w:tcW w:w="2551" w:type="dxa"/>
            <w:vMerge/>
            <w:tcBorders>
              <w:top w:val="nil"/>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查看政策文件</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3</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补贴标准</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按规定标准</w:t>
            </w:r>
          </w:p>
        </w:tc>
        <w:tc>
          <w:tcPr>
            <w:tcW w:w="2551" w:type="dxa"/>
            <w:vMerge/>
            <w:tcBorders>
              <w:top w:val="nil"/>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查看政策文件</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5"/>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853" w:type="dxa"/>
            <w:vMerge w:val="restart"/>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补贴资金下拨过程</w:t>
            </w: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对象一致性</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一致</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名单发放对象与实际发放对象一致。对象一致满分，存在不一致的，每项扣对应分值的10%，扣完为止。</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核对计划与实际发放名单，依据方案要求随机抽查。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资金一致性</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一致</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下拨资金与实际发放资金一致。资金一致满分，存在不一致的，每项扣对应分值的10%，扣完为止。</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核对计划与实际发放名单，依据方案</w:t>
            </w:r>
            <w:r w:rsidRPr="00E449D7">
              <w:rPr>
                <w:rFonts w:ascii="宋体" w:hAnsi="宋体" w:cs="宋体" w:hint="eastAsia"/>
                <w:kern w:val="0"/>
                <w:sz w:val="20"/>
                <w:szCs w:val="20"/>
              </w:rPr>
              <w:lastRenderedPageBreak/>
              <w:t>要求随机抽查。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lastRenderedPageBreak/>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6</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银行账户合</w:t>
            </w:r>
            <w:proofErr w:type="gramStart"/>
            <w:r w:rsidRPr="00E449D7">
              <w:rPr>
                <w:rFonts w:ascii="宋体" w:hAnsi="宋体" w:cs="宋体" w:hint="eastAsia"/>
                <w:kern w:val="0"/>
                <w:sz w:val="20"/>
                <w:szCs w:val="20"/>
              </w:rPr>
              <w:t>规</w:t>
            </w:r>
            <w:proofErr w:type="gramEnd"/>
            <w:r w:rsidRPr="00E449D7">
              <w:rPr>
                <w:rFonts w:ascii="宋体" w:hAnsi="宋体" w:cs="宋体" w:hint="eastAsia"/>
                <w:kern w:val="0"/>
                <w:sz w:val="20"/>
                <w:szCs w:val="20"/>
              </w:rPr>
              <w:t>性</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合</w:t>
            </w:r>
            <w:proofErr w:type="gramStart"/>
            <w:r w:rsidRPr="00E449D7">
              <w:rPr>
                <w:rFonts w:ascii="宋体" w:hAnsi="宋体" w:cs="宋体" w:hint="eastAsia"/>
                <w:kern w:val="0"/>
                <w:sz w:val="20"/>
                <w:szCs w:val="20"/>
              </w:rPr>
              <w:t>规</w:t>
            </w:r>
            <w:proofErr w:type="gramEnd"/>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发放对象的银行账户应当为其本人。账户本人一致得</w:t>
            </w:r>
            <w:r w:rsidRPr="00E449D7">
              <w:rPr>
                <w:rFonts w:ascii="宋体" w:hAnsi="宋体" w:cs="宋体"/>
                <w:kern w:val="0"/>
                <w:sz w:val="20"/>
                <w:szCs w:val="20"/>
              </w:rPr>
              <w:t>5</w:t>
            </w:r>
            <w:r w:rsidRPr="00E449D7">
              <w:rPr>
                <w:rFonts w:ascii="宋体" w:hAnsi="宋体" w:cs="宋体" w:hint="eastAsia"/>
                <w:kern w:val="0"/>
                <w:sz w:val="20"/>
                <w:szCs w:val="20"/>
              </w:rPr>
              <w:t>分，存在不一致的，每项扣对应分值的10%，扣完为止。</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核对计划与实际发放名单，依据方案要求随机抽查。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7</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非本辖区户籍发放</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无</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发放对象已变化为非本辖区户籍，应当停止发放。无此现象得满分，存在发放的，每项扣对应分值的10%，扣完为止。</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核对计划与实际发放名单，依据方案要求随机抽查。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8</w:t>
            </w:r>
          </w:p>
        </w:tc>
        <w:tc>
          <w:tcPr>
            <w:tcW w:w="853" w:type="dxa"/>
            <w:vMerge/>
            <w:tcBorders>
              <w:top w:val="nil"/>
              <w:left w:val="single" w:sz="4" w:space="0" w:color="auto"/>
              <w:bottom w:val="single" w:sz="4" w:space="0" w:color="auto"/>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发放方式</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合</w:t>
            </w:r>
            <w:proofErr w:type="gramStart"/>
            <w:r w:rsidRPr="00E449D7">
              <w:rPr>
                <w:rFonts w:ascii="宋体" w:hAnsi="宋体" w:cs="宋体" w:hint="eastAsia"/>
                <w:kern w:val="0"/>
                <w:sz w:val="20"/>
                <w:szCs w:val="20"/>
              </w:rPr>
              <w:t>规</w:t>
            </w:r>
            <w:proofErr w:type="gramEnd"/>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补贴资金发放进行社会化发放。合</w:t>
            </w:r>
            <w:proofErr w:type="gramStart"/>
            <w:r w:rsidRPr="00E449D7">
              <w:rPr>
                <w:rFonts w:ascii="宋体" w:hAnsi="宋体" w:cs="宋体" w:hint="eastAsia"/>
                <w:kern w:val="0"/>
                <w:sz w:val="20"/>
                <w:szCs w:val="20"/>
              </w:rPr>
              <w:t>规</w:t>
            </w:r>
            <w:proofErr w:type="gramEnd"/>
            <w:r w:rsidRPr="00E449D7">
              <w:rPr>
                <w:rFonts w:ascii="宋体" w:hAnsi="宋体" w:cs="宋体" w:hint="eastAsia"/>
                <w:kern w:val="0"/>
                <w:sz w:val="20"/>
                <w:szCs w:val="20"/>
              </w:rPr>
              <w:t>发放得满分，不合</w:t>
            </w:r>
            <w:proofErr w:type="gramStart"/>
            <w:r w:rsidRPr="00E449D7">
              <w:rPr>
                <w:rFonts w:ascii="宋体" w:hAnsi="宋体" w:cs="宋体" w:hint="eastAsia"/>
                <w:kern w:val="0"/>
                <w:sz w:val="20"/>
                <w:szCs w:val="20"/>
              </w:rPr>
              <w:t>规</w:t>
            </w:r>
            <w:proofErr w:type="gramEnd"/>
            <w:r w:rsidRPr="00E449D7">
              <w:rPr>
                <w:rFonts w:ascii="宋体" w:hAnsi="宋体" w:cs="宋体" w:hint="eastAsia"/>
                <w:kern w:val="0"/>
                <w:sz w:val="20"/>
                <w:szCs w:val="20"/>
              </w:rPr>
              <w:t>发放不得分。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核对计划与实际发放名单，依据方案要求随机抽查。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9</w:t>
            </w:r>
          </w:p>
        </w:tc>
        <w:tc>
          <w:tcPr>
            <w:tcW w:w="853" w:type="dxa"/>
            <w:vMerge w:val="restart"/>
            <w:tcBorders>
              <w:top w:val="nil"/>
              <w:left w:val="single" w:sz="4" w:space="0" w:color="auto"/>
              <w:bottom w:val="nil"/>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补贴对象信息管理</w:t>
            </w: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管理方式</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动态管理</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对补贴对象进行动态管理。实行动态管理得满分，未动态管理不得分。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查看管理系统。</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10</w:t>
            </w:r>
          </w:p>
        </w:tc>
        <w:tc>
          <w:tcPr>
            <w:tcW w:w="853" w:type="dxa"/>
            <w:vMerge/>
            <w:tcBorders>
              <w:top w:val="nil"/>
              <w:left w:val="single" w:sz="4" w:space="0" w:color="auto"/>
              <w:bottom w:val="nil"/>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制度建设</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完善</w:t>
            </w:r>
          </w:p>
        </w:tc>
        <w:tc>
          <w:tcPr>
            <w:tcW w:w="2551"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应当建立定期复核制度、监督管理制度及其他相关制度。制度完善得满分，不完善的每少一项扣对应分值10%，扣完为止</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对照要求查看各类管理制度建设情况。</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11</w:t>
            </w:r>
          </w:p>
        </w:tc>
        <w:tc>
          <w:tcPr>
            <w:tcW w:w="853" w:type="dxa"/>
            <w:vMerge/>
            <w:tcBorders>
              <w:top w:val="nil"/>
              <w:left w:val="single" w:sz="4" w:space="0" w:color="auto"/>
              <w:bottom w:val="nil"/>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补贴对象信息变化调整及时性</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调整及时</w:t>
            </w:r>
          </w:p>
        </w:tc>
        <w:tc>
          <w:tcPr>
            <w:tcW w:w="2551" w:type="dxa"/>
            <w:tcBorders>
              <w:top w:val="nil"/>
              <w:left w:val="nil"/>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包括年龄以及户籍变化等应当进行信息核对和更新并做及时调整。调整及时得满分，未及时调整酌情扣分。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查看相关档案和工作记录。</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12</w:t>
            </w:r>
          </w:p>
        </w:tc>
        <w:tc>
          <w:tcPr>
            <w:tcW w:w="8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尊老金</w:t>
            </w: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尊老金发</w:t>
            </w:r>
            <w:proofErr w:type="gramStart"/>
            <w:r w:rsidRPr="00E449D7">
              <w:rPr>
                <w:rFonts w:ascii="宋体" w:hAnsi="宋体" w:cs="宋体" w:hint="eastAsia"/>
                <w:kern w:val="0"/>
                <w:sz w:val="20"/>
                <w:szCs w:val="20"/>
              </w:rPr>
              <w:t>放人数</w:t>
            </w:r>
            <w:proofErr w:type="gramEnd"/>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＿＿＿人</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依据文件规定申请并批准的计划目标人数。与计划目标人数一致得满分，不一致的按比例扣分。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查看计划目标人数，实际发放人数资料。</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13</w:t>
            </w:r>
          </w:p>
        </w:tc>
        <w:tc>
          <w:tcPr>
            <w:tcW w:w="853" w:type="dxa"/>
            <w:vMerge/>
            <w:tcBorders>
              <w:top w:val="single" w:sz="4" w:space="0" w:color="auto"/>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尊老金发</w:t>
            </w:r>
            <w:proofErr w:type="gramStart"/>
            <w:r w:rsidRPr="00E449D7">
              <w:rPr>
                <w:rFonts w:ascii="宋体" w:hAnsi="宋体" w:cs="宋体" w:hint="eastAsia"/>
                <w:kern w:val="0"/>
                <w:sz w:val="20"/>
                <w:szCs w:val="20"/>
              </w:rPr>
              <w:t>放金额</w:t>
            </w:r>
            <w:proofErr w:type="gramEnd"/>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＿＿＿元</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依据文件规定计划拨付金额。与计划拨付金额一致得满分，不一致的按比例扣分。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查看计划拨付金额，实际发放金额资料。</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lastRenderedPageBreak/>
              <w:t>14</w:t>
            </w:r>
          </w:p>
        </w:tc>
        <w:tc>
          <w:tcPr>
            <w:tcW w:w="853" w:type="dxa"/>
            <w:vMerge/>
            <w:tcBorders>
              <w:top w:val="single" w:sz="4" w:space="0" w:color="auto"/>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80-89周岁发放标准</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＿＿＿元/月</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依据文件规定的标准。符合规定得满分，不符合不得分。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查看文件规定标准。</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15</w:t>
            </w:r>
          </w:p>
        </w:tc>
        <w:tc>
          <w:tcPr>
            <w:tcW w:w="853" w:type="dxa"/>
            <w:vMerge/>
            <w:tcBorders>
              <w:top w:val="single" w:sz="4" w:space="0" w:color="auto"/>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90-99周岁发放标准</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＿＿＿元/月</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依据文件规定的标准。符合规定得满分，不符合不得分。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查看文件规定标准。</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16</w:t>
            </w:r>
          </w:p>
        </w:tc>
        <w:tc>
          <w:tcPr>
            <w:tcW w:w="853" w:type="dxa"/>
            <w:vMerge/>
            <w:tcBorders>
              <w:top w:val="single" w:sz="4" w:space="0" w:color="auto"/>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100周岁及以上发放标准</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3</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＿＿＿元/月</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依据文件规定的标准。符合规定得满分，不符合不得分。</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查看文件规定标准。</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17</w:t>
            </w:r>
          </w:p>
        </w:tc>
        <w:tc>
          <w:tcPr>
            <w:tcW w:w="853"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资金下拨时效</w:t>
            </w: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发放及时</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5</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按月发放</w:t>
            </w:r>
          </w:p>
        </w:tc>
        <w:tc>
          <w:tcPr>
            <w:tcW w:w="2551" w:type="dxa"/>
            <w:tcBorders>
              <w:top w:val="nil"/>
              <w:left w:val="single" w:sz="4" w:space="0" w:color="auto"/>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按月发放得满分，未按月发放的，每项扣对应分值的10%，扣完为止。</w:t>
            </w:r>
          </w:p>
        </w:tc>
        <w:tc>
          <w:tcPr>
            <w:tcW w:w="1134"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查看实际发放时间。</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18</w:t>
            </w:r>
          </w:p>
        </w:tc>
        <w:tc>
          <w:tcPr>
            <w:tcW w:w="853" w:type="dxa"/>
            <w:vMerge w:val="restart"/>
            <w:tcBorders>
              <w:top w:val="nil"/>
              <w:left w:val="single" w:sz="4" w:space="0" w:color="auto"/>
              <w:bottom w:val="single" w:sz="4" w:space="0" w:color="000000"/>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社会效果</w:t>
            </w: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高龄老人幸福指数</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提升</w:t>
            </w:r>
          </w:p>
        </w:tc>
        <w:tc>
          <w:tcPr>
            <w:tcW w:w="2551"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有效提升高龄老人生活幸福指数。达到目标得满分，未达到目标的按比例扣分。</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依据抽样问卷调查。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19</w:t>
            </w:r>
          </w:p>
        </w:tc>
        <w:tc>
          <w:tcPr>
            <w:tcW w:w="853" w:type="dxa"/>
            <w:vMerge/>
            <w:tcBorders>
              <w:top w:val="nil"/>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政策知晓率</w:t>
            </w:r>
          </w:p>
        </w:tc>
        <w:tc>
          <w:tcPr>
            <w:tcW w:w="516" w:type="dxa"/>
            <w:tcBorders>
              <w:top w:val="nil"/>
              <w:left w:val="single" w:sz="4" w:space="0" w:color="auto"/>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90%</w:t>
            </w:r>
          </w:p>
        </w:tc>
        <w:tc>
          <w:tcPr>
            <w:tcW w:w="2551"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受益对象对政策的知晓程度。达到目标得满分，未达到目标的按比例扣分。</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依据抽样问卷调查。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20</w:t>
            </w:r>
          </w:p>
        </w:tc>
        <w:tc>
          <w:tcPr>
            <w:tcW w:w="853" w:type="dxa"/>
            <w:vMerge/>
            <w:tcBorders>
              <w:top w:val="nil"/>
              <w:left w:val="single" w:sz="4" w:space="0" w:color="auto"/>
              <w:bottom w:val="single" w:sz="4" w:space="0" w:color="000000"/>
              <w:right w:val="single" w:sz="4" w:space="0" w:color="auto"/>
            </w:tcBorders>
            <w:vAlign w:val="center"/>
          </w:tcPr>
          <w:p w:rsidR="00497842" w:rsidRPr="00E449D7" w:rsidRDefault="00497842">
            <w:pPr>
              <w:jc w:val="left"/>
              <w:textAlignment w:val="auto"/>
              <w:rPr>
                <w:rFonts w:ascii="宋体" w:hAnsi="宋体"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补贴对象生活条件</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4</w:t>
            </w:r>
          </w:p>
        </w:tc>
        <w:tc>
          <w:tcPr>
            <w:tcW w:w="1044" w:type="dxa"/>
            <w:tcBorders>
              <w:top w:val="nil"/>
              <w:left w:val="nil"/>
              <w:bottom w:val="single" w:sz="4" w:space="0" w:color="auto"/>
              <w:right w:val="nil"/>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有效保障和改善</w:t>
            </w:r>
          </w:p>
        </w:tc>
        <w:tc>
          <w:tcPr>
            <w:tcW w:w="2551"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有效解决高龄老人家庭的实际困难，保障高龄老人基本生活来源，使高龄老人生活状况得到改善。达到目标得满分，未达到目标的按比例扣分。</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依据抽样问卷调查。</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580"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21</w:t>
            </w:r>
          </w:p>
        </w:tc>
        <w:tc>
          <w:tcPr>
            <w:tcW w:w="853"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社会评价</w:t>
            </w:r>
          </w:p>
        </w:tc>
        <w:tc>
          <w:tcPr>
            <w:tcW w:w="141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受益对象满意度</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12</w:t>
            </w:r>
          </w:p>
        </w:tc>
        <w:tc>
          <w:tcPr>
            <w:tcW w:w="1044" w:type="dxa"/>
            <w:tcBorders>
              <w:top w:val="nil"/>
              <w:left w:val="nil"/>
              <w:bottom w:val="single" w:sz="4" w:space="0" w:color="auto"/>
              <w:right w:val="nil"/>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90%</w:t>
            </w:r>
          </w:p>
        </w:tc>
        <w:tc>
          <w:tcPr>
            <w:tcW w:w="2551" w:type="dxa"/>
            <w:tcBorders>
              <w:top w:val="nil"/>
              <w:left w:val="single" w:sz="4" w:space="0" w:color="auto"/>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受益对象社会满意度普遍提升。达到目标得满分，未达到目标的按比例扣分。</w:t>
            </w:r>
          </w:p>
        </w:tc>
        <w:tc>
          <w:tcPr>
            <w:tcW w:w="1134" w:type="dxa"/>
            <w:tcBorders>
              <w:top w:val="nil"/>
              <w:left w:val="nil"/>
              <w:bottom w:val="single" w:sz="4" w:space="0" w:color="auto"/>
              <w:right w:val="single" w:sz="4" w:space="0" w:color="auto"/>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依据抽样问卷调查综合满意度指标。</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r w:rsidR="00C71F95" w:rsidRPr="00E449D7">
        <w:trPr>
          <w:trHeight w:val="499"/>
        </w:trPr>
        <w:tc>
          <w:tcPr>
            <w:tcW w:w="285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合计 </w:t>
            </w:r>
          </w:p>
        </w:tc>
        <w:tc>
          <w:tcPr>
            <w:tcW w:w="516"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kern w:val="0"/>
                <w:sz w:val="20"/>
                <w:szCs w:val="20"/>
              </w:rPr>
              <w:fldChar w:fldCharType="begin"/>
            </w:r>
            <w:r w:rsidRPr="00E449D7">
              <w:rPr>
                <w:rFonts w:ascii="宋体" w:hAnsi="宋体" w:cs="宋体"/>
                <w:kern w:val="0"/>
                <w:sz w:val="20"/>
                <w:szCs w:val="20"/>
              </w:rPr>
              <w:instrText xml:space="preserve"> </w:instrText>
            </w:r>
            <w:r w:rsidRPr="00E449D7">
              <w:rPr>
                <w:rFonts w:ascii="宋体" w:hAnsi="宋体" w:cs="宋体" w:hint="eastAsia"/>
                <w:kern w:val="0"/>
                <w:sz w:val="20"/>
                <w:szCs w:val="20"/>
              </w:rPr>
              <w:instrText>=SUM(ABOVE)</w:instrText>
            </w:r>
            <w:r w:rsidRPr="00E449D7">
              <w:rPr>
                <w:rFonts w:ascii="宋体" w:hAnsi="宋体" w:cs="宋体"/>
                <w:kern w:val="0"/>
                <w:sz w:val="20"/>
                <w:szCs w:val="20"/>
              </w:rPr>
              <w:instrText xml:space="preserve"> </w:instrText>
            </w:r>
            <w:r w:rsidRPr="00E449D7">
              <w:rPr>
                <w:rFonts w:ascii="宋体" w:hAnsi="宋体" w:cs="宋体"/>
                <w:kern w:val="0"/>
                <w:sz w:val="20"/>
                <w:szCs w:val="20"/>
              </w:rPr>
              <w:fldChar w:fldCharType="separate"/>
            </w:r>
            <w:r w:rsidRPr="00E449D7">
              <w:rPr>
                <w:rFonts w:ascii="宋体" w:hAnsi="宋体" w:cs="宋体"/>
                <w:kern w:val="0"/>
                <w:sz w:val="20"/>
                <w:szCs w:val="20"/>
              </w:rPr>
              <w:t>100</w:t>
            </w:r>
            <w:r w:rsidRPr="00E449D7">
              <w:rPr>
                <w:rFonts w:ascii="宋体" w:hAnsi="宋体" w:cs="宋体"/>
                <w:kern w:val="0"/>
                <w:sz w:val="20"/>
                <w:szCs w:val="20"/>
              </w:rPr>
              <w:fldChar w:fldCharType="end"/>
            </w:r>
          </w:p>
        </w:tc>
        <w:tc>
          <w:tcPr>
            <w:tcW w:w="1044"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tcPr>
          <w:p w:rsidR="00497842" w:rsidRPr="00E449D7" w:rsidRDefault="00174DF4">
            <w:pPr>
              <w:jc w:val="center"/>
              <w:textAlignment w:val="auto"/>
              <w:rPr>
                <w:rFonts w:ascii="宋体" w:hAnsi="宋体" w:cs="宋体"/>
                <w:kern w:val="0"/>
                <w:sz w:val="20"/>
                <w:szCs w:val="20"/>
              </w:rPr>
            </w:pPr>
            <w:r w:rsidRPr="00E449D7">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97842" w:rsidRPr="00E449D7" w:rsidRDefault="00174DF4">
            <w:pPr>
              <w:jc w:val="left"/>
              <w:textAlignment w:val="auto"/>
              <w:rPr>
                <w:rFonts w:ascii="宋体" w:hAnsi="宋体" w:cs="宋体"/>
                <w:kern w:val="0"/>
                <w:sz w:val="20"/>
                <w:szCs w:val="20"/>
              </w:rPr>
            </w:pPr>
            <w:r w:rsidRPr="00E449D7">
              <w:rPr>
                <w:rFonts w:ascii="宋体" w:hAnsi="宋体" w:cs="宋体" w:hint="eastAsia"/>
                <w:kern w:val="0"/>
                <w:sz w:val="20"/>
                <w:szCs w:val="20"/>
              </w:rPr>
              <w:t xml:space="preserve">　</w:t>
            </w:r>
          </w:p>
        </w:tc>
      </w:tr>
    </w:tbl>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（五）考核时间要求</w:t>
      </w:r>
    </w:p>
    <w:p w:rsidR="00497842" w:rsidRPr="00E449D7" w:rsidRDefault="00174DF4">
      <w:pPr>
        <w:spacing w:line="360" w:lineRule="auto"/>
        <w:ind w:firstLineChars="200" w:firstLine="420"/>
        <w:rPr>
          <w:rFonts w:ascii="宋体" w:hAnsi="宋体" w:cs="宋体"/>
          <w:szCs w:val="21"/>
        </w:rPr>
      </w:pPr>
      <w:r w:rsidRPr="00E449D7">
        <w:rPr>
          <w:rFonts w:ascii="宋体" w:hAnsi="宋体" w:cs="宋体" w:hint="eastAsia"/>
          <w:szCs w:val="21"/>
        </w:rPr>
        <w:t>按半年度分别在</w:t>
      </w:r>
      <w:r w:rsidRPr="00E449D7">
        <w:rPr>
          <w:rFonts w:ascii="宋体" w:hAnsi="宋体" w:cs="宋体"/>
          <w:szCs w:val="21"/>
        </w:rPr>
        <w:t>8</w:t>
      </w:r>
      <w:r w:rsidRPr="00E449D7">
        <w:rPr>
          <w:rFonts w:ascii="宋体" w:hAnsi="宋体" w:cs="宋体" w:hint="eastAsia"/>
          <w:szCs w:val="21"/>
        </w:rPr>
        <w:t>月、</w:t>
      </w:r>
      <w:r w:rsidRPr="00E449D7">
        <w:rPr>
          <w:rFonts w:ascii="宋体" w:hAnsi="宋体" w:cs="宋体"/>
          <w:szCs w:val="21"/>
        </w:rPr>
        <w:t>次年2</w:t>
      </w:r>
      <w:r w:rsidRPr="00E449D7">
        <w:rPr>
          <w:rFonts w:ascii="宋体" w:hAnsi="宋体" w:cs="宋体" w:hint="eastAsia"/>
          <w:szCs w:val="21"/>
        </w:rPr>
        <w:t>月1</w:t>
      </w:r>
      <w:r w:rsidRPr="00E449D7">
        <w:rPr>
          <w:rFonts w:ascii="宋体" w:hAnsi="宋体" w:cs="宋体"/>
          <w:szCs w:val="21"/>
        </w:rPr>
        <w:t>5日之前完成上一</w:t>
      </w:r>
      <w:r w:rsidRPr="00E449D7">
        <w:rPr>
          <w:rFonts w:ascii="宋体" w:hAnsi="宋体" w:cs="宋体" w:hint="eastAsia"/>
          <w:szCs w:val="21"/>
        </w:rPr>
        <w:t>半年</w:t>
      </w:r>
      <w:r w:rsidRPr="00E449D7">
        <w:rPr>
          <w:rFonts w:ascii="宋体" w:hAnsi="宋体" w:cs="宋体"/>
          <w:szCs w:val="21"/>
        </w:rPr>
        <w:t>度的考评工作</w:t>
      </w:r>
      <w:r w:rsidRPr="00E449D7">
        <w:rPr>
          <w:rFonts w:ascii="宋体" w:hAnsi="宋体" w:cs="宋体" w:hint="eastAsia"/>
          <w:szCs w:val="21"/>
        </w:rPr>
        <w:t>。</w:t>
      </w:r>
    </w:p>
    <w:p w:rsidR="00497842" w:rsidRPr="00E449D7" w:rsidRDefault="00174DF4">
      <w:pPr>
        <w:spacing w:line="360" w:lineRule="auto"/>
        <w:ind w:firstLineChars="200" w:firstLine="422"/>
        <w:rPr>
          <w:rFonts w:ascii="宋体" w:hAnsi="宋体" w:cs="宋体"/>
          <w:b/>
          <w:bCs/>
          <w:szCs w:val="21"/>
        </w:rPr>
      </w:pPr>
      <w:r w:rsidRPr="00E449D7">
        <w:rPr>
          <w:rFonts w:ascii="宋体" w:hAnsi="宋体" w:cs="宋体" w:hint="eastAsia"/>
          <w:b/>
          <w:bCs/>
          <w:szCs w:val="21"/>
        </w:rPr>
        <w:t>（六）考评机构的撤销</w:t>
      </w:r>
    </w:p>
    <w:p w:rsidR="00497842" w:rsidRPr="00E449D7" w:rsidRDefault="00174DF4">
      <w:pPr>
        <w:pStyle w:val="a0"/>
        <w:ind w:firstLineChars="200" w:firstLine="420"/>
        <w:rPr>
          <w:rFonts w:ascii="宋体" w:hAnsi="宋体" w:cs="宋体"/>
          <w:sz w:val="21"/>
          <w:szCs w:val="21"/>
        </w:rPr>
      </w:pPr>
      <w:r w:rsidRPr="00E449D7">
        <w:rPr>
          <w:rFonts w:ascii="宋体" w:hAnsi="宋体" w:cs="宋体" w:hint="eastAsia"/>
          <w:sz w:val="21"/>
          <w:szCs w:val="21"/>
        </w:rPr>
        <w:t>考评机构在服务过程中连续出现5次有效投诉的，取消考评服务资格，并及时向社会公布。</w:t>
      </w:r>
    </w:p>
    <w:p w:rsidR="00497842" w:rsidRPr="00E449D7" w:rsidRDefault="00497842"/>
    <w:p w:rsidR="00497842" w:rsidRPr="00E449D7" w:rsidRDefault="00174DF4">
      <w:pPr>
        <w:spacing w:line="360" w:lineRule="auto"/>
        <w:rPr>
          <w:rFonts w:ascii="宋体" w:hAnsi="宋体" w:cs="宋体"/>
          <w:b/>
          <w:bCs/>
          <w:szCs w:val="21"/>
        </w:rPr>
      </w:pPr>
      <w:r w:rsidRPr="00E449D7">
        <w:rPr>
          <w:rFonts w:ascii="宋体" w:hAnsi="宋体" w:cs="宋体" w:hint="eastAsia"/>
          <w:b/>
          <w:bCs/>
          <w:szCs w:val="21"/>
        </w:rPr>
        <w:t>三、</w:t>
      </w:r>
      <w:r w:rsidRPr="00E449D7">
        <w:rPr>
          <w:rFonts w:ascii="宋体" w:hAnsi="宋体" w:cs="宋体"/>
          <w:b/>
          <w:bCs/>
          <w:szCs w:val="21"/>
        </w:rPr>
        <w:t>费用支付</w:t>
      </w:r>
    </w:p>
    <w:p w:rsidR="00497842" w:rsidRPr="00E449D7" w:rsidRDefault="00174DF4">
      <w:pPr>
        <w:pStyle w:val="a0"/>
        <w:spacing w:line="360" w:lineRule="auto"/>
        <w:ind w:firstLineChars="200" w:firstLine="420"/>
        <w:rPr>
          <w:sz w:val="21"/>
          <w:szCs w:val="21"/>
        </w:rPr>
      </w:pPr>
      <w:r w:rsidRPr="00E449D7">
        <w:rPr>
          <w:rFonts w:hAnsi="宋体" w:hint="eastAsia"/>
          <w:sz w:val="21"/>
          <w:szCs w:val="21"/>
        </w:rPr>
        <w:t>本</w:t>
      </w:r>
      <w:r w:rsidRPr="00E449D7">
        <w:rPr>
          <w:rFonts w:hAnsi="宋体"/>
          <w:sz w:val="21"/>
          <w:szCs w:val="21"/>
        </w:rPr>
        <w:t>项目无预付款</w:t>
      </w:r>
      <w:r w:rsidRPr="00E449D7">
        <w:rPr>
          <w:rFonts w:hAnsi="宋体" w:hint="eastAsia"/>
          <w:sz w:val="21"/>
          <w:szCs w:val="21"/>
        </w:rPr>
        <w:t>，</w:t>
      </w:r>
      <w:r w:rsidRPr="00E449D7">
        <w:rPr>
          <w:rFonts w:hAnsi="宋体"/>
          <w:sz w:val="21"/>
          <w:szCs w:val="21"/>
        </w:rPr>
        <w:t>当年服务结束经采购人</w:t>
      </w:r>
      <w:r w:rsidRPr="00E449D7">
        <w:rPr>
          <w:rFonts w:hAnsi="宋体" w:hint="eastAsia"/>
          <w:sz w:val="21"/>
          <w:szCs w:val="21"/>
        </w:rPr>
        <w:t>确认</w:t>
      </w:r>
      <w:r w:rsidRPr="00E449D7">
        <w:rPr>
          <w:rFonts w:hAnsi="宋体"/>
          <w:sz w:val="21"/>
          <w:szCs w:val="21"/>
        </w:rPr>
        <w:t>后</w:t>
      </w:r>
      <w:r w:rsidRPr="00E449D7">
        <w:rPr>
          <w:rFonts w:hAnsi="宋体" w:hint="eastAsia"/>
          <w:sz w:val="21"/>
          <w:szCs w:val="21"/>
        </w:rPr>
        <w:t>，</w:t>
      </w:r>
      <w:r w:rsidRPr="00E449D7">
        <w:rPr>
          <w:rFonts w:hAnsi="宋体"/>
          <w:sz w:val="21"/>
          <w:szCs w:val="21"/>
        </w:rPr>
        <w:t>支付当</w:t>
      </w:r>
      <w:r w:rsidRPr="00E449D7">
        <w:rPr>
          <w:rFonts w:hAnsi="宋体" w:hint="eastAsia"/>
          <w:sz w:val="21"/>
          <w:szCs w:val="21"/>
        </w:rPr>
        <w:t>年</w:t>
      </w:r>
      <w:r w:rsidRPr="00E449D7">
        <w:rPr>
          <w:rFonts w:hAnsi="宋体"/>
          <w:sz w:val="21"/>
          <w:szCs w:val="21"/>
        </w:rPr>
        <w:t>费用</w:t>
      </w:r>
      <w:r w:rsidRPr="00E449D7">
        <w:rPr>
          <w:rFonts w:hAnsi="宋体" w:hint="eastAsia"/>
          <w:sz w:val="21"/>
          <w:szCs w:val="21"/>
        </w:rPr>
        <w:t>。</w:t>
      </w:r>
    </w:p>
    <w:p w:rsidR="00497842" w:rsidRPr="00E449D7" w:rsidRDefault="00174DF4">
      <w:pPr>
        <w:pStyle w:val="1"/>
        <w:pageBreakBefore/>
        <w:widowControl w:val="0"/>
        <w:rPr>
          <w:rStyle w:val="NormalCharacter"/>
          <w:rFonts w:asciiTheme="minorEastAsia" w:eastAsiaTheme="minorEastAsia" w:hAnsiTheme="minorEastAsia"/>
          <w:b w:val="0"/>
        </w:rPr>
      </w:pPr>
      <w:bookmarkStart w:id="52" w:name="_Toc95723033"/>
      <w:r w:rsidRPr="00E449D7">
        <w:rPr>
          <w:rStyle w:val="NormalCharacter"/>
          <w:rFonts w:asciiTheme="minorEastAsia" w:eastAsiaTheme="minorEastAsia" w:hAnsiTheme="minorEastAsia"/>
        </w:rPr>
        <w:lastRenderedPageBreak/>
        <w:t>第</w:t>
      </w:r>
      <w:r w:rsidRPr="00E449D7">
        <w:rPr>
          <w:rStyle w:val="NormalCharacter"/>
          <w:rFonts w:asciiTheme="minorEastAsia" w:eastAsiaTheme="minorEastAsia" w:hAnsiTheme="minorEastAsia" w:hint="eastAsia"/>
        </w:rPr>
        <w:t>四</w:t>
      </w:r>
      <w:r w:rsidRPr="00E449D7">
        <w:rPr>
          <w:rStyle w:val="NormalCharacter"/>
          <w:rFonts w:asciiTheme="minorEastAsia" w:eastAsiaTheme="minorEastAsia" w:hAnsiTheme="minorEastAsia"/>
        </w:rPr>
        <w:t>章</w:t>
      </w:r>
      <w:r w:rsidRPr="00E449D7">
        <w:rPr>
          <w:rStyle w:val="NormalCharacter"/>
          <w:rFonts w:asciiTheme="minorEastAsia" w:eastAsiaTheme="minorEastAsia" w:hAnsiTheme="minorEastAsia" w:hint="eastAsia"/>
        </w:rPr>
        <w:t xml:space="preserve"> 评审办法</w:t>
      </w:r>
      <w:bookmarkEnd w:id="52"/>
    </w:p>
    <w:p w:rsidR="00497842" w:rsidRPr="00E449D7" w:rsidRDefault="00174DF4">
      <w:pPr>
        <w:widowControl w:val="0"/>
        <w:spacing w:line="360" w:lineRule="auto"/>
        <w:ind w:firstLineChars="200" w:firstLine="420"/>
        <w:rPr>
          <w:rFonts w:ascii="宋体" w:hAnsi="宋体"/>
          <w:szCs w:val="21"/>
        </w:rPr>
      </w:pPr>
      <w:bookmarkStart w:id="53" w:name="_Hlk531006147"/>
      <w:r w:rsidRPr="00E449D7">
        <w:rPr>
          <w:rFonts w:ascii="宋体" w:hAnsi="宋体" w:hint="eastAsia"/>
          <w:szCs w:val="21"/>
        </w:rPr>
        <w:t>本项目采用综合评分法，由评委会对所有有效投标进行详细的评分，采用百分制计分方法。评标时，评标委员会各成员遵循公平、公正、择优原则，独立对每个有效投标人的标书进行评价、打分，各个投标人的评审后最终得分为汇总计算所有评委所评定分值的平均值（保留2位小数）。评标结果按每标段评审后得分由高到低顺序排列。得分相同的，按投标报价由低到高顺序排列。得分且投标报价相同的并列。投标文件满足招标文件全部实质性要求，</w:t>
      </w:r>
      <w:proofErr w:type="gramStart"/>
      <w:r w:rsidRPr="00E449D7">
        <w:rPr>
          <w:rFonts w:ascii="宋体" w:hAnsi="宋体" w:hint="eastAsia"/>
          <w:szCs w:val="21"/>
        </w:rPr>
        <w:t>且按照</w:t>
      </w:r>
      <w:proofErr w:type="gramEnd"/>
      <w:r w:rsidRPr="00E449D7">
        <w:rPr>
          <w:rFonts w:ascii="宋体" w:hAnsi="宋体" w:hint="eastAsia"/>
          <w:szCs w:val="21"/>
        </w:rPr>
        <w:t>评审因素的量化指标评审得分每标段最高的投标人为该标段排名第一的中标候选人。前面标段已定为中标候选人的自动放弃后续标段的中标资格。</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对于提供小</w:t>
      </w:r>
      <w:proofErr w:type="gramStart"/>
      <w:r w:rsidRPr="00E449D7">
        <w:rPr>
          <w:rFonts w:ascii="宋体" w:hAnsi="宋体" w:hint="eastAsia"/>
          <w:szCs w:val="21"/>
        </w:rPr>
        <w:t>微企业</w:t>
      </w:r>
      <w:proofErr w:type="gramEnd"/>
      <w:r w:rsidRPr="00E449D7">
        <w:rPr>
          <w:rFonts w:ascii="宋体" w:hAnsi="宋体" w:hint="eastAsia"/>
          <w:szCs w:val="21"/>
        </w:rPr>
        <w:t>制造的货物、承接的服务给予10%的价格扣除；对于小</w:t>
      </w:r>
      <w:proofErr w:type="gramStart"/>
      <w:r w:rsidRPr="00E449D7">
        <w:rPr>
          <w:rFonts w:ascii="宋体" w:hAnsi="宋体" w:hint="eastAsia"/>
          <w:szCs w:val="21"/>
        </w:rPr>
        <w:t>微企业</w:t>
      </w:r>
      <w:proofErr w:type="gramEnd"/>
      <w:r w:rsidRPr="00E449D7">
        <w:rPr>
          <w:rFonts w:ascii="宋体" w:hAnsi="宋体" w:hint="eastAsia"/>
          <w:szCs w:val="21"/>
        </w:rPr>
        <w:t>承建的工程给予</w:t>
      </w:r>
      <w:r w:rsidRPr="00E449D7">
        <w:rPr>
          <w:rFonts w:ascii="宋体" w:hAnsi="宋体"/>
          <w:szCs w:val="21"/>
        </w:rPr>
        <w:t>5</w:t>
      </w:r>
      <w:r w:rsidRPr="00E449D7">
        <w:rPr>
          <w:rFonts w:ascii="宋体" w:hAnsi="宋体" w:hint="eastAsia"/>
          <w:szCs w:val="21"/>
        </w:rPr>
        <w:t>%的价格扣除，用扣除后的价格参与评审。属于残疾人福利性单位、监狱企业的视同小微企业，给予价格扣除。联合体参加投标的，联合体各方均为小型、微型企业的，联合体视同为小型、微型企业；其他与小型、微型企业组成联合体的，联合协议中约定小型、微型企业的协议合同金额占到联合体协议合同总金额30%以上的，可给予联合体3%的价格扣除。小</w:t>
      </w:r>
      <w:proofErr w:type="gramStart"/>
      <w:r w:rsidRPr="00E449D7">
        <w:rPr>
          <w:rFonts w:ascii="宋体" w:hAnsi="宋体" w:hint="eastAsia"/>
          <w:szCs w:val="21"/>
        </w:rPr>
        <w:t>微企业</w:t>
      </w:r>
      <w:proofErr w:type="gramEnd"/>
      <w:r w:rsidRPr="00E449D7">
        <w:rPr>
          <w:rFonts w:ascii="宋体" w:hAnsi="宋体" w:hint="eastAsia"/>
          <w:szCs w:val="21"/>
        </w:rPr>
        <w:t>提供大中型企业制造的货物的，视同为大中型企业，不给予价格扣除。投标人需按照招标文件的要求提供相应的《中小企业声明函》，否则不予价格扣除。</w:t>
      </w:r>
    </w:p>
    <w:bookmarkEnd w:id="53"/>
    <w:p w:rsidR="00497842" w:rsidRPr="00E449D7" w:rsidRDefault="00174DF4">
      <w:pPr>
        <w:widowControl w:val="0"/>
        <w:spacing w:line="360" w:lineRule="auto"/>
        <w:jc w:val="center"/>
        <w:rPr>
          <w:rFonts w:ascii="宋体" w:hAnsi="宋体"/>
          <w:b/>
          <w:szCs w:val="21"/>
        </w:rPr>
      </w:pPr>
      <w:r w:rsidRPr="00E449D7">
        <w:rPr>
          <w:rFonts w:ascii="宋体" w:hAnsi="宋体"/>
          <w:b/>
          <w:szCs w:val="21"/>
        </w:rPr>
        <w:t>评分细则</w:t>
      </w:r>
    </w:p>
    <w:p w:rsidR="00497842" w:rsidRPr="00E449D7" w:rsidRDefault="00174DF4">
      <w:pPr>
        <w:pStyle w:val="a0"/>
        <w:rPr>
          <w:b/>
        </w:rPr>
      </w:pPr>
      <w:r w:rsidRPr="00E449D7">
        <w:rPr>
          <w:rFonts w:hint="eastAsia"/>
          <w:b/>
        </w:rPr>
        <w:t>标段</w:t>
      </w:r>
      <w:proofErr w:type="gramStart"/>
      <w:r w:rsidRPr="00E449D7">
        <w:rPr>
          <w:rFonts w:hint="eastAsia"/>
          <w:b/>
        </w:rPr>
        <w:t>一</w:t>
      </w:r>
      <w:proofErr w:type="gramEnd"/>
      <w:r w:rsidRPr="00E449D7">
        <w:rPr>
          <w:rFonts w:hint="eastAsia"/>
          <w:b/>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301"/>
        <w:gridCol w:w="851"/>
      </w:tblGrid>
      <w:tr w:rsidR="00C71F95" w:rsidRPr="00E449D7">
        <w:trPr>
          <w:trHeight w:val="549"/>
          <w:jc w:val="center"/>
        </w:trPr>
        <w:tc>
          <w:tcPr>
            <w:tcW w:w="8500" w:type="dxa"/>
            <w:gridSpan w:val="2"/>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项       目</w:t>
            </w:r>
          </w:p>
        </w:tc>
        <w:tc>
          <w:tcPr>
            <w:tcW w:w="851" w:type="dxa"/>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分值</w:t>
            </w:r>
          </w:p>
        </w:tc>
      </w:tr>
      <w:tr w:rsidR="00C71F95" w:rsidRPr="00E449D7">
        <w:trPr>
          <w:trHeight w:val="1019"/>
          <w:jc w:val="center"/>
        </w:trPr>
        <w:tc>
          <w:tcPr>
            <w:tcW w:w="1199"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价格分（</w:t>
            </w:r>
            <w:r w:rsidRPr="00E449D7">
              <w:rPr>
                <w:rFonts w:ascii="宋体" w:hAnsi="宋体"/>
                <w:szCs w:val="21"/>
              </w:rPr>
              <w:t>10</w:t>
            </w:r>
            <w:r w:rsidRPr="00E449D7">
              <w:rPr>
                <w:rFonts w:ascii="宋体"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采用低价优先法计算，即满足招标文件要求且投标价格最低的投标报价为评标基准价，其价格分为满分。其他投标人的价格</w:t>
            </w:r>
            <w:proofErr w:type="gramStart"/>
            <w:r w:rsidRPr="00E449D7">
              <w:rPr>
                <w:rFonts w:hAnsi="宋体" w:hint="eastAsia"/>
                <w:szCs w:val="21"/>
              </w:rPr>
              <w:t>分统一</w:t>
            </w:r>
            <w:proofErr w:type="gramEnd"/>
            <w:r w:rsidRPr="00E449D7">
              <w:rPr>
                <w:rFonts w:hAnsi="宋体" w:hint="eastAsia"/>
                <w:szCs w:val="21"/>
              </w:rPr>
              <w:t>按照下列公式计算：投标报价得分等于评标基准价／投标报价×</w:t>
            </w:r>
            <w:proofErr w:type="gramStart"/>
            <w:r w:rsidRPr="00E449D7">
              <w:rPr>
                <w:rFonts w:hAnsi="宋体" w:hint="eastAsia"/>
                <w:szCs w:val="21"/>
              </w:rPr>
              <w:t>价格权</w:t>
            </w:r>
            <w:proofErr w:type="gramEnd"/>
            <w:r w:rsidRPr="00E449D7">
              <w:rPr>
                <w:rFonts w:hAnsi="宋体" w:hint="eastAsia"/>
                <w:szCs w:val="21"/>
              </w:rPr>
              <w:t>值×</w:t>
            </w:r>
            <w:r w:rsidRPr="00E449D7">
              <w:rPr>
                <w:rFonts w:hAnsi="宋体" w:hint="eastAsia"/>
                <w:szCs w:val="21"/>
              </w:rPr>
              <w:t>100</w:t>
            </w:r>
            <w:r w:rsidRPr="00E449D7">
              <w:rPr>
                <w:rFonts w:hAnsi="宋体" w:hint="eastAsia"/>
                <w:szCs w:val="21"/>
              </w:rPr>
              <w:t>。</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w:t>
            </w:r>
            <w:r w:rsidRPr="00E449D7">
              <w:rPr>
                <w:rFonts w:ascii="宋体" w:hAnsi="宋体" w:hint="eastAsia"/>
                <w:szCs w:val="21"/>
              </w:rPr>
              <w:t>0</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评估方案（</w:t>
            </w:r>
            <w:r w:rsidRPr="00E449D7">
              <w:rPr>
                <w:rFonts w:hAnsi="宋体"/>
                <w:szCs w:val="21"/>
              </w:rPr>
              <w:t>11</w:t>
            </w:r>
            <w:r w:rsidRPr="00E449D7">
              <w:rPr>
                <w:rFonts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评委根据投标人拟制的评估方案（包含项目主要内容、评估思路、实现路径等）的针对性、合理性、全面性、可行性等方面进行综合评审，方案完整可行得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评估流程（</w:t>
            </w:r>
            <w:r w:rsidRPr="00E449D7">
              <w:rPr>
                <w:rFonts w:hAnsi="宋体"/>
                <w:szCs w:val="21"/>
              </w:rPr>
              <w:t>11</w:t>
            </w:r>
            <w:r w:rsidRPr="00E449D7">
              <w:rPr>
                <w:rFonts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评委根据投标人拟制的评估流程的针对性、合理性、全面性、可行性等方面进行综合评审，方案完整可行得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评估质量保证措施（</w:t>
            </w:r>
            <w:r w:rsidRPr="00E449D7">
              <w:rPr>
                <w:rFonts w:hAnsi="宋体"/>
                <w:szCs w:val="21"/>
              </w:rPr>
              <w:t>11</w:t>
            </w:r>
            <w:r w:rsidRPr="00E449D7">
              <w:rPr>
                <w:rFonts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评委根据投标人拟制的质量保证措施的合理性、全面性、可行性等方面进行综合评审，方案完整可行得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w:t>
            </w:r>
            <w:r w:rsidRPr="00E449D7">
              <w:rPr>
                <w:rFonts w:hAnsi="宋体" w:hint="eastAsia"/>
                <w:szCs w:val="21"/>
              </w:rPr>
              <w:lastRenderedPageBreak/>
              <w:t>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lastRenderedPageBreak/>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相关部门机构协调配合方案（</w:t>
            </w:r>
            <w:r w:rsidRPr="00E449D7">
              <w:rPr>
                <w:rFonts w:hAnsi="宋体"/>
                <w:szCs w:val="21"/>
              </w:rPr>
              <w:t>11</w:t>
            </w:r>
            <w:r w:rsidRPr="00E449D7">
              <w:rPr>
                <w:rFonts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评委根据与相关部门机构协调配合方案比较进行评审，方案完整可行得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突发事项的应对措施（</w:t>
            </w:r>
            <w:r w:rsidRPr="00E449D7">
              <w:rPr>
                <w:rFonts w:hAnsi="宋体"/>
                <w:szCs w:val="21"/>
              </w:rPr>
              <w:t>11</w:t>
            </w:r>
            <w:r w:rsidRPr="00E449D7">
              <w:rPr>
                <w:rFonts w:hAnsi="宋体" w:hint="eastAsia"/>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评委根据突发事项的应对措施比较进行评审，方案完整可行得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544"/>
          <w:jc w:val="center"/>
        </w:trPr>
        <w:tc>
          <w:tcPr>
            <w:tcW w:w="1199" w:type="dxa"/>
            <w:vMerge w:val="restart"/>
            <w:vAlign w:val="center"/>
          </w:tcPr>
          <w:p w:rsidR="00497842" w:rsidRPr="00E449D7" w:rsidRDefault="00174DF4">
            <w:pPr>
              <w:spacing w:line="276" w:lineRule="auto"/>
              <w:jc w:val="center"/>
              <w:rPr>
                <w:rFonts w:hAnsi="宋体"/>
                <w:szCs w:val="21"/>
              </w:rPr>
            </w:pPr>
            <w:r w:rsidRPr="00E449D7">
              <w:rPr>
                <w:rFonts w:hAnsi="宋体" w:hint="eastAsia"/>
                <w:szCs w:val="21"/>
              </w:rPr>
              <w:t>专业人员</w:t>
            </w:r>
          </w:p>
          <w:p w:rsidR="00497842" w:rsidRPr="00E449D7" w:rsidRDefault="00174DF4">
            <w:pPr>
              <w:pStyle w:val="Default"/>
              <w:spacing w:line="276" w:lineRule="auto"/>
              <w:rPr>
                <w:rFonts w:ascii="Times New Roman" w:hAnsi="宋体" w:cs="Times New Roman"/>
                <w:color w:val="auto"/>
                <w:kern w:val="2"/>
                <w:sz w:val="21"/>
                <w:szCs w:val="21"/>
              </w:rPr>
            </w:pPr>
            <w:r w:rsidRPr="00E449D7">
              <w:rPr>
                <w:rFonts w:ascii="Times New Roman" w:hAnsi="宋体" w:cs="Times New Roman" w:hint="eastAsia"/>
                <w:color w:val="auto"/>
                <w:kern w:val="2"/>
                <w:sz w:val="21"/>
                <w:szCs w:val="21"/>
              </w:rPr>
              <w:t>（</w:t>
            </w:r>
            <w:r w:rsidRPr="00E449D7">
              <w:rPr>
                <w:rFonts w:ascii="Times New Roman" w:hAnsi="宋体" w:cs="Times New Roman"/>
                <w:color w:val="auto"/>
                <w:kern w:val="2"/>
                <w:sz w:val="21"/>
                <w:szCs w:val="21"/>
              </w:rPr>
              <w:t>25</w:t>
            </w:r>
            <w:r w:rsidRPr="00E449D7">
              <w:rPr>
                <w:rFonts w:ascii="Times New Roman" w:hAnsi="宋体" w:cs="Times New Roman"/>
                <w:color w:val="auto"/>
                <w:kern w:val="2"/>
                <w:sz w:val="21"/>
                <w:szCs w:val="21"/>
              </w:rPr>
              <w:t>分</w:t>
            </w:r>
            <w:r w:rsidRPr="00E449D7">
              <w:rPr>
                <w:rFonts w:ascii="Times New Roman" w:hAnsi="宋体" w:cs="Times New Roman" w:hint="eastAsia"/>
                <w:color w:val="auto"/>
                <w:kern w:val="2"/>
                <w:sz w:val="21"/>
                <w:szCs w:val="21"/>
              </w:rPr>
              <w:t>）</w:t>
            </w:r>
          </w:p>
        </w:tc>
        <w:tc>
          <w:tcPr>
            <w:tcW w:w="7301" w:type="dxa"/>
            <w:vAlign w:val="center"/>
          </w:tcPr>
          <w:p w:rsidR="00497842" w:rsidRPr="00E449D7" w:rsidRDefault="00174DF4" w:rsidP="009804C1">
            <w:pPr>
              <w:spacing w:line="276" w:lineRule="auto"/>
              <w:rPr>
                <w:rFonts w:hAnsi="宋体"/>
                <w:szCs w:val="21"/>
              </w:rPr>
            </w:pPr>
            <w:r w:rsidRPr="00E449D7">
              <w:rPr>
                <w:rFonts w:hAnsi="宋体" w:hint="eastAsia"/>
                <w:szCs w:val="21"/>
              </w:rPr>
              <w:t>拥有养老护理员每有一名得</w:t>
            </w:r>
            <w:r w:rsidR="009804C1" w:rsidRPr="00E449D7">
              <w:rPr>
                <w:rFonts w:hAnsi="宋体"/>
                <w:szCs w:val="21"/>
              </w:rPr>
              <w:t>2</w:t>
            </w:r>
            <w:r w:rsidRPr="00E449D7">
              <w:rPr>
                <w:rFonts w:hAnsi="宋体" w:hint="eastAsia"/>
                <w:szCs w:val="21"/>
              </w:rPr>
              <w:t>分，最高</w:t>
            </w:r>
            <w:r w:rsidR="009804C1" w:rsidRPr="00E449D7">
              <w:rPr>
                <w:rFonts w:hAnsi="宋体"/>
                <w:szCs w:val="21"/>
              </w:rPr>
              <w:t>6</w:t>
            </w:r>
            <w:r w:rsidRPr="00E449D7">
              <w:rPr>
                <w:rFonts w:hAnsi="宋体" w:hint="eastAsia"/>
                <w:szCs w:val="21"/>
              </w:rPr>
              <w:t>分。</w:t>
            </w:r>
          </w:p>
        </w:tc>
        <w:tc>
          <w:tcPr>
            <w:tcW w:w="851" w:type="dxa"/>
            <w:vAlign w:val="center"/>
          </w:tcPr>
          <w:p w:rsidR="00497842" w:rsidRPr="00E449D7" w:rsidRDefault="002208B1">
            <w:pPr>
              <w:spacing w:line="276" w:lineRule="auto"/>
              <w:jc w:val="center"/>
              <w:rPr>
                <w:rFonts w:ascii="宋体" w:hAnsi="宋体"/>
                <w:szCs w:val="21"/>
              </w:rPr>
            </w:pPr>
            <w:r w:rsidRPr="00E449D7">
              <w:rPr>
                <w:rFonts w:ascii="宋体" w:hAnsi="宋体"/>
                <w:szCs w:val="21"/>
              </w:rPr>
              <w:t>6</w:t>
            </w:r>
          </w:p>
        </w:tc>
      </w:tr>
      <w:tr w:rsidR="00C71F95" w:rsidRPr="00E449D7">
        <w:trPr>
          <w:trHeight w:val="544"/>
          <w:jc w:val="center"/>
        </w:trPr>
        <w:tc>
          <w:tcPr>
            <w:tcW w:w="1199" w:type="dxa"/>
            <w:vMerge/>
            <w:vAlign w:val="center"/>
          </w:tcPr>
          <w:p w:rsidR="00497842" w:rsidRPr="00E449D7" w:rsidRDefault="00497842">
            <w:pPr>
              <w:spacing w:line="276" w:lineRule="auto"/>
              <w:jc w:val="center"/>
              <w:rPr>
                <w:rFonts w:hAnsi="宋体"/>
                <w:szCs w:val="21"/>
              </w:rPr>
            </w:pP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项目组成员中拥有相应的资格，其中助理社会工作师（或社会工作者三级、四级）的人员每有</w:t>
            </w:r>
            <w:r w:rsidRPr="00E449D7">
              <w:rPr>
                <w:rFonts w:hAnsi="宋体" w:hint="eastAsia"/>
                <w:szCs w:val="21"/>
              </w:rPr>
              <w:t>1</w:t>
            </w:r>
            <w:r w:rsidRPr="00E449D7">
              <w:rPr>
                <w:rFonts w:hAnsi="宋体" w:hint="eastAsia"/>
                <w:szCs w:val="21"/>
              </w:rPr>
              <w:t>人得</w:t>
            </w:r>
            <w:r w:rsidRPr="00E449D7">
              <w:rPr>
                <w:rFonts w:hAnsi="宋体"/>
                <w:szCs w:val="21"/>
              </w:rPr>
              <w:t>3</w:t>
            </w:r>
            <w:r w:rsidRPr="00E449D7">
              <w:rPr>
                <w:rFonts w:hAnsi="宋体" w:hint="eastAsia"/>
                <w:szCs w:val="21"/>
              </w:rPr>
              <w:t>分，社会工作师（或二级）职称的人员每有</w:t>
            </w:r>
            <w:r w:rsidRPr="00E449D7">
              <w:rPr>
                <w:rFonts w:hAnsi="宋体" w:hint="eastAsia"/>
                <w:szCs w:val="21"/>
              </w:rPr>
              <w:t>1</w:t>
            </w:r>
            <w:r w:rsidRPr="00E449D7">
              <w:rPr>
                <w:rFonts w:hAnsi="宋体" w:hint="eastAsia"/>
                <w:szCs w:val="21"/>
              </w:rPr>
              <w:t>人得</w:t>
            </w:r>
            <w:r w:rsidRPr="00E449D7">
              <w:rPr>
                <w:rFonts w:hAnsi="宋体"/>
                <w:szCs w:val="21"/>
              </w:rPr>
              <w:t>5</w:t>
            </w:r>
            <w:r w:rsidRPr="00E449D7">
              <w:rPr>
                <w:rFonts w:hAnsi="宋体" w:hint="eastAsia"/>
                <w:szCs w:val="21"/>
              </w:rPr>
              <w:t>分，高级社会工作师（或一级）专技职称的人员每有</w:t>
            </w:r>
            <w:r w:rsidRPr="00E449D7">
              <w:rPr>
                <w:rFonts w:hAnsi="宋体" w:hint="eastAsia"/>
                <w:szCs w:val="21"/>
              </w:rPr>
              <w:t>1</w:t>
            </w:r>
            <w:r w:rsidRPr="00E449D7">
              <w:rPr>
                <w:rFonts w:hAnsi="宋体" w:hint="eastAsia"/>
                <w:szCs w:val="21"/>
              </w:rPr>
              <w:t>人得</w:t>
            </w:r>
            <w:r w:rsidRPr="00E449D7">
              <w:rPr>
                <w:rFonts w:hAnsi="宋体"/>
                <w:szCs w:val="21"/>
              </w:rPr>
              <w:t>8</w:t>
            </w:r>
            <w:r w:rsidRPr="00E449D7">
              <w:rPr>
                <w:rFonts w:hAnsi="宋体" w:hint="eastAsia"/>
                <w:szCs w:val="21"/>
              </w:rPr>
              <w:t>分。本项最高得</w:t>
            </w:r>
            <w:r w:rsidRPr="00E449D7">
              <w:rPr>
                <w:rFonts w:hAnsi="宋体"/>
                <w:szCs w:val="21"/>
              </w:rPr>
              <w:t>8</w:t>
            </w:r>
            <w:r w:rsidRPr="00E449D7">
              <w:rPr>
                <w:rFonts w:hAnsi="宋体" w:hint="eastAsia"/>
                <w:szCs w:val="21"/>
              </w:rPr>
              <w:t>分。</w:t>
            </w:r>
          </w:p>
          <w:p w:rsidR="00497842" w:rsidRPr="00E449D7" w:rsidRDefault="00174DF4">
            <w:pPr>
              <w:pStyle w:val="Default"/>
              <w:spacing w:line="276" w:lineRule="auto"/>
              <w:rPr>
                <w:color w:val="auto"/>
              </w:rPr>
            </w:pPr>
            <w:r w:rsidRPr="00E449D7">
              <w:rPr>
                <w:rFonts w:ascii="Times New Roman" w:hAnsi="宋体" w:cs="Times New Roman" w:hint="eastAsia"/>
                <w:color w:val="auto"/>
                <w:kern w:val="2"/>
                <w:sz w:val="21"/>
                <w:szCs w:val="21"/>
              </w:rPr>
              <w:t>注：提供任职证明和职业资格证书复印件加盖公章，并提供职业资格证明原件核查。</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8</w:t>
            </w:r>
          </w:p>
        </w:tc>
      </w:tr>
      <w:tr w:rsidR="00C71F95" w:rsidRPr="00E449D7">
        <w:trPr>
          <w:trHeight w:val="544"/>
          <w:jc w:val="center"/>
        </w:trPr>
        <w:tc>
          <w:tcPr>
            <w:tcW w:w="1199" w:type="dxa"/>
            <w:vMerge/>
            <w:vAlign w:val="center"/>
          </w:tcPr>
          <w:p w:rsidR="00497842" w:rsidRPr="00E449D7" w:rsidRDefault="00497842">
            <w:pPr>
              <w:spacing w:line="276" w:lineRule="auto"/>
              <w:jc w:val="center"/>
              <w:rPr>
                <w:rFonts w:hAnsi="宋体"/>
                <w:szCs w:val="21"/>
              </w:rPr>
            </w:pP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拥有医生或执业护士，其中初级每有</w:t>
            </w:r>
            <w:r w:rsidRPr="00E449D7">
              <w:rPr>
                <w:rFonts w:hAnsi="宋体" w:hint="eastAsia"/>
                <w:szCs w:val="21"/>
              </w:rPr>
              <w:t>1</w:t>
            </w:r>
            <w:r w:rsidRPr="00E449D7">
              <w:rPr>
                <w:rFonts w:hAnsi="宋体" w:hint="eastAsia"/>
                <w:szCs w:val="21"/>
              </w:rPr>
              <w:t>人得</w:t>
            </w:r>
            <w:r w:rsidR="00625BE4" w:rsidRPr="00E449D7">
              <w:rPr>
                <w:rFonts w:hAnsi="宋体"/>
                <w:szCs w:val="21"/>
              </w:rPr>
              <w:t>3</w:t>
            </w:r>
            <w:r w:rsidRPr="00E449D7">
              <w:rPr>
                <w:rFonts w:hAnsi="宋体" w:hint="eastAsia"/>
                <w:szCs w:val="21"/>
              </w:rPr>
              <w:t>分，中级专技职称的人员每有</w:t>
            </w:r>
            <w:r w:rsidRPr="00E449D7">
              <w:rPr>
                <w:rFonts w:hAnsi="宋体" w:hint="eastAsia"/>
                <w:szCs w:val="21"/>
              </w:rPr>
              <w:t>1</w:t>
            </w:r>
            <w:r w:rsidRPr="00E449D7">
              <w:rPr>
                <w:rFonts w:hAnsi="宋体" w:hint="eastAsia"/>
                <w:szCs w:val="21"/>
              </w:rPr>
              <w:t>人得</w:t>
            </w:r>
            <w:r w:rsidRPr="00E449D7">
              <w:rPr>
                <w:rFonts w:hAnsi="宋体"/>
                <w:szCs w:val="21"/>
              </w:rPr>
              <w:t>4</w:t>
            </w:r>
            <w:r w:rsidRPr="00E449D7">
              <w:rPr>
                <w:rFonts w:hAnsi="宋体" w:hint="eastAsia"/>
                <w:szCs w:val="21"/>
              </w:rPr>
              <w:t>分，</w:t>
            </w:r>
            <w:r w:rsidR="00A438BC" w:rsidRPr="00E449D7">
              <w:rPr>
                <w:rFonts w:hAnsi="宋体" w:hint="eastAsia"/>
                <w:szCs w:val="21"/>
              </w:rPr>
              <w:t>本项</w:t>
            </w:r>
            <w:r w:rsidRPr="00E449D7">
              <w:rPr>
                <w:rFonts w:hAnsi="宋体" w:hint="eastAsia"/>
                <w:szCs w:val="21"/>
              </w:rPr>
              <w:t>最高得</w:t>
            </w:r>
            <w:r w:rsidRPr="00E449D7">
              <w:rPr>
                <w:rFonts w:hAnsi="宋体"/>
                <w:szCs w:val="21"/>
              </w:rPr>
              <w:t>1</w:t>
            </w:r>
            <w:r w:rsidR="0028070C" w:rsidRPr="00E449D7">
              <w:rPr>
                <w:rFonts w:hAnsi="宋体"/>
                <w:szCs w:val="21"/>
              </w:rPr>
              <w:t>1</w:t>
            </w:r>
            <w:r w:rsidRPr="00E449D7">
              <w:rPr>
                <w:rFonts w:hAnsi="宋体" w:hint="eastAsia"/>
                <w:szCs w:val="21"/>
              </w:rPr>
              <w:t>分。</w:t>
            </w:r>
          </w:p>
          <w:p w:rsidR="00497842" w:rsidRPr="00E449D7" w:rsidRDefault="00174DF4" w:rsidP="00A438BC">
            <w:pPr>
              <w:pStyle w:val="Default"/>
              <w:spacing w:line="276" w:lineRule="auto"/>
              <w:rPr>
                <w:color w:val="auto"/>
              </w:rPr>
            </w:pPr>
            <w:r w:rsidRPr="00E449D7">
              <w:rPr>
                <w:rFonts w:ascii="Times New Roman" w:hAnsi="宋体" w:cs="Times New Roman" w:hint="eastAsia"/>
                <w:color w:val="auto"/>
                <w:kern w:val="2"/>
                <w:sz w:val="21"/>
                <w:szCs w:val="21"/>
              </w:rPr>
              <w:t>注：提供任职证明和职业资格证书复印件加盖公章</w:t>
            </w:r>
            <w:r w:rsidR="00A438BC" w:rsidRPr="00E449D7">
              <w:rPr>
                <w:rFonts w:ascii="Times New Roman" w:hAnsi="宋体" w:cs="Times New Roman" w:hint="eastAsia"/>
                <w:color w:val="auto"/>
                <w:kern w:val="2"/>
                <w:sz w:val="21"/>
                <w:szCs w:val="21"/>
              </w:rPr>
              <w:t>。</w:t>
            </w:r>
          </w:p>
        </w:tc>
        <w:tc>
          <w:tcPr>
            <w:tcW w:w="851" w:type="dxa"/>
            <w:vAlign w:val="center"/>
          </w:tcPr>
          <w:p w:rsidR="00497842" w:rsidRPr="00E449D7" w:rsidRDefault="00174DF4" w:rsidP="00625BE4">
            <w:pPr>
              <w:spacing w:line="276" w:lineRule="auto"/>
              <w:jc w:val="center"/>
              <w:rPr>
                <w:rFonts w:ascii="宋体" w:hAnsi="宋体"/>
                <w:szCs w:val="21"/>
              </w:rPr>
            </w:pPr>
            <w:r w:rsidRPr="00E449D7">
              <w:rPr>
                <w:rFonts w:ascii="宋体" w:hAnsi="宋体"/>
                <w:szCs w:val="21"/>
              </w:rPr>
              <w:t>1</w:t>
            </w:r>
            <w:r w:rsidR="00625BE4" w:rsidRPr="00E449D7">
              <w:rPr>
                <w:rFonts w:ascii="宋体" w:hAnsi="宋体"/>
                <w:szCs w:val="21"/>
              </w:rPr>
              <w:t>1</w:t>
            </w:r>
          </w:p>
        </w:tc>
      </w:tr>
      <w:tr w:rsidR="00C71F95" w:rsidRPr="00E449D7">
        <w:trPr>
          <w:trHeight w:val="544"/>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同类业绩</w:t>
            </w:r>
          </w:p>
          <w:p w:rsidR="00497842" w:rsidRPr="00E449D7" w:rsidRDefault="00174DF4">
            <w:pPr>
              <w:pStyle w:val="Default"/>
              <w:spacing w:line="276" w:lineRule="auto"/>
              <w:rPr>
                <w:rFonts w:ascii="Times New Roman" w:hAnsi="宋体" w:cs="Times New Roman"/>
                <w:color w:val="auto"/>
                <w:kern w:val="2"/>
                <w:sz w:val="21"/>
                <w:szCs w:val="21"/>
              </w:rPr>
            </w:pPr>
            <w:r w:rsidRPr="00E449D7">
              <w:rPr>
                <w:rFonts w:ascii="Times New Roman" w:hAnsi="宋体" w:cs="Times New Roman" w:hint="eastAsia"/>
                <w:color w:val="auto"/>
                <w:kern w:val="2"/>
                <w:sz w:val="21"/>
                <w:szCs w:val="21"/>
              </w:rPr>
              <w:t>（</w:t>
            </w:r>
            <w:r w:rsidRPr="00E449D7">
              <w:rPr>
                <w:rFonts w:ascii="Times New Roman" w:hAnsi="宋体" w:cs="Times New Roman"/>
                <w:color w:val="auto"/>
                <w:kern w:val="2"/>
                <w:sz w:val="21"/>
                <w:szCs w:val="21"/>
              </w:rPr>
              <w:t>10</w:t>
            </w:r>
            <w:r w:rsidRPr="00E449D7">
              <w:rPr>
                <w:rFonts w:ascii="Times New Roman" w:hAnsi="宋体" w:cs="Times New Roman" w:hint="eastAsia"/>
                <w:color w:val="auto"/>
                <w:kern w:val="2"/>
                <w:sz w:val="21"/>
                <w:szCs w:val="21"/>
              </w:rPr>
              <w:t>分）</w:t>
            </w:r>
          </w:p>
        </w:tc>
        <w:tc>
          <w:tcPr>
            <w:tcW w:w="7301" w:type="dxa"/>
            <w:vAlign w:val="center"/>
          </w:tcPr>
          <w:p w:rsidR="00497842" w:rsidRPr="00E449D7" w:rsidRDefault="00174DF4">
            <w:pPr>
              <w:spacing w:line="276" w:lineRule="auto"/>
              <w:rPr>
                <w:rFonts w:hAnsi="宋体"/>
                <w:szCs w:val="21"/>
              </w:rPr>
            </w:pPr>
            <w:r w:rsidRPr="00E449D7">
              <w:rPr>
                <w:rFonts w:hAnsi="宋体" w:hint="eastAsia"/>
                <w:szCs w:val="21"/>
              </w:rPr>
              <w:t>承接类似考评项目，有一个得</w:t>
            </w:r>
            <w:r w:rsidRPr="00E449D7">
              <w:rPr>
                <w:rFonts w:hAnsi="宋体" w:hint="eastAsia"/>
                <w:szCs w:val="21"/>
              </w:rPr>
              <w:t>5</w:t>
            </w:r>
            <w:r w:rsidRPr="00E449D7">
              <w:rPr>
                <w:rFonts w:hAnsi="宋体" w:hint="eastAsia"/>
                <w:szCs w:val="21"/>
              </w:rPr>
              <w:t>分，最高</w:t>
            </w:r>
            <w:r w:rsidRPr="00E449D7">
              <w:rPr>
                <w:rFonts w:hAnsi="宋体" w:hint="eastAsia"/>
                <w:szCs w:val="21"/>
              </w:rPr>
              <w:t>1</w:t>
            </w:r>
            <w:r w:rsidRPr="00E449D7">
              <w:rPr>
                <w:rFonts w:hAnsi="宋体"/>
                <w:szCs w:val="21"/>
              </w:rPr>
              <w:t>0</w:t>
            </w:r>
            <w:r w:rsidRPr="00E449D7">
              <w:rPr>
                <w:rFonts w:hAnsi="宋体"/>
                <w:szCs w:val="21"/>
              </w:rPr>
              <w:t>分</w:t>
            </w:r>
            <w:r w:rsidRPr="00E449D7">
              <w:rPr>
                <w:rFonts w:hAnsi="宋体" w:hint="eastAsia"/>
                <w:szCs w:val="21"/>
              </w:rPr>
              <w:t>。</w:t>
            </w:r>
          </w:p>
          <w:p w:rsidR="00497842" w:rsidRPr="00E449D7" w:rsidRDefault="00174DF4">
            <w:pPr>
              <w:spacing w:line="276" w:lineRule="auto"/>
              <w:rPr>
                <w:rFonts w:hAnsi="宋体"/>
                <w:szCs w:val="21"/>
              </w:rPr>
            </w:pPr>
            <w:r w:rsidRPr="00E449D7">
              <w:rPr>
                <w:rFonts w:hAnsi="宋体" w:hint="eastAsia"/>
                <w:szCs w:val="21"/>
              </w:rPr>
              <w:t>注：提供合同复印件加盖公章，并提供合同原件备查，未提供原件不得分。</w:t>
            </w:r>
          </w:p>
        </w:tc>
        <w:tc>
          <w:tcPr>
            <w:tcW w:w="851" w:type="dxa"/>
            <w:vAlign w:val="center"/>
          </w:tcPr>
          <w:p w:rsidR="00497842" w:rsidRPr="00E449D7" w:rsidRDefault="00174DF4">
            <w:pPr>
              <w:spacing w:line="276" w:lineRule="auto"/>
              <w:jc w:val="center"/>
              <w:rPr>
                <w:rFonts w:hAnsi="宋体"/>
                <w:szCs w:val="21"/>
              </w:rPr>
            </w:pPr>
            <w:r w:rsidRPr="00E449D7">
              <w:rPr>
                <w:rFonts w:hAnsi="宋体"/>
                <w:szCs w:val="21"/>
              </w:rPr>
              <w:t>10</w:t>
            </w:r>
          </w:p>
        </w:tc>
      </w:tr>
      <w:tr w:rsidR="00497842" w:rsidRPr="00E449D7">
        <w:trPr>
          <w:trHeight w:val="533"/>
          <w:jc w:val="center"/>
        </w:trPr>
        <w:tc>
          <w:tcPr>
            <w:tcW w:w="8500" w:type="dxa"/>
            <w:gridSpan w:val="2"/>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合计</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100</w:t>
            </w:r>
          </w:p>
        </w:tc>
      </w:tr>
    </w:tbl>
    <w:p w:rsidR="00497842" w:rsidRPr="00E449D7" w:rsidRDefault="00497842">
      <w:pPr>
        <w:widowControl w:val="0"/>
        <w:spacing w:line="360" w:lineRule="auto"/>
        <w:ind w:firstLineChars="200" w:firstLine="420"/>
        <w:rPr>
          <w:rFonts w:ascii="宋体" w:hAnsi="宋体"/>
          <w:szCs w:val="21"/>
        </w:rPr>
      </w:pPr>
    </w:p>
    <w:p w:rsidR="00497842" w:rsidRPr="00E449D7" w:rsidRDefault="00174DF4">
      <w:pPr>
        <w:widowControl w:val="0"/>
        <w:spacing w:line="360" w:lineRule="auto"/>
        <w:ind w:firstLineChars="200" w:firstLine="422"/>
        <w:rPr>
          <w:rFonts w:ascii="宋体" w:hAnsi="宋体"/>
          <w:b/>
          <w:szCs w:val="21"/>
        </w:rPr>
      </w:pPr>
      <w:r w:rsidRPr="00E449D7">
        <w:rPr>
          <w:rFonts w:ascii="宋体" w:hAnsi="宋体" w:hint="eastAsia"/>
          <w:b/>
          <w:szCs w:val="21"/>
        </w:rPr>
        <w:t>标段二：</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443"/>
        <w:gridCol w:w="851"/>
      </w:tblGrid>
      <w:tr w:rsidR="00C71F95" w:rsidRPr="00E449D7">
        <w:trPr>
          <w:trHeight w:val="549"/>
          <w:jc w:val="center"/>
        </w:trPr>
        <w:tc>
          <w:tcPr>
            <w:tcW w:w="8642" w:type="dxa"/>
            <w:gridSpan w:val="2"/>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项       目</w:t>
            </w:r>
          </w:p>
        </w:tc>
        <w:tc>
          <w:tcPr>
            <w:tcW w:w="851" w:type="dxa"/>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分值</w:t>
            </w:r>
          </w:p>
        </w:tc>
      </w:tr>
      <w:tr w:rsidR="00C71F95" w:rsidRPr="00E449D7">
        <w:trPr>
          <w:trHeight w:val="1019"/>
          <w:jc w:val="center"/>
        </w:trPr>
        <w:tc>
          <w:tcPr>
            <w:tcW w:w="1199"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价格分（</w:t>
            </w:r>
            <w:r w:rsidRPr="00E449D7">
              <w:rPr>
                <w:rFonts w:ascii="宋体" w:hAnsi="宋体"/>
                <w:szCs w:val="21"/>
              </w:rPr>
              <w:t>1</w:t>
            </w:r>
            <w:r w:rsidRPr="00E449D7">
              <w:rPr>
                <w:rFonts w:ascii="宋体" w:hAnsi="宋体" w:hint="eastAsia"/>
                <w:szCs w:val="21"/>
              </w:rPr>
              <w:t>0分）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采用低价优先法计算，即满足招标文件要求且投标价格最低的投标报价为评标基准价，其价格分为满分。其他投标人的价格</w:t>
            </w:r>
            <w:proofErr w:type="gramStart"/>
            <w:r w:rsidRPr="00E449D7">
              <w:rPr>
                <w:rFonts w:hAnsi="宋体" w:hint="eastAsia"/>
                <w:szCs w:val="21"/>
              </w:rPr>
              <w:t>分统一</w:t>
            </w:r>
            <w:proofErr w:type="gramEnd"/>
            <w:r w:rsidRPr="00E449D7">
              <w:rPr>
                <w:rFonts w:hAnsi="宋体" w:hint="eastAsia"/>
                <w:szCs w:val="21"/>
              </w:rPr>
              <w:t>按照下列公式计算：投标报价得分等于评标基准价／投标报价×</w:t>
            </w:r>
            <w:proofErr w:type="gramStart"/>
            <w:r w:rsidRPr="00E449D7">
              <w:rPr>
                <w:rFonts w:hAnsi="宋体" w:hint="eastAsia"/>
                <w:szCs w:val="21"/>
              </w:rPr>
              <w:t>价格权</w:t>
            </w:r>
            <w:proofErr w:type="gramEnd"/>
            <w:r w:rsidRPr="00E449D7">
              <w:rPr>
                <w:rFonts w:hAnsi="宋体" w:hint="eastAsia"/>
                <w:szCs w:val="21"/>
              </w:rPr>
              <w:t>值×</w:t>
            </w:r>
            <w:r w:rsidRPr="00E449D7">
              <w:rPr>
                <w:rFonts w:hAnsi="宋体" w:hint="eastAsia"/>
                <w:szCs w:val="21"/>
              </w:rPr>
              <w:t>100</w:t>
            </w:r>
            <w:r w:rsidRPr="00E449D7">
              <w:rPr>
                <w:rFonts w:hAnsi="宋体" w:hint="eastAsia"/>
                <w:szCs w:val="21"/>
              </w:rPr>
              <w:t>。</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w:t>
            </w:r>
            <w:r w:rsidRPr="00E449D7">
              <w:rPr>
                <w:rFonts w:ascii="宋体" w:hAnsi="宋体" w:hint="eastAsia"/>
                <w:szCs w:val="21"/>
              </w:rPr>
              <w:t>0</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评估方案（</w:t>
            </w:r>
            <w:r w:rsidRPr="00E449D7">
              <w:rPr>
                <w:rFonts w:hAnsi="宋体"/>
                <w:szCs w:val="21"/>
              </w:rPr>
              <w:t>11</w:t>
            </w:r>
            <w:r w:rsidRPr="00E449D7">
              <w:rPr>
                <w:rFonts w:hAnsi="宋体" w:hint="eastAsia"/>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评委根据投标人拟制的评估方案（包含项目主要内容、评估思路、实现路径等）的针对性、合理性、全面性、可行性等方面进行综合评审，方案完整可行得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评估流程（</w:t>
            </w:r>
            <w:r w:rsidRPr="00E449D7">
              <w:rPr>
                <w:rFonts w:hAnsi="宋体"/>
                <w:szCs w:val="21"/>
              </w:rPr>
              <w:t>11</w:t>
            </w:r>
            <w:r w:rsidRPr="00E449D7">
              <w:rPr>
                <w:rFonts w:hAnsi="宋体" w:hint="eastAsia"/>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评委根据投标人拟制的评估流程的针对性、合理性、全面性、可行性等方面进行综合评审，方案完整可行得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w:t>
            </w:r>
            <w:r w:rsidRPr="00E449D7">
              <w:rPr>
                <w:rFonts w:hAnsi="宋体" w:hint="eastAsia"/>
                <w:szCs w:val="21"/>
              </w:rPr>
              <w:lastRenderedPageBreak/>
              <w:t>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lastRenderedPageBreak/>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评估质量保证措施（</w:t>
            </w:r>
            <w:r w:rsidRPr="00E449D7">
              <w:rPr>
                <w:rFonts w:hAnsi="宋体"/>
                <w:szCs w:val="21"/>
              </w:rPr>
              <w:t>11</w:t>
            </w:r>
            <w:r w:rsidRPr="00E449D7">
              <w:rPr>
                <w:rFonts w:hAnsi="宋体" w:hint="eastAsia"/>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评委根据投标人拟制的质量保证措施的合理性、全面性、可行性等方面进行综合评审，方案完整可行得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相关部门机构协调配合方案（</w:t>
            </w:r>
            <w:r w:rsidRPr="00E449D7">
              <w:rPr>
                <w:rFonts w:hAnsi="宋体"/>
                <w:szCs w:val="21"/>
              </w:rPr>
              <w:t>11</w:t>
            </w:r>
            <w:r w:rsidRPr="00E449D7">
              <w:rPr>
                <w:rFonts w:hAnsi="宋体" w:hint="eastAsia"/>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评委根据与相关部门机构协调配合方案比较进行评审，方案完整可行得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656"/>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突发事项的应对措施（</w:t>
            </w:r>
            <w:r w:rsidRPr="00E449D7">
              <w:rPr>
                <w:rFonts w:hAnsi="宋体"/>
                <w:szCs w:val="21"/>
              </w:rPr>
              <w:t>11</w:t>
            </w:r>
            <w:r w:rsidRPr="00E449D7">
              <w:rPr>
                <w:rFonts w:hAnsi="宋体" w:hint="eastAsia"/>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评委根据突发事项的应对措施比较进行评审，方案完整可行得</w:t>
            </w:r>
            <w:r w:rsidRPr="00E449D7">
              <w:rPr>
                <w:rFonts w:hAnsi="宋体"/>
                <w:szCs w:val="21"/>
              </w:rPr>
              <w:t>11</w:t>
            </w:r>
            <w:r w:rsidRPr="00E449D7">
              <w:rPr>
                <w:rFonts w:hAnsi="宋体" w:hint="eastAsia"/>
                <w:szCs w:val="21"/>
              </w:rPr>
              <w:t>分，描述基本完整可行的得</w:t>
            </w:r>
            <w:r w:rsidRPr="00E449D7">
              <w:rPr>
                <w:rFonts w:hAnsi="宋体"/>
                <w:szCs w:val="21"/>
              </w:rPr>
              <w:t>9</w:t>
            </w:r>
            <w:r w:rsidRPr="00E449D7">
              <w:rPr>
                <w:rFonts w:hAnsi="宋体" w:hint="eastAsia"/>
                <w:szCs w:val="21"/>
              </w:rPr>
              <w:t>分，针对性欠缺、描述一般的得</w:t>
            </w:r>
            <w:r w:rsidRPr="00E449D7">
              <w:rPr>
                <w:rFonts w:hAnsi="宋体" w:hint="eastAsia"/>
                <w:szCs w:val="21"/>
              </w:rPr>
              <w:t>5</w:t>
            </w:r>
            <w:r w:rsidRPr="00E449D7">
              <w:rPr>
                <w:rFonts w:hAnsi="宋体" w:hint="eastAsia"/>
                <w:szCs w:val="21"/>
              </w:rPr>
              <w:t>分，方案不完善无法较好完成项目实施的得</w:t>
            </w:r>
            <w:r w:rsidRPr="00E449D7">
              <w:rPr>
                <w:rFonts w:hAnsi="宋体" w:hint="eastAsia"/>
                <w:szCs w:val="21"/>
              </w:rPr>
              <w:t>2</w:t>
            </w:r>
            <w:r w:rsidRPr="00E449D7">
              <w:rPr>
                <w:rFonts w:hAnsi="宋体" w:hint="eastAsia"/>
                <w:szCs w:val="21"/>
              </w:rPr>
              <w:t>分，其他不得分。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544"/>
          <w:jc w:val="center"/>
        </w:trPr>
        <w:tc>
          <w:tcPr>
            <w:tcW w:w="1199" w:type="dxa"/>
            <w:vMerge w:val="restart"/>
            <w:vAlign w:val="center"/>
          </w:tcPr>
          <w:p w:rsidR="00497842" w:rsidRPr="00E449D7" w:rsidRDefault="00174DF4">
            <w:pPr>
              <w:spacing w:line="276" w:lineRule="auto"/>
              <w:jc w:val="center"/>
              <w:rPr>
                <w:rFonts w:hAnsi="宋体"/>
                <w:szCs w:val="21"/>
              </w:rPr>
            </w:pPr>
            <w:r w:rsidRPr="00E449D7">
              <w:rPr>
                <w:rFonts w:hAnsi="宋体" w:hint="eastAsia"/>
                <w:szCs w:val="21"/>
              </w:rPr>
              <w:t>专业人员</w:t>
            </w:r>
          </w:p>
          <w:p w:rsidR="00497842" w:rsidRPr="00E449D7" w:rsidRDefault="00174DF4">
            <w:pPr>
              <w:pStyle w:val="Default"/>
              <w:spacing w:line="276" w:lineRule="auto"/>
              <w:rPr>
                <w:rFonts w:ascii="Times New Roman" w:hAnsi="宋体" w:cs="Times New Roman"/>
                <w:color w:val="auto"/>
                <w:kern w:val="2"/>
                <w:sz w:val="21"/>
                <w:szCs w:val="21"/>
              </w:rPr>
            </w:pPr>
            <w:r w:rsidRPr="00E449D7">
              <w:rPr>
                <w:rFonts w:ascii="Times New Roman" w:hAnsi="宋体" w:cs="Times New Roman" w:hint="eastAsia"/>
                <w:color w:val="auto"/>
                <w:kern w:val="2"/>
                <w:sz w:val="21"/>
                <w:szCs w:val="21"/>
              </w:rPr>
              <w:t>（</w:t>
            </w:r>
            <w:r w:rsidRPr="00E449D7">
              <w:rPr>
                <w:rFonts w:ascii="Times New Roman" w:hAnsi="宋体" w:cs="Times New Roman"/>
                <w:color w:val="auto"/>
                <w:kern w:val="2"/>
                <w:sz w:val="21"/>
                <w:szCs w:val="21"/>
              </w:rPr>
              <w:t>25</w:t>
            </w:r>
            <w:r w:rsidRPr="00E449D7">
              <w:rPr>
                <w:rFonts w:ascii="Times New Roman" w:hAnsi="宋体" w:cs="Times New Roman"/>
                <w:color w:val="auto"/>
                <w:kern w:val="2"/>
                <w:sz w:val="21"/>
                <w:szCs w:val="21"/>
              </w:rPr>
              <w:t>分</w:t>
            </w:r>
            <w:r w:rsidRPr="00E449D7">
              <w:rPr>
                <w:rFonts w:ascii="Times New Roman" w:hAnsi="宋体" w:cs="Times New Roman" w:hint="eastAsia"/>
                <w:color w:val="auto"/>
                <w:kern w:val="2"/>
                <w:sz w:val="21"/>
                <w:szCs w:val="21"/>
              </w:rPr>
              <w:t>）</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专职人员数量：</w:t>
            </w:r>
            <w:r w:rsidRPr="00E449D7">
              <w:rPr>
                <w:rFonts w:hAnsi="宋体"/>
                <w:szCs w:val="21"/>
              </w:rPr>
              <w:t>5</w:t>
            </w:r>
            <w:r w:rsidRPr="00E449D7">
              <w:rPr>
                <w:rFonts w:hAnsi="宋体" w:hint="eastAsia"/>
                <w:szCs w:val="21"/>
              </w:rPr>
              <w:t>人及以下得</w:t>
            </w:r>
            <w:r w:rsidRPr="00E449D7">
              <w:rPr>
                <w:rFonts w:hAnsi="宋体"/>
                <w:szCs w:val="21"/>
              </w:rPr>
              <w:t>4</w:t>
            </w:r>
            <w:r w:rsidRPr="00E449D7">
              <w:rPr>
                <w:rFonts w:hAnsi="宋体" w:hint="eastAsia"/>
                <w:szCs w:val="21"/>
              </w:rPr>
              <w:t>分，</w:t>
            </w:r>
            <w:r w:rsidRPr="00E449D7">
              <w:rPr>
                <w:rFonts w:hAnsi="宋体"/>
                <w:szCs w:val="21"/>
              </w:rPr>
              <w:t>在</w:t>
            </w:r>
            <w:r w:rsidRPr="00E449D7">
              <w:rPr>
                <w:rFonts w:hAnsi="宋体" w:hint="eastAsia"/>
                <w:szCs w:val="21"/>
              </w:rPr>
              <w:t>5</w:t>
            </w:r>
            <w:r w:rsidRPr="00E449D7">
              <w:rPr>
                <w:rFonts w:hAnsi="宋体" w:hint="eastAsia"/>
                <w:szCs w:val="21"/>
              </w:rPr>
              <w:t>人的基础上每增加</w:t>
            </w:r>
            <w:r w:rsidRPr="00E449D7">
              <w:rPr>
                <w:rFonts w:hAnsi="宋体" w:hint="eastAsia"/>
                <w:szCs w:val="21"/>
              </w:rPr>
              <w:t>1</w:t>
            </w:r>
            <w:r w:rsidRPr="00E449D7">
              <w:rPr>
                <w:rFonts w:hAnsi="宋体" w:hint="eastAsia"/>
                <w:szCs w:val="21"/>
              </w:rPr>
              <w:t>人得一分，最高</w:t>
            </w:r>
            <w:r w:rsidRPr="00E449D7">
              <w:rPr>
                <w:rFonts w:hAnsi="宋体"/>
                <w:szCs w:val="21"/>
              </w:rPr>
              <w:t>7</w:t>
            </w:r>
            <w:r w:rsidRPr="00E449D7">
              <w:rPr>
                <w:rFonts w:hAnsi="宋体" w:hint="eastAsia"/>
                <w:szCs w:val="21"/>
              </w:rPr>
              <w:t>分。</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7</w:t>
            </w:r>
          </w:p>
        </w:tc>
      </w:tr>
      <w:tr w:rsidR="00C71F95" w:rsidRPr="00E449D7">
        <w:trPr>
          <w:trHeight w:val="544"/>
          <w:jc w:val="center"/>
        </w:trPr>
        <w:tc>
          <w:tcPr>
            <w:tcW w:w="1199" w:type="dxa"/>
            <w:vMerge/>
            <w:vAlign w:val="center"/>
          </w:tcPr>
          <w:p w:rsidR="00497842" w:rsidRPr="00E449D7" w:rsidRDefault="00497842">
            <w:pPr>
              <w:spacing w:line="276" w:lineRule="auto"/>
              <w:jc w:val="center"/>
              <w:rPr>
                <w:rFonts w:hAnsi="宋体"/>
                <w:szCs w:val="21"/>
              </w:rPr>
            </w:pP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项目组成员中拥有相应的资格，其中助理社会工作师（或社会工作者三级、四级）的人员每有</w:t>
            </w:r>
            <w:r w:rsidRPr="00E449D7">
              <w:rPr>
                <w:rFonts w:hAnsi="宋体" w:hint="eastAsia"/>
                <w:szCs w:val="21"/>
              </w:rPr>
              <w:t>1</w:t>
            </w:r>
            <w:r w:rsidRPr="00E449D7">
              <w:rPr>
                <w:rFonts w:hAnsi="宋体" w:hint="eastAsia"/>
                <w:szCs w:val="21"/>
              </w:rPr>
              <w:t>人得</w:t>
            </w:r>
            <w:r w:rsidRPr="00E449D7">
              <w:rPr>
                <w:rFonts w:hAnsi="宋体" w:hint="eastAsia"/>
                <w:szCs w:val="21"/>
              </w:rPr>
              <w:t>2</w:t>
            </w:r>
            <w:r w:rsidRPr="00E449D7">
              <w:rPr>
                <w:rFonts w:hAnsi="宋体" w:hint="eastAsia"/>
                <w:szCs w:val="21"/>
              </w:rPr>
              <w:t>分，社会工作师（或二级）职称的人员每有</w:t>
            </w:r>
            <w:r w:rsidRPr="00E449D7">
              <w:rPr>
                <w:rFonts w:hAnsi="宋体" w:hint="eastAsia"/>
                <w:szCs w:val="21"/>
              </w:rPr>
              <w:t>1</w:t>
            </w:r>
            <w:r w:rsidRPr="00E449D7">
              <w:rPr>
                <w:rFonts w:hAnsi="宋体" w:hint="eastAsia"/>
                <w:szCs w:val="21"/>
              </w:rPr>
              <w:t>人得</w:t>
            </w:r>
            <w:r w:rsidRPr="00E449D7">
              <w:rPr>
                <w:rFonts w:hAnsi="宋体"/>
                <w:szCs w:val="21"/>
              </w:rPr>
              <w:t>3</w:t>
            </w:r>
            <w:r w:rsidRPr="00E449D7">
              <w:rPr>
                <w:rFonts w:hAnsi="宋体" w:hint="eastAsia"/>
                <w:szCs w:val="21"/>
              </w:rPr>
              <w:t>分，高级社会工作师（或一级）专技职称的人员每有</w:t>
            </w:r>
            <w:r w:rsidRPr="00E449D7">
              <w:rPr>
                <w:rFonts w:hAnsi="宋体" w:hint="eastAsia"/>
                <w:szCs w:val="21"/>
              </w:rPr>
              <w:t>1</w:t>
            </w:r>
            <w:r w:rsidRPr="00E449D7">
              <w:rPr>
                <w:rFonts w:hAnsi="宋体" w:hint="eastAsia"/>
                <w:szCs w:val="21"/>
              </w:rPr>
              <w:t>人得</w:t>
            </w:r>
            <w:r w:rsidRPr="00E449D7">
              <w:rPr>
                <w:rFonts w:hAnsi="宋体" w:hint="eastAsia"/>
                <w:szCs w:val="21"/>
              </w:rPr>
              <w:t>6</w:t>
            </w:r>
            <w:r w:rsidRPr="00E449D7">
              <w:rPr>
                <w:rFonts w:hAnsi="宋体" w:hint="eastAsia"/>
                <w:szCs w:val="21"/>
              </w:rPr>
              <w:t>分。本项最高得</w:t>
            </w:r>
            <w:r w:rsidRPr="00E449D7">
              <w:rPr>
                <w:rFonts w:hAnsi="宋体" w:hint="eastAsia"/>
                <w:szCs w:val="21"/>
              </w:rPr>
              <w:t>6</w:t>
            </w:r>
            <w:r w:rsidRPr="00E449D7">
              <w:rPr>
                <w:rFonts w:hAnsi="宋体" w:hint="eastAsia"/>
                <w:szCs w:val="21"/>
              </w:rPr>
              <w:t>分。</w:t>
            </w:r>
          </w:p>
          <w:p w:rsidR="00497842" w:rsidRPr="00E449D7" w:rsidRDefault="00174DF4">
            <w:pPr>
              <w:pStyle w:val="Default"/>
              <w:spacing w:line="276" w:lineRule="auto"/>
              <w:rPr>
                <w:color w:val="auto"/>
              </w:rPr>
            </w:pPr>
            <w:r w:rsidRPr="00E449D7">
              <w:rPr>
                <w:rFonts w:ascii="Times New Roman" w:hAnsi="宋体" w:cs="Times New Roman" w:hint="eastAsia"/>
                <w:color w:val="auto"/>
                <w:kern w:val="2"/>
                <w:sz w:val="21"/>
                <w:szCs w:val="21"/>
              </w:rPr>
              <w:t>注：提供任职证明和职业资格证书复印件加盖公章，并提供职业资格证明原件核查。</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6</w:t>
            </w:r>
          </w:p>
        </w:tc>
      </w:tr>
      <w:tr w:rsidR="00C71F95" w:rsidRPr="00E449D7">
        <w:trPr>
          <w:trHeight w:val="544"/>
          <w:jc w:val="center"/>
        </w:trPr>
        <w:tc>
          <w:tcPr>
            <w:tcW w:w="1199" w:type="dxa"/>
            <w:vMerge/>
            <w:vAlign w:val="center"/>
          </w:tcPr>
          <w:p w:rsidR="00497842" w:rsidRPr="00E449D7" w:rsidRDefault="00497842">
            <w:pPr>
              <w:spacing w:line="276" w:lineRule="auto"/>
              <w:jc w:val="center"/>
              <w:rPr>
                <w:rFonts w:hAnsi="宋体"/>
                <w:szCs w:val="21"/>
              </w:rPr>
            </w:pP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拥有医生或执业护士，其中初级每有</w:t>
            </w:r>
            <w:r w:rsidRPr="00E449D7">
              <w:rPr>
                <w:rFonts w:hAnsi="宋体" w:hint="eastAsia"/>
                <w:szCs w:val="21"/>
              </w:rPr>
              <w:t>1</w:t>
            </w:r>
            <w:r w:rsidRPr="00E449D7">
              <w:rPr>
                <w:rFonts w:hAnsi="宋体" w:hint="eastAsia"/>
                <w:szCs w:val="21"/>
              </w:rPr>
              <w:t>人得</w:t>
            </w:r>
            <w:r w:rsidRPr="00E449D7">
              <w:rPr>
                <w:rFonts w:hAnsi="宋体"/>
                <w:szCs w:val="21"/>
              </w:rPr>
              <w:t>2</w:t>
            </w:r>
            <w:r w:rsidRPr="00E449D7">
              <w:rPr>
                <w:rFonts w:hAnsi="宋体" w:hint="eastAsia"/>
                <w:szCs w:val="21"/>
              </w:rPr>
              <w:t>分，中级专技职称的人员每有</w:t>
            </w:r>
            <w:r w:rsidRPr="00E449D7">
              <w:rPr>
                <w:rFonts w:hAnsi="宋体" w:hint="eastAsia"/>
                <w:szCs w:val="21"/>
              </w:rPr>
              <w:t>1</w:t>
            </w:r>
            <w:r w:rsidRPr="00E449D7">
              <w:rPr>
                <w:rFonts w:hAnsi="宋体" w:hint="eastAsia"/>
                <w:szCs w:val="21"/>
              </w:rPr>
              <w:t>人得</w:t>
            </w:r>
            <w:r w:rsidRPr="00E449D7">
              <w:rPr>
                <w:rFonts w:hAnsi="宋体"/>
                <w:szCs w:val="21"/>
              </w:rPr>
              <w:t>4</w:t>
            </w:r>
            <w:r w:rsidRPr="00E449D7">
              <w:rPr>
                <w:rFonts w:hAnsi="宋体" w:hint="eastAsia"/>
                <w:szCs w:val="21"/>
              </w:rPr>
              <w:t>分，高级专技职称的人员每有</w:t>
            </w:r>
            <w:r w:rsidRPr="00E449D7">
              <w:rPr>
                <w:rFonts w:hAnsi="宋体" w:hint="eastAsia"/>
                <w:szCs w:val="21"/>
              </w:rPr>
              <w:t>1</w:t>
            </w:r>
            <w:r w:rsidRPr="00E449D7">
              <w:rPr>
                <w:rFonts w:hAnsi="宋体" w:hint="eastAsia"/>
                <w:szCs w:val="21"/>
              </w:rPr>
              <w:t>人得</w:t>
            </w:r>
            <w:r w:rsidRPr="00E449D7">
              <w:rPr>
                <w:rFonts w:hAnsi="宋体"/>
                <w:szCs w:val="21"/>
              </w:rPr>
              <w:t>6</w:t>
            </w:r>
            <w:r w:rsidRPr="00E449D7">
              <w:rPr>
                <w:rFonts w:hAnsi="宋体" w:hint="eastAsia"/>
                <w:szCs w:val="21"/>
              </w:rPr>
              <w:t>分。最高得</w:t>
            </w:r>
            <w:r w:rsidRPr="00E449D7">
              <w:rPr>
                <w:rFonts w:hAnsi="宋体"/>
                <w:szCs w:val="21"/>
              </w:rPr>
              <w:t>12</w:t>
            </w:r>
            <w:r w:rsidRPr="00E449D7">
              <w:rPr>
                <w:rFonts w:hAnsi="宋体" w:hint="eastAsia"/>
                <w:szCs w:val="21"/>
              </w:rPr>
              <w:t>分。</w:t>
            </w:r>
          </w:p>
          <w:p w:rsidR="00497842" w:rsidRPr="00E449D7" w:rsidRDefault="00174DF4">
            <w:pPr>
              <w:pStyle w:val="Default"/>
              <w:spacing w:line="276" w:lineRule="auto"/>
              <w:rPr>
                <w:color w:val="auto"/>
              </w:rPr>
            </w:pPr>
            <w:r w:rsidRPr="00E449D7">
              <w:rPr>
                <w:rFonts w:ascii="Times New Roman" w:hAnsi="宋体" w:cs="Times New Roman" w:hint="eastAsia"/>
                <w:color w:val="auto"/>
                <w:kern w:val="2"/>
                <w:sz w:val="21"/>
                <w:szCs w:val="21"/>
              </w:rPr>
              <w:t>注：提供任职证明和职业资格证书复印件加盖公章，并提供职业资格证明原件核查。</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12</w:t>
            </w:r>
          </w:p>
        </w:tc>
      </w:tr>
      <w:tr w:rsidR="00C71F95" w:rsidRPr="00E449D7">
        <w:trPr>
          <w:trHeight w:val="544"/>
          <w:jc w:val="center"/>
        </w:trPr>
        <w:tc>
          <w:tcPr>
            <w:tcW w:w="1199" w:type="dxa"/>
            <w:vAlign w:val="center"/>
          </w:tcPr>
          <w:p w:rsidR="00497842" w:rsidRPr="00E449D7" w:rsidRDefault="00174DF4">
            <w:pPr>
              <w:spacing w:line="276" w:lineRule="auto"/>
              <w:jc w:val="center"/>
              <w:rPr>
                <w:rFonts w:hAnsi="宋体"/>
                <w:szCs w:val="21"/>
              </w:rPr>
            </w:pPr>
            <w:r w:rsidRPr="00E449D7">
              <w:rPr>
                <w:rFonts w:hAnsi="宋体" w:hint="eastAsia"/>
                <w:szCs w:val="21"/>
              </w:rPr>
              <w:t>同类业绩</w:t>
            </w:r>
          </w:p>
          <w:p w:rsidR="00497842" w:rsidRPr="00E449D7" w:rsidRDefault="00174DF4">
            <w:pPr>
              <w:pStyle w:val="Default"/>
              <w:spacing w:line="276" w:lineRule="auto"/>
              <w:rPr>
                <w:rFonts w:ascii="Times New Roman" w:hAnsi="宋体" w:cs="Times New Roman"/>
                <w:color w:val="auto"/>
                <w:kern w:val="2"/>
                <w:sz w:val="21"/>
                <w:szCs w:val="21"/>
              </w:rPr>
            </w:pPr>
            <w:r w:rsidRPr="00E449D7">
              <w:rPr>
                <w:rFonts w:ascii="Times New Roman" w:hAnsi="宋体" w:cs="Times New Roman" w:hint="eastAsia"/>
                <w:color w:val="auto"/>
                <w:kern w:val="2"/>
                <w:sz w:val="21"/>
                <w:szCs w:val="21"/>
              </w:rPr>
              <w:t>（</w:t>
            </w:r>
            <w:r w:rsidRPr="00E449D7">
              <w:rPr>
                <w:rFonts w:ascii="Times New Roman" w:hAnsi="宋体" w:cs="Times New Roman"/>
                <w:color w:val="auto"/>
                <w:kern w:val="2"/>
                <w:sz w:val="21"/>
                <w:szCs w:val="21"/>
              </w:rPr>
              <w:t>10</w:t>
            </w:r>
            <w:r w:rsidRPr="00E449D7">
              <w:rPr>
                <w:rFonts w:ascii="Times New Roman" w:hAnsi="宋体" w:cs="Times New Roman" w:hint="eastAsia"/>
                <w:color w:val="auto"/>
                <w:kern w:val="2"/>
                <w:sz w:val="21"/>
                <w:szCs w:val="21"/>
              </w:rPr>
              <w:t>分）</w:t>
            </w:r>
          </w:p>
        </w:tc>
        <w:tc>
          <w:tcPr>
            <w:tcW w:w="7443" w:type="dxa"/>
            <w:vAlign w:val="center"/>
          </w:tcPr>
          <w:p w:rsidR="00497842" w:rsidRPr="00E449D7" w:rsidRDefault="00174DF4">
            <w:pPr>
              <w:spacing w:line="276" w:lineRule="auto"/>
              <w:rPr>
                <w:rFonts w:hAnsi="宋体"/>
                <w:szCs w:val="21"/>
              </w:rPr>
            </w:pPr>
            <w:r w:rsidRPr="00E449D7">
              <w:rPr>
                <w:rFonts w:hAnsi="宋体" w:hint="eastAsia"/>
                <w:szCs w:val="21"/>
              </w:rPr>
              <w:t>承接类似考评项目，有一个得</w:t>
            </w:r>
            <w:r w:rsidRPr="00E449D7">
              <w:rPr>
                <w:rFonts w:hAnsi="宋体" w:hint="eastAsia"/>
                <w:szCs w:val="21"/>
              </w:rPr>
              <w:t>5</w:t>
            </w:r>
            <w:r w:rsidRPr="00E449D7">
              <w:rPr>
                <w:rFonts w:hAnsi="宋体" w:hint="eastAsia"/>
                <w:szCs w:val="21"/>
              </w:rPr>
              <w:t>分，最高</w:t>
            </w:r>
            <w:r w:rsidRPr="00E449D7">
              <w:rPr>
                <w:rFonts w:hAnsi="宋体" w:hint="eastAsia"/>
                <w:szCs w:val="21"/>
              </w:rPr>
              <w:t>1</w:t>
            </w:r>
            <w:r w:rsidRPr="00E449D7">
              <w:rPr>
                <w:rFonts w:hAnsi="宋体"/>
                <w:szCs w:val="21"/>
              </w:rPr>
              <w:t>0</w:t>
            </w:r>
            <w:r w:rsidRPr="00E449D7">
              <w:rPr>
                <w:rFonts w:hAnsi="宋体"/>
                <w:szCs w:val="21"/>
              </w:rPr>
              <w:t>分</w:t>
            </w:r>
            <w:r w:rsidRPr="00E449D7">
              <w:rPr>
                <w:rFonts w:hAnsi="宋体" w:hint="eastAsia"/>
                <w:szCs w:val="21"/>
              </w:rPr>
              <w:t>。</w:t>
            </w:r>
          </w:p>
          <w:p w:rsidR="00497842" w:rsidRPr="00E449D7" w:rsidRDefault="00174DF4">
            <w:pPr>
              <w:spacing w:line="276" w:lineRule="auto"/>
              <w:rPr>
                <w:rFonts w:hAnsi="宋体"/>
                <w:szCs w:val="21"/>
              </w:rPr>
            </w:pPr>
            <w:r w:rsidRPr="00E449D7">
              <w:rPr>
                <w:rFonts w:hAnsi="宋体" w:hint="eastAsia"/>
                <w:szCs w:val="21"/>
              </w:rPr>
              <w:t>注：提供合同复印件加盖公章，并提供合同原件备查，未提供原件不得分。</w:t>
            </w:r>
          </w:p>
        </w:tc>
        <w:tc>
          <w:tcPr>
            <w:tcW w:w="851" w:type="dxa"/>
            <w:vAlign w:val="center"/>
          </w:tcPr>
          <w:p w:rsidR="00497842" w:rsidRPr="00E449D7" w:rsidRDefault="00174DF4">
            <w:pPr>
              <w:spacing w:line="276" w:lineRule="auto"/>
              <w:jc w:val="center"/>
              <w:rPr>
                <w:rFonts w:hAnsi="宋体"/>
                <w:szCs w:val="21"/>
              </w:rPr>
            </w:pPr>
            <w:r w:rsidRPr="00E449D7">
              <w:rPr>
                <w:rFonts w:hAnsi="宋体"/>
                <w:szCs w:val="21"/>
              </w:rPr>
              <w:t>10</w:t>
            </w:r>
          </w:p>
        </w:tc>
      </w:tr>
      <w:tr w:rsidR="00497842" w:rsidRPr="00E449D7">
        <w:trPr>
          <w:trHeight w:val="533"/>
          <w:jc w:val="center"/>
        </w:trPr>
        <w:tc>
          <w:tcPr>
            <w:tcW w:w="8642" w:type="dxa"/>
            <w:gridSpan w:val="2"/>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合计</w:t>
            </w:r>
          </w:p>
        </w:tc>
        <w:tc>
          <w:tcPr>
            <w:tcW w:w="851"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100</w:t>
            </w:r>
          </w:p>
        </w:tc>
      </w:tr>
    </w:tbl>
    <w:p w:rsidR="00497842" w:rsidRPr="00E449D7" w:rsidRDefault="00497842">
      <w:pPr>
        <w:pStyle w:val="a0"/>
      </w:pPr>
    </w:p>
    <w:p w:rsidR="00497842" w:rsidRPr="00E449D7" w:rsidRDefault="00174DF4">
      <w:pPr>
        <w:rPr>
          <w:b/>
        </w:rPr>
      </w:pPr>
      <w:r w:rsidRPr="00E449D7">
        <w:rPr>
          <w:rFonts w:hint="eastAsia"/>
          <w:b/>
        </w:rPr>
        <w:t>标段三：</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42"/>
        <w:gridCol w:w="7080"/>
        <w:gridCol w:w="850"/>
      </w:tblGrid>
      <w:tr w:rsidR="00C71F95" w:rsidRPr="00E449D7">
        <w:trPr>
          <w:trHeight w:val="584"/>
          <w:jc w:val="center"/>
        </w:trPr>
        <w:tc>
          <w:tcPr>
            <w:tcW w:w="9072" w:type="dxa"/>
            <w:gridSpan w:val="3"/>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项       目</w:t>
            </w:r>
          </w:p>
        </w:tc>
        <w:tc>
          <w:tcPr>
            <w:tcW w:w="850" w:type="dxa"/>
            <w:vAlign w:val="center"/>
          </w:tcPr>
          <w:p w:rsidR="00497842" w:rsidRPr="00E449D7" w:rsidRDefault="00174DF4">
            <w:pPr>
              <w:spacing w:line="276" w:lineRule="auto"/>
              <w:jc w:val="center"/>
              <w:rPr>
                <w:rFonts w:ascii="宋体" w:hAnsi="宋体" w:cs="宋体"/>
                <w:b/>
                <w:bCs/>
                <w:kern w:val="0"/>
                <w:szCs w:val="21"/>
              </w:rPr>
            </w:pPr>
            <w:r w:rsidRPr="00E449D7">
              <w:rPr>
                <w:rFonts w:ascii="宋体" w:hAnsi="宋体" w:cs="宋体" w:hint="eastAsia"/>
                <w:b/>
                <w:bCs/>
                <w:kern w:val="0"/>
                <w:szCs w:val="21"/>
              </w:rPr>
              <w:t>设定  分值</w:t>
            </w:r>
          </w:p>
        </w:tc>
      </w:tr>
      <w:tr w:rsidR="00C71F95" w:rsidRPr="00E449D7">
        <w:trPr>
          <w:trHeight w:val="1019"/>
          <w:jc w:val="center"/>
        </w:trPr>
        <w:tc>
          <w:tcPr>
            <w:tcW w:w="1992" w:type="dxa"/>
            <w:gridSpan w:val="2"/>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价格分（</w:t>
            </w:r>
            <w:r w:rsidRPr="00E449D7">
              <w:rPr>
                <w:rFonts w:ascii="宋体" w:hAnsi="宋体"/>
                <w:szCs w:val="21"/>
              </w:rPr>
              <w:t>1</w:t>
            </w:r>
            <w:r w:rsidRPr="00E449D7">
              <w:rPr>
                <w:rFonts w:ascii="宋体" w:hAnsi="宋体" w:hint="eastAsia"/>
                <w:szCs w:val="21"/>
              </w:rPr>
              <w:t>0分）</w:t>
            </w:r>
          </w:p>
        </w:tc>
        <w:tc>
          <w:tcPr>
            <w:tcW w:w="7080" w:type="dxa"/>
            <w:vAlign w:val="center"/>
          </w:tcPr>
          <w:p w:rsidR="00497842" w:rsidRPr="00E449D7" w:rsidRDefault="00174DF4">
            <w:pPr>
              <w:spacing w:line="276" w:lineRule="auto"/>
              <w:rPr>
                <w:rFonts w:ascii="宋体" w:hAnsi="宋体"/>
                <w:szCs w:val="21"/>
              </w:rPr>
            </w:pPr>
            <w:r w:rsidRPr="00E449D7">
              <w:rPr>
                <w:rFonts w:hAnsi="宋体" w:hint="eastAsia"/>
                <w:szCs w:val="21"/>
              </w:rPr>
              <w:t>采用低价优先法计算，即满足招标文件要求且投标价格最低的投标报价为评标基准价，其价格分为满分。其他投标人的价格</w:t>
            </w:r>
            <w:proofErr w:type="gramStart"/>
            <w:r w:rsidRPr="00E449D7">
              <w:rPr>
                <w:rFonts w:hAnsi="宋体" w:hint="eastAsia"/>
                <w:szCs w:val="21"/>
              </w:rPr>
              <w:t>分统一</w:t>
            </w:r>
            <w:proofErr w:type="gramEnd"/>
            <w:r w:rsidRPr="00E449D7">
              <w:rPr>
                <w:rFonts w:hAnsi="宋体" w:hint="eastAsia"/>
                <w:szCs w:val="21"/>
              </w:rPr>
              <w:t>按照下列公式计算：投标报价得分等于评标基准价／投标报价×</w:t>
            </w:r>
            <w:proofErr w:type="gramStart"/>
            <w:r w:rsidRPr="00E449D7">
              <w:rPr>
                <w:rFonts w:hAnsi="宋体" w:hint="eastAsia"/>
                <w:szCs w:val="21"/>
              </w:rPr>
              <w:t>价格权</w:t>
            </w:r>
            <w:proofErr w:type="gramEnd"/>
            <w:r w:rsidRPr="00E449D7">
              <w:rPr>
                <w:rFonts w:hAnsi="宋体" w:hint="eastAsia"/>
                <w:szCs w:val="21"/>
              </w:rPr>
              <w:t>值×</w:t>
            </w:r>
            <w:r w:rsidRPr="00E449D7">
              <w:rPr>
                <w:rFonts w:hAnsi="宋体" w:hint="eastAsia"/>
                <w:szCs w:val="21"/>
              </w:rPr>
              <w:t>100</w:t>
            </w:r>
            <w:r w:rsidRPr="00E449D7">
              <w:rPr>
                <w:rFonts w:hAnsi="宋体" w:hint="eastAsia"/>
                <w:szCs w:val="21"/>
              </w:rPr>
              <w:t>。</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w:t>
            </w:r>
            <w:r w:rsidRPr="00E449D7">
              <w:rPr>
                <w:rFonts w:ascii="宋体" w:hAnsi="宋体" w:hint="eastAsia"/>
                <w:szCs w:val="21"/>
              </w:rPr>
              <w:t>0</w:t>
            </w:r>
          </w:p>
        </w:tc>
      </w:tr>
      <w:tr w:rsidR="00C71F95" w:rsidRPr="00E449D7">
        <w:trPr>
          <w:trHeight w:val="429"/>
          <w:jc w:val="center"/>
        </w:trPr>
        <w:tc>
          <w:tcPr>
            <w:tcW w:w="850" w:type="dxa"/>
            <w:vMerge w:val="restart"/>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lastRenderedPageBreak/>
              <w:t>商务分（</w:t>
            </w:r>
            <w:r w:rsidRPr="00E449D7">
              <w:rPr>
                <w:rFonts w:ascii="宋体" w:hAnsi="宋体"/>
                <w:szCs w:val="21"/>
              </w:rPr>
              <w:t>25</w:t>
            </w:r>
            <w:r w:rsidRPr="00E449D7">
              <w:rPr>
                <w:rFonts w:ascii="宋体" w:hAnsi="宋体" w:hint="eastAsia"/>
                <w:szCs w:val="21"/>
              </w:rPr>
              <w:t>分）</w:t>
            </w:r>
          </w:p>
        </w:tc>
        <w:tc>
          <w:tcPr>
            <w:tcW w:w="1142"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项目组成员（1</w:t>
            </w:r>
            <w:r w:rsidRPr="00E449D7">
              <w:rPr>
                <w:rFonts w:ascii="宋体" w:hAnsi="宋体"/>
                <w:szCs w:val="21"/>
              </w:rPr>
              <w:t>9</w:t>
            </w:r>
            <w:r w:rsidRPr="00E449D7">
              <w:rPr>
                <w:rFonts w:ascii="宋体" w:hAnsi="宋体" w:hint="eastAsia"/>
                <w:szCs w:val="21"/>
              </w:rPr>
              <w:t>分）</w:t>
            </w:r>
          </w:p>
        </w:tc>
        <w:tc>
          <w:tcPr>
            <w:tcW w:w="7080" w:type="dxa"/>
            <w:vAlign w:val="center"/>
          </w:tcPr>
          <w:p w:rsidR="00497842" w:rsidRPr="00E449D7" w:rsidRDefault="00174DF4">
            <w:pPr>
              <w:spacing w:line="276" w:lineRule="auto"/>
              <w:rPr>
                <w:rFonts w:ascii="宋体" w:hAnsi="宋体"/>
                <w:szCs w:val="21"/>
              </w:rPr>
            </w:pPr>
            <w:r w:rsidRPr="00E449D7">
              <w:rPr>
                <w:rFonts w:ascii="宋体" w:hAnsi="宋体" w:hint="eastAsia"/>
                <w:szCs w:val="21"/>
              </w:rPr>
              <w:t>1、企业正式员工，投标人拟派项目组成员至少</w:t>
            </w:r>
            <w:r w:rsidRPr="00E449D7">
              <w:rPr>
                <w:rFonts w:ascii="宋体" w:hAnsi="宋体"/>
                <w:szCs w:val="21"/>
              </w:rPr>
              <w:t>3</w:t>
            </w:r>
            <w:r w:rsidRPr="00E449D7">
              <w:rPr>
                <w:rFonts w:ascii="宋体" w:hAnsi="宋体" w:hint="eastAsia"/>
                <w:szCs w:val="21"/>
              </w:rPr>
              <w:t>人，基础分</w:t>
            </w:r>
            <w:r w:rsidRPr="00E449D7">
              <w:rPr>
                <w:rFonts w:ascii="宋体" w:hAnsi="宋体"/>
                <w:szCs w:val="21"/>
              </w:rPr>
              <w:t>3</w:t>
            </w:r>
            <w:r w:rsidRPr="00E449D7">
              <w:rPr>
                <w:rFonts w:ascii="宋体" w:hAnsi="宋体" w:hint="eastAsia"/>
                <w:szCs w:val="21"/>
              </w:rPr>
              <w:t>分，在此基础上每增1人加</w:t>
            </w:r>
            <w:r w:rsidRPr="00E449D7">
              <w:rPr>
                <w:rFonts w:ascii="宋体" w:hAnsi="宋体"/>
                <w:szCs w:val="21"/>
              </w:rPr>
              <w:t>3</w:t>
            </w:r>
            <w:r w:rsidRPr="00E449D7">
              <w:rPr>
                <w:rFonts w:ascii="宋体" w:hAnsi="宋体" w:hint="eastAsia"/>
                <w:szCs w:val="21"/>
              </w:rPr>
              <w:t>分，最高得</w:t>
            </w:r>
            <w:r w:rsidRPr="00E449D7">
              <w:rPr>
                <w:rFonts w:ascii="宋体" w:hAnsi="宋体"/>
                <w:szCs w:val="21"/>
              </w:rPr>
              <w:t>9</w:t>
            </w:r>
            <w:r w:rsidRPr="00E449D7">
              <w:rPr>
                <w:rFonts w:ascii="宋体" w:hAnsi="宋体" w:hint="eastAsia"/>
                <w:szCs w:val="21"/>
              </w:rPr>
              <w:t>分。</w:t>
            </w:r>
          </w:p>
          <w:p w:rsidR="00497842" w:rsidRPr="00E449D7" w:rsidRDefault="00174DF4">
            <w:pPr>
              <w:spacing w:line="276" w:lineRule="auto"/>
              <w:rPr>
                <w:rFonts w:ascii="宋体" w:hAnsi="宋体"/>
                <w:szCs w:val="21"/>
              </w:rPr>
            </w:pPr>
            <w:r w:rsidRPr="00E449D7">
              <w:rPr>
                <w:rFonts w:ascii="宋体" w:hAnsi="宋体" w:hint="eastAsia"/>
                <w:szCs w:val="21"/>
              </w:rPr>
              <w:t>2、派出人员中具有注册会计师资格的，有一人得</w:t>
            </w:r>
            <w:r w:rsidRPr="00E449D7">
              <w:rPr>
                <w:rFonts w:ascii="宋体" w:hAnsi="宋体"/>
                <w:szCs w:val="21"/>
              </w:rPr>
              <w:t>5</w:t>
            </w:r>
            <w:r w:rsidRPr="00E449D7">
              <w:rPr>
                <w:rFonts w:ascii="宋体" w:hAnsi="宋体" w:hint="eastAsia"/>
                <w:szCs w:val="21"/>
              </w:rPr>
              <w:t>分，最高得</w:t>
            </w:r>
            <w:r w:rsidRPr="00E449D7">
              <w:rPr>
                <w:rFonts w:ascii="宋体" w:hAnsi="宋体"/>
                <w:szCs w:val="21"/>
              </w:rPr>
              <w:t>10</w:t>
            </w:r>
            <w:r w:rsidRPr="00E449D7">
              <w:rPr>
                <w:rFonts w:ascii="宋体" w:hAnsi="宋体" w:hint="eastAsia"/>
                <w:szCs w:val="21"/>
              </w:rPr>
              <w:t>分。</w:t>
            </w:r>
          </w:p>
          <w:p w:rsidR="00497842" w:rsidRPr="00E449D7" w:rsidRDefault="00174DF4">
            <w:pPr>
              <w:spacing w:line="276" w:lineRule="auto"/>
              <w:rPr>
                <w:rFonts w:ascii="宋体" w:hAnsi="宋体"/>
                <w:b/>
                <w:szCs w:val="21"/>
              </w:rPr>
            </w:pPr>
            <w:r w:rsidRPr="00E449D7">
              <w:rPr>
                <w:rFonts w:ascii="宋体" w:hAnsi="宋体" w:hint="eastAsia"/>
                <w:b/>
                <w:szCs w:val="21"/>
              </w:rPr>
              <w:t>注：提供投标单位为项目人员缴纳的</w:t>
            </w:r>
            <w:proofErr w:type="gramStart"/>
            <w:r w:rsidRPr="00E449D7">
              <w:rPr>
                <w:rFonts w:ascii="宋体" w:hAnsi="宋体" w:hint="eastAsia"/>
                <w:b/>
                <w:szCs w:val="21"/>
              </w:rPr>
              <w:t>社保证明</w:t>
            </w:r>
            <w:proofErr w:type="gramEnd"/>
            <w:r w:rsidRPr="00E449D7">
              <w:rPr>
                <w:rFonts w:ascii="宋体" w:hAnsi="宋体" w:hint="eastAsia"/>
                <w:b/>
                <w:szCs w:val="21"/>
              </w:rPr>
              <w:t>材料（2</w:t>
            </w:r>
            <w:r w:rsidRPr="00E449D7">
              <w:rPr>
                <w:rFonts w:ascii="宋体" w:hAnsi="宋体"/>
                <w:b/>
                <w:szCs w:val="21"/>
              </w:rPr>
              <w:t>021</w:t>
            </w:r>
            <w:r w:rsidRPr="00E449D7">
              <w:rPr>
                <w:rFonts w:ascii="宋体" w:hAnsi="宋体" w:hint="eastAsia"/>
                <w:b/>
                <w:szCs w:val="21"/>
              </w:rPr>
              <w:t>年</w:t>
            </w:r>
            <w:r w:rsidRPr="00E449D7">
              <w:rPr>
                <w:rFonts w:ascii="宋体" w:hAnsi="宋体"/>
                <w:b/>
                <w:szCs w:val="21"/>
              </w:rPr>
              <w:t>12</w:t>
            </w:r>
            <w:r w:rsidRPr="00E449D7">
              <w:rPr>
                <w:rFonts w:ascii="宋体" w:hAnsi="宋体" w:hint="eastAsia"/>
                <w:b/>
                <w:szCs w:val="21"/>
              </w:rPr>
              <w:t>月—2</w:t>
            </w:r>
            <w:r w:rsidRPr="00E449D7">
              <w:rPr>
                <w:rFonts w:ascii="宋体" w:hAnsi="宋体"/>
                <w:b/>
                <w:szCs w:val="21"/>
              </w:rPr>
              <w:t>0</w:t>
            </w:r>
            <w:r w:rsidRPr="00E449D7">
              <w:rPr>
                <w:rFonts w:ascii="宋体" w:hAnsi="宋体" w:hint="eastAsia"/>
                <w:b/>
                <w:szCs w:val="21"/>
              </w:rPr>
              <w:t>2</w:t>
            </w:r>
            <w:r w:rsidRPr="00E449D7">
              <w:rPr>
                <w:rFonts w:ascii="宋体" w:hAnsi="宋体"/>
                <w:b/>
                <w:szCs w:val="21"/>
              </w:rPr>
              <w:t>2</w:t>
            </w:r>
            <w:r w:rsidRPr="00E449D7">
              <w:rPr>
                <w:rFonts w:ascii="宋体" w:hAnsi="宋体" w:hint="eastAsia"/>
                <w:b/>
                <w:szCs w:val="21"/>
              </w:rPr>
              <w:t>年</w:t>
            </w:r>
            <w:r w:rsidRPr="00E449D7">
              <w:rPr>
                <w:rFonts w:ascii="宋体" w:hAnsi="宋体"/>
                <w:b/>
                <w:szCs w:val="21"/>
              </w:rPr>
              <w:t>2</w:t>
            </w:r>
            <w:r w:rsidRPr="00E449D7">
              <w:rPr>
                <w:rFonts w:ascii="宋体" w:hAnsi="宋体" w:hint="eastAsia"/>
                <w:b/>
                <w:szCs w:val="21"/>
              </w:rPr>
              <w:t>月连续三个月）及有效的相关资质证书复印件加盖公章，否则不得分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1</w:t>
            </w:r>
            <w:r w:rsidRPr="00E449D7">
              <w:rPr>
                <w:rFonts w:ascii="宋体" w:hAnsi="宋体"/>
                <w:szCs w:val="21"/>
              </w:rPr>
              <w:t>9</w:t>
            </w:r>
          </w:p>
        </w:tc>
      </w:tr>
      <w:tr w:rsidR="00C71F95" w:rsidRPr="00E449D7">
        <w:trPr>
          <w:trHeight w:val="948"/>
          <w:jc w:val="center"/>
        </w:trPr>
        <w:tc>
          <w:tcPr>
            <w:tcW w:w="850" w:type="dxa"/>
            <w:vMerge/>
            <w:vAlign w:val="center"/>
          </w:tcPr>
          <w:p w:rsidR="00497842" w:rsidRPr="00E449D7" w:rsidRDefault="00497842">
            <w:pPr>
              <w:spacing w:line="276" w:lineRule="auto"/>
              <w:jc w:val="center"/>
              <w:rPr>
                <w:rFonts w:ascii="宋体" w:hAnsi="宋体"/>
                <w:szCs w:val="21"/>
              </w:rPr>
            </w:pPr>
          </w:p>
        </w:tc>
        <w:tc>
          <w:tcPr>
            <w:tcW w:w="1142"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综合实力（</w:t>
            </w:r>
            <w:r w:rsidRPr="00E449D7">
              <w:rPr>
                <w:rFonts w:ascii="宋体" w:hAnsi="宋体"/>
                <w:szCs w:val="21"/>
              </w:rPr>
              <w:t>6</w:t>
            </w:r>
            <w:r w:rsidRPr="00E449D7">
              <w:rPr>
                <w:rFonts w:ascii="宋体" w:hAnsi="宋体" w:hint="eastAsia"/>
                <w:szCs w:val="21"/>
              </w:rPr>
              <w:t>分）</w:t>
            </w:r>
          </w:p>
        </w:tc>
        <w:tc>
          <w:tcPr>
            <w:tcW w:w="7080" w:type="dxa"/>
            <w:vAlign w:val="center"/>
          </w:tcPr>
          <w:p w:rsidR="00497842" w:rsidRPr="00E449D7" w:rsidRDefault="00174DF4">
            <w:pPr>
              <w:spacing w:line="276" w:lineRule="auto"/>
              <w:ind w:firstLineChars="50" w:firstLine="105"/>
              <w:rPr>
                <w:rFonts w:ascii="宋体" w:hAnsi="宋体"/>
                <w:szCs w:val="21"/>
              </w:rPr>
            </w:pPr>
            <w:r w:rsidRPr="00E449D7">
              <w:rPr>
                <w:rFonts w:ascii="宋体" w:hAnsi="宋体" w:hint="eastAsia"/>
                <w:szCs w:val="21"/>
              </w:rPr>
              <w:t>获得</w:t>
            </w:r>
            <w:r w:rsidRPr="00E449D7">
              <w:rPr>
                <w:rFonts w:ascii="宋体" w:hAnsi="宋体"/>
                <w:szCs w:val="21"/>
              </w:rPr>
              <w:t>省级注册会计师协会行业</w:t>
            </w:r>
            <w:r w:rsidRPr="00E449D7">
              <w:rPr>
                <w:rFonts w:ascii="宋体" w:hAnsi="宋体" w:hint="eastAsia"/>
                <w:szCs w:val="21"/>
              </w:rPr>
              <w:t>综合评价AAAA级及以上得</w:t>
            </w:r>
            <w:r w:rsidRPr="00E449D7">
              <w:rPr>
                <w:rFonts w:ascii="宋体" w:hAnsi="宋体"/>
                <w:szCs w:val="21"/>
              </w:rPr>
              <w:t>6</w:t>
            </w:r>
            <w:r w:rsidRPr="00E449D7">
              <w:rPr>
                <w:rFonts w:ascii="宋体" w:hAnsi="宋体" w:hint="eastAsia"/>
                <w:szCs w:val="21"/>
              </w:rPr>
              <w:t>分，AAA</w:t>
            </w:r>
            <w:proofErr w:type="gramStart"/>
            <w:r w:rsidRPr="00E449D7">
              <w:rPr>
                <w:rFonts w:ascii="宋体" w:hAnsi="宋体" w:hint="eastAsia"/>
                <w:szCs w:val="21"/>
              </w:rPr>
              <w:t>级得3分</w:t>
            </w:r>
            <w:proofErr w:type="gramEnd"/>
            <w:r w:rsidRPr="00E449D7">
              <w:rPr>
                <w:rFonts w:ascii="宋体" w:hAnsi="宋体" w:hint="eastAsia"/>
                <w:szCs w:val="21"/>
              </w:rPr>
              <w:t>，AA</w:t>
            </w:r>
            <w:proofErr w:type="gramStart"/>
            <w:r w:rsidRPr="00E449D7">
              <w:rPr>
                <w:rFonts w:ascii="宋体" w:hAnsi="宋体" w:hint="eastAsia"/>
                <w:szCs w:val="21"/>
              </w:rPr>
              <w:t>级得1分</w:t>
            </w:r>
            <w:proofErr w:type="gramEnd"/>
            <w:r w:rsidRPr="00E449D7">
              <w:rPr>
                <w:rFonts w:ascii="宋体" w:hAnsi="宋体" w:hint="eastAsia"/>
                <w:szCs w:val="21"/>
              </w:rPr>
              <w:t>，其余不得分。</w:t>
            </w:r>
            <w:r w:rsidRPr="00E449D7">
              <w:rPr>
                <w:rFonts w:ascii="宋体" w:hAnsi="宋体" w:cs="宋体" w:hint="eastAsia"/>
                <w:kern w:val="0"/>
                <w:szCs w:val="21"/>
              </w:rPr>
              <w:t>最高得</w:t>
            </w:r>
            <w:r w:rsidRPr="00E449D7">
              <w:rPr>
                <w:rFonts w:ascii="宋体" w:hAnsi="宋体" w:cs="宋体"/>
                <w:kern w:val="0"/>
                <w:szCs w:val="21"/>
              </w:rPr>
              <w:t>6</w:t>
            </w:r>
            <w:r w:rsidRPr="00E449D7">
              <w:rPr>
                <w:rFonts w:ascii="宋体" w:hAnsi="宋体" w:cs="宋体" w:hint="eastAsia"/>
                <w:kern w:val="0"/>
                <w:szCs w:val="21"/>
              </w:rPr>
              <w:t>分</w:t>
            </w:r>
            <w:r w:rsidRPr="00E449D7">
              <w:rPr>
                <w:rFonts w:ascii="宋体" w:hAnsi="宋体" w:hint="eastAsia"/>
                <w:szCs w:val="21"/>
              </w:rPr>
              <w:t xml:space="preserve"> 。</w:t>
            </w:r>
          </w:p>
          <w:p w:rsidR="00497842" w:rsidRPr="00E449D7" w:rsidRDefault="00174DF4">
            <w:pPr>
              <w:spacing w:line="276" w:lineRule="auto"/>
              <w:jc w:val="left"/>
              <w:textAlignment w:val="center"/>
              <w:rPr>
                <w:rFonts w:ascii="宋体" w:hAnsi="宋体" w:cs="宋体"/>
                <w:b/>
                <w:kern w:val="0"/>
                <w:szCs w:val="21"/>
              </w:rPr>
            </w:pPr>
            <w:r w:rsidRPr="00E449D7">
              <w:rPr>
                <w:rFonts w:ascii="宋体" w:hAnsi="宋体" w:cs="宋体" w:hint="eastAsia"/>
                <w:b/>
                <w:kern w:val="0"/>
                <w:szCs w:val="21"/>
              </w:rPr>
              <w:t>注：以最高评级为准得分，</w:t>
            </w:r>
            <w:r w:rsidRPr="00E449D7">
              <w:rPr>
                <w:rFonts w:hint="eastAsia"/>
                <w:b/>
                <w:bCs/>
                <w:szCs w:val="21"/>
              </w:rPr>
              <w:t>响应文件中提供证明材料。综合评价</w:t>
            </w:r>
            <w:proofErr w:type="gramStart"/>
            <w:r w:rsidRPr="00E449D7">
              <w:rPr>
                <w:rFonts w:hint="eastAsia"/>
                <w:b/>
                <w:bCs/>
                <w:szCs w:val="21"/>
              </w:rPr>
              <w:t>以省注协</w:t>
            </w:r>
            <w:proofErr w:type="gramEnd"/>
            <w:r w:rsidRPr="00E449D7">
              <w:rPr>
                <w:rFonts w:hint="eastAsia"/>
                <w:b/>
                <w:bCs/>
                <w:szCs w:val="21"/>
              </w:rPr>
              <w:t>网上公布的最新的省级会计师事务所综合评价等级为准，省外参照此标准，</w:t>
            </w:r>
            <w:r w:rsidRPr="00E449D7">
              <w:rPr>
                <w:rFonts w:ascii="宋体" w:hAnsi="宋体" w:cs="宋体" w:hint="eastAsia"/>
                <w:b/>
                <w:kern w:val="0"/>
                <w:szCs w:val="21"/>
              </w:rPr>
              <w:t>否则不得分。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6</w:t>
            </w:r>
          </w:p>
        </w:tc>
      </w:tr>
      <w:tr w:rsidR="00C71F95" w:rsidRPr="00E449D7">
        <w:trPr>
          <w:trHeight w:val="329"/>
          <w:jc w:val="center"/>
        </w:trPr>
        <w:tc>
          <w:tcPr>
            <w:tcW w:w="850" w:type="dxa"/>
            <w:vMerge w:val="restart"/>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技术分</w:t>
            </w:r>
          </w:p>
          <w:p w:rsidR="00497842" w:rsidRPr="00E449D7" w:rsidRDefault="00174DF4">
            <w:pPr>
              <w:spacing w:line="276" w:lineRule="auto"/>
              <w:jc w:val="center"/>
              <w:rPr>
                <w:rFonts w:ascii="宋体" w:hAnsi="宋体"/>
                <w:szCs w:val="21"/>
              </w:rPr>
            </w:pPr>
            <w:r w:rsidRPr="00E449D7">
              <w:rPr>
                <w:rFonts w:ascii="宋体" w:hAnsi="宋体" w:hint="eastAsia"/>
                <w:szCs w:val="21"/>
              </w:rPr>
              <w:t>（</w:t>
            </w:r>
            <w:r w:rsidRPr="00E449D7">
              <w:rPr>
                <w:rFonts w:ascii="宋体" w:hAnsi="宋体"/>
                <w:szCs w:val="21"/>
              </w:rPr>
              <w:t>65</w:t>
            </w:r>
            <w:r w:rsidRPr="00E449D7">
              <w:rPr>
                <w:rFonts w:ascii="宋体" w:hAnsi="宋体" w:hint="eastAsia"/>
                <w:szCs w:val="21"/>
              </w:rPr>
              <w:t>分）</w:t>
            </w:r>
          </w:p>
        </w:tc>
        <w:tc>
          <w:tcPr>
            <w:tcW w:w="1142"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人员配备方案</w:t>
            </w:r>
          </w:p>
          <w:p w:rsidR="00497842" w:rsidRPr="00E449D7" w:rsidRDefault="00174DF4">
            <w:pPr>
              <w:spacing w:line="276" w:lineRule="auto"/>
              <w:jc w:val="center"/>
              <w:rPr>
                <w:rFonts w:ascii="宋体" w:hAnsi="宋体"/>
                <w:szCs w:val="21"/>
              </w:rPr>
            </w:pPr>
            <w:r w:rsidRPr="00E449D7">
              <w:rPr>
                <w:rFonts w:ascii="宋体" w:hAnsi="宋体" w:hint="eastAsia"/>
                <w:szCs w:val="21"/>
              </w:rPr>
              <w:t>（</w:t>
            </w:r>
            <w:r w:rsidRPr="00E449D7">
              <w:rPr>
                <w:rFonts w:ascii="宋体" w:hAnsi="宋体"/>
                <w:szCs w:val="21"/>
              </w:rPr>
              <w:t>12</w:t>
            </w:r>
            <w:r w:rsidRPr="00E449D7">
              <w:rPr>
                <w:rFonts w:ascii="宋体" w:hAnsi="宋体" w:hint="eastAsia"/>
                <w:szCs w:val="21"/>
              </w:rPr>
              <w:t>分）</w:t>
            </w:r>
          </w:p>
        </w:tc>
        <w:tc>
          <w:tcPr>
            <w:tcW w:w="7080" w:type="dxa"/>
            <w:vAlign w:val="center"/>
          </w:tcPr>
          <w:p w:rsidR="00497842" w:rsidRPr="00E449D7" w:rsidRDefault="00174DF4">
            <w:pPr>
              <w:spacing w:line="276" w:lineRule="auto"/>
              <w:rPr>
                <w:rFonts w:ascii="宋体" w:hAnsi="宋体"/>
                <w:szCs w:val="21"/>
              </w:rPr>
            </w:pPr>
            <w:r w:rsidRPr="00E449D7">
              <w:rPr>
                <w:rFonts w:ascii="宋体" w:hAnsi="宋体" w:hint="eastAsia"/>
                <w:szCs w:val="21"/>
              </w:rPr>
              <w:t>人员配备及岗位职责：根据派驻人员配备合理性、岗位职责明晰等比较，优秀得</w:t>
            </w:r>
            <w:r w:rsidRPr="00E449D7">
              <w:rPr>
                <w:rFonts w:ascii="宋体" w:hAnsi="宋体"/>
                <w:szCs w:val="21"/>
              </w:rPr>
              <w:t>12</w:t>
            </w:r>
            <w:r w:rsidRPr="00E449D7">
              <w:rPr>
                <w:rFonts w:ascii="宋体" w:hAnsi="宋体" w:hint="eastAsia"/>
                <w:szCs w:val="21"/>
              </w:rPr>
              <w:t>分，良好得</w:t>
            </w:r>
            <w:r w:rsidRPr="00E449D7">
              <w:rPr>
                <w:rFonts w:ascii="宋体" w:hAnsi="宋体"/>
                <w:szCs w:val="21"/>
              </w:rPr>
              <w:t>9</w:t>
            </w:r>
            <w:r w:rsidRPr="00E449D7">
              <w:rPr>
                <w:rFonts w:ascii="宋体" w:hAnsi="宋体" w:hint="eastAsia"/>
                <w:szCs w:val="21"/>
              </w:rPr>
              <w:t>分，一般得</w:t>
            </w:r>
            <w:r w:rsidRPr="00E449D7">
              <w:rPr>
                <w:rFonts w:ascii="宋体" w:hAnsi="宋体"/>
                <w:szCs w:val="21"/>
              </w:rPr>
              <w:t>5</w:t>
            </w:r>
            <w:r w:rsidRPr="00E449D7">
              <w:rPr>
                <w:rFonts w:ascii="宋体" w:hAnsi="宋体" w:hint="eastAsia"/>
                <w:szCs w:val="21"/>
              </w:rPr>
              <w:t>分，较差得</w:t>
            </w:r>
            <w:r w:rsidRPr="00E449D7">
              <w:rPr>
                <w:rFonts w:ascii="宋体" w:hAnsi="宋体"/>
                <w:szCs w:val="21"/>
              </w:rPr>
              <w:t>2</w:t>
            </w:r>
            <w:r w:rsidRPr="00E449D7">
              <w:rPr>
                <w:rFonts w:ascii="宋体" w:hAnsi="宋体" w:hint="eastAsia"/>
                <w:szCs w:val="21"/>
              </w:rPr>
              <w:t>分，不提供不得分。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12</w:t>
            </w:r>
          </w:p>
        </w:tc>
      </w:tr>
      <w:tr w:rsidR="00C71F95" w:rsidRPr="00E449D7">
        <w:trPr>
          <w:trHeight w:val="1226"/>
          <w:jc w:val="center"/>
        </w:trPr>
        <w:tc>
          <w:tcPr>
            <w:tcW w:w="850" w:type="dxa"/>
            <w:vMerge/>
            <w:vAlign w:val="center"/>
          </w:tcPr>
          <w:p w:rsidR="00497842" w:rsidRPr="00E449D7" w:rsidRDefault="00497842">
            <w:pPr>
              <w:spacing w:line="276" w:lineRule="auto"/>
              <w:jc w:val="center"/>
              <w:outlineLvl w:val="0"/>
              <w:rPr>
                <w:rFonts w:ascii="宋体" w:hAnsi="宋体"/>
                <w:szCs w:val="21"/>
              </w:rPr>
            </w:pPr>
          </w:p>
        </w:tc>
        <w:tc>
          <w:tcPr>
            <w:tcW w:w="1142" w:type="dxa"/>
            <w:tcBorders>
              <w:bottom w:val="single" w:sz="4" w:space="0" w:color="auto"/>
            </w:tcBorders>
            <w:vAlign w:val="center"/>
          </w:tcPr>
          <w:p w:rsidR="00497842" w:rsidRPr="00E449D7" w:rsidRDefault="00174DF4">
            <w:pPr>
              <w:spacing w:line="276" w:lineRule="auto"/>
              <w:jc w:val="center"/>
              <w:outlineLvl w:val="0"/>
              <w:rPr>
                <w:rFonts w:ascii="宋体" w:hAnsi="宋体"/>
                <w:szCs w:val="21"/>
              </w:rPr>
            </w:pPr>
            <w:r w:rsidRPr="00E449D7">
              <w:rPr>
                <w:rFonts w:ascii="宋体" w:hAnsi="宋体" w:hint="eastAsia"/>
                <w:szCs w:val="21"/>
              </w:rPr>
              <w:t>内部控制制度</w:t>
            </w:r>
          </w:p>
          <w:p w:rsidR="00497842" w:rsidRPr="00E449D7" w:rsidRDefault="00174DF4">
            <w:pPr>
              <w:spacing w:line="276" w:lineRule="auto"/>
              <w:jc w:val="center"/>
              <w:outlineLvl w:val="0"/>
              <w:rPr>
                <w:rFonts w:ascii="宋体" w:hAnsi="宋体"/>
                <w:szCs w:val="21"/>
              </w:rPr>
            </w:pPr>
            <w:r w:rsidRPr="00E449D7">
              <w:rPr>
                <w:rFonts w:ascii="宋体" w:hAnsi="宋体" w:hint="eastAsia"/>
                <w:szCs w:val="21"/>
              </w:rPr>
              <w:t>（</w:t>
            </w:r>
            <w:r w:rsidRPr="00E449D7">
              <w:rPr>
                <w:rFonts w:ascii="宋体" w:hAnsi="宋体"/>
                <w:szCs w:val="21"/>
              </w:rPr>
              <w:t>10</w:t>
            </w:r>
            <w:r w:rsidRPr="00E449D7">
              <w:rPr>
                <w:rFonts w:ascii="宋体" w:hAnsi="宋体" w:hint="eastAsia"/>
                <w:szCs w:val="21"/>
              </w:rPr>
              <w:t>分）</w:t>
            </w:r>
          </w:p>
        </w:tc>
        <w:tc>
          <w:tcPr>
            <w:tcW w:w="7080" w:type="dxa"/>
            <w:tcBorders>
              <w:bottom w:val="single" w:sz="4" w:space="0" w:color="auto"/>
            </w:tcBorders>
            <w:vAlign w:val="center"/>
          </w:tcPr>
          <w:p w:rsidR="00497842" w:rsidRPr="00E449D7" w:rsidRDefault="00174DF4">
            <w:pPr>
              <w:spacing w:line="276" w:lineRule="auto"/>
              <w:jc w:val="left"/>
              <w:rPr>
                <w:rFonts w:ascii="宋体" w:hAnsi="宋体"/>
                <w:szCs w:val="21"/>
              </w:rPr>
            </w:pPr>
            <w:r w:rsidRPr="00E449D7">
              <w:rPr>
                <w:rFonts w:ascii="宋体" w:hAnsi="宋体" w:hint="eastAsia"/>
                <w:szCs w:val="21"/>
              </w:rPr>
              <w:t>有较为完善的行业内部质量控制制度，包括人力资源管理制度、财务管理制度、风险管理制度、业务培训制度、档案管理制度等方面，优秀得</w:t>
            </w:r>
            <w:r w:rsidRPr="00E449D7">
              <w:rPr>
                <w:rFonts w:ascii="宋体" w:hAnsi="宋体"/>
                <w:szCs w:val="21"/>
              </w:rPr>
              <w:t>10</w:t>
            </w:r>
            <w:r w:rsidRPr="00E449D7">
              <w:rPr>
                <w:rFonts w:ascii="宋体" w:hAnsi="宋体" w:hint="eastAsia"/>
                <w:szCs w:val="21"/>
              </w:rPr>
              <w:t>分，良好得</w:t>
            </w:r>
            <w:r w:rsidRPr="00E449D7">
              <w:rPr>
                <w:rFonts w:ascii="宋体" w:hAnsi="宋体"/>
                <w:szCs w:val="21"/>
              </w:rPr>
              <w:t>7</w:t>
            </w:r>
            <w:r w:rsidRPr="00E449D7">
              <w:rPr>
                <w:rFonts w:ascii="宋体" w:hAnsi="宋体" w:hint="eastAsia"/>
                <w:szCs w:val="21"/>
              </w:rPr>
              <w:t>分，一般得</w:t>
            </w:r>
            <w:r w:rsidRPr="00E449D7">
              <w:rPr>
                <w:rFonts w:ascii="宋体" w:hAnsi="宋体"/>
                <w:szCs w:val="21"/>
              </w:rPr>
              <w:t>4</w:t>
            </w:r>
            <w:r w:rsidRPr="00E449D7">
              <w:rPr>
                <w:rFonts w:ascii="宋体" w:hAnsi="宋体" w:hint="eastAsia"/>
                <w:szCs w:val="21"/>
              </w:rPr>
              <w:t>分，较差得1分，不提供不得分。</w:t>
            </w:r>
          </w:p>
        </w:tc>
        <w:tc>
          <w:tcPr>
            <w:tcW w:w="850" w:type="dxa"/>
            <w:tcBorders>
              <w:bottom w:val="single" w:sz="4" w:space="0" w:color="auto"/>
            </w:tcBorders>
            <w:vAlign w:val="center"/>
          </w:tcPr>
          <w:p w:rsidR="00497842" w:rsidRPr="00E449D7" w:rsidRDefault="00174DF4">
            <w:pPr>
              <w:spacing w:line="276" w:lineRule="auto"/>
              <w:jc w:val="center"/>
              <w:rPr>
                <w:rFonts w:ascii="宋体" w:hAnsi="宋体"/>
                <w:szCs w:val="21"/>
              </w:rPr>
            </w:pPr>
            <w:r w:rsidRPr="00E449D7">
              <w:rPr>
                <w:rFonts w:ascii="宋体" w:hAnsi="宋体"/>
                <w:szCs w:val="21"/>
              </w:rPr>
              <w:t>10</w:t>
            </w:r>
          </w:p>
        </w:tc>
      </w:tr>
      <w:tr w:rsidR="00C71F95" w:rsidRPr="00E449D7">
        <w:trPr>
          <w:trHeight w:val="329"/>
          <w:jc w:val="center"/>
        </w:trPr>
        <w:tc>
          <w:tcPr>
            <w:tcW w:w="850" w:type="dxa"/>
            <w:vMerge/>
            <w:vAlign w:val="center"/>
          </w:tcPr>
          <w:p w:rsidR="00497842" w:rsidRPr="00E449D7" w:rsidRDefault="00497842">
            <w:pPr>
              <w:spacing w:line="276" w:lineRule="auto"/>
              <w:jc w:val="center"/>
              <w:outlineLvl w:val="0"/>
              <w:rPr>
                <w:rFonts w:ascii="宋体" w:hAnsi="宋体"/>
                <w:szCs w:val="21"/>
              </w:rPr>
            </w:pPr>
          </w:p>
        </w:tc>
        <w:tc>
          <w:tcPr>
            <w:tcW w:w="1142" w:type="dxa"/>
            <w:vAlign w:val="center"/>
          </w:tcPr>
          <w:p w:rsidR="00497842" w:rsidRPr="00E449D7" w:rsidRDefault="00174DF4">
            <w:pPr>
              <w:spacing w:line="276" w:lineRule="auto"/>
              <w:jc w:val="left"/>
              <w:rPr>
                <w:rFonts w:ascii="宋体" w:hAnsi="宋体"/>
                <w:szCs w:val="21"/>
              </w:rPr>
            </w:pPr>
            <w:r w:rsidRPr="00E449D7">
              <w:rPr>
                <w:rFonts w:ascii="宋体" w:hAnsi="宋体" w:hint="eastAsia"/>
                <w:szCs w:val="21"/>
              </w:rPr>
              <w:t>实施方案</w:t>
            </w:r>
          </w:p>
          <w:p w:rsidR="00497842" w:rsidRPr="00E449D7" w:rsidRDefault="00174DF4">
            <w:pPr>
              <w:spacing w:line="276" w:lineRule="auto"/>
              <w:jc w:val="left"/>
              <w:rPr>
                <w:rFonts w:ascii="宋体" w:hAnsi="宋体"/>
                <w:szCs w:val="21"/>
              </w:rPr>
            </w:pPr>
            <w:r w:rsidRPr="00E449D7">
              <w:rPr>
                <w:rFonts w:ascii="宋体" w:hAnsi="宋体" w:hint="eastAsia"/>
                <w:szCs w:val="21"/>
              </w:rPr>
              <w:t>（</w:t>
            </w:r>
            <w:r w:rsidRPr="00E449D7">
              <w:rPr>
                <w:rFonts w:ascii="宋体" w:hAnsi="宋体"/>
                <w:szCs w:val="21"/>
              </w:rPr>
              <w:t>12</w:t>
            </w:r>
            <w:r w:rsidRPr="00E449D7">
              <w:rPr>
                <w:rFonts w:ascii="宋体" w:hAnsi="宋体" w:hint="eastAsia"/>
                <w:szCs w:val="21"/>
              </w:rPr>
              <w:t>分）</w:t>
            </w:r>
          </w:p>
        </w:tc>
        <w:tc>
          <w:tcPr>
            <w:tcW w:w="7080" w:type="dxa"/>
            <w:vAlign w:val="center"/>
          </w:tcPr>
          <w:p w:rsidR="00497842" w:rsidRPr="00E449D7" w:rsidRDefault="00174DF4">
            <w:pPr>
              <w:spacing w:line="276" w:lineRule="auto"/>
              <w:jc w:val="left"/>
              <w:rPr>
                <w:rFonts w:ascii="宋体" w:hAnsi="宋体"/>
                <w:szCs w:val="21"/>
              </w:rPr>
            </w:pPr>
            <w:r w:rsidRPr="00E449D7">
              <w:rPr>
                <w:rFonts w:hAnsi="宋体" w:hint="eastAsia"/>
                <w:szCs w:val="21"/>
              </w:rPr>
              <w:t>评委根据投标人拟制的实施方案（包含项目主要内容、工作思路、实现路径等）的针对性、合理性、全面性、可行性等方面进行综合评审，</w:t>
            </w:r>
            <w:r w:rsidRPr="00E449D7">
              <w:rPr>
                <w:rFonts w:ascii="宋体" w:hAnsi="宋体" w:hint="eastAsia"/>
                <w:szCs w:val="21"/>
              </w:rPr>
              <w:t>优秀得</w:t>
            </w:r>
            <w:r w:rsidRPr="00E449D7">
              <w:rPr>
                <w:rFonts w:ascii="宋体" w:hAnsi="宋体"/>
                <w:szCs w:val="21"/>
              </w:rPr>
              <w:t>12</w:t>
            </w:r>
            <w:r w:rsidRPr="00E449D7">
              <w:rPr>
                <w:rFonts w:ascii="宋体" w:hAnsi="宋体" w:hint="eastAsia"/>
                <w:szCs w:val="21"/>
              </w:rPr>
              <w:t>分，良好得</w:t>
            </w:r>
            <w:r w:rsidRPr="00E449D7">
              <w:rPr>
                <w:rFonts w:ascii="宋体" w:hAnsi="宋体"/>
                <w:szCs w:val="21"/>
              </w:rPr>
              <w:t>9</w:t>
            </w:r>
            <w:r w:rsidRPr="00E449D7">
              <w:rPr>
                <w:rFonts w:ascii="宋体" w:hAnsi="宋体" w:hint="eastAsia"/>
                <w:szCs w:val="21"/>
              </w:rPr>
              <w:t>分，一般得</w:t>
            </w:r>
            <w:r w:rsidRPr="00E449D7">
              <w:rPr>
                <w:rFonts w:ascii="宋体" w:hAnsi="宋体"/>
                <w:szCs w:val="21"/>
              </w:rPr>
              <w:t>5</w:t>
            </w:r>
            <w:r w:rsidRPr="00E449D7">
              <w:rPr>
                <w:rFonts w:ascii="宋体" w:hAnsi="宋体" w:hint="eastAsia"/>
                <w:szCs w:val="21"/>
              </w:rPr>
              <w:t>分，较差得</w:t>
            </w:r>
            <w:r w:rsidRPr="00E449D7">
              <w:rPr>
                <w:rFonts w:ascii="宋体" w:hAnsi="宋体"/>
                <w:szCs w:val="21"/>
              </w:rPr>
              <w:t>2</w:t>
            </w:r>
            <w:r w:rsidRPr="00E449D7">
              <w:rPr>
                <w:rFonts w:ascii="宋体" w:hAnsi="宋体" w:hint="eastAsia"/>
                <w:szCs w:val="21"/>
              </w:rPr>
              <w:t>分，不提供不得分。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12</w:t>
            </w:r>
          </w:p>
        </w:tc>
      </w:tr>
      <w:tr w:rsidR="00C71F95" w:rsidRPr="00E449D7">
        <w:trPr>
          <w:trHeight w:val="329"/>
          <w:jc w:val="center"/>
        </w:trPr>
        <w:tc>
          <w:tcPr>
            <w:tcW w:w="850" w:type="dxa"/>
            <w:vMerge/>
            <w:vAlign w:val="center"/>
          </w:tcPr>
          <w:p w:rsidR="00497842" w:rsidRPr="00E449D7" w:rsidRDefault="00497842">
            <w:pPr>
              <w:spacing w:line="276" w:lineRule="auto"/>
              <w:jc w:val="center"/>
              <w:outlineLvl w:val="0"/>
              <w:rPr>
                <w:rFonts w:ascii="宋体" w:hAnsi="宋体"/>
                <w:szCs w:val="21"/>
              </w:rPr>
            </w:pPr>
          </w:p>
        </w:tc>
        <w:tc>
          <w:tcPr>
            <w:tcW w:w="1142" w:type="dxa"/>
            <w:vAlign w:val="center"/>
          </w:tcPr>
          <w:p w:rsidR="00497842" w:rsidRPr="00E449D7" w:rsidRDefault="00174DF4">
            <w:pPr>
              <w:spacing w:line="276" w:lineRule="auto"/>
              <w:jc w:val="left"/>
              <w:rPr>
                <w:rFonts w:hAnsi="宋体"/>
                <w:szCs w:val="21"/>
              </w:rPr>
            </w:pPr>
            <w:r w:rsidRPr="00E449D7">
              <w:rPr>
                <w:rFonts w:hAnsi="宋体" w:hint="eastAsia"/>
                <w:szCs w:val="21"/>
              </w:rPr>
              <w:t>相关部门机构协调配合方案</w:t>
            </w:r>
          </w:p>
          <w:p w:rsidR="00497842" w:rsidRPr="00E449D7" w:rsidRDefault="00174DF4">
            <w:pPr>
              <w:spacing w:line="276" w:lineRule="auto"/>
              <w:jc w:val="left"/>
              <w:rPr>
                <w:rFonts w:ascii="宋体" w:hAnsi="宋体"/>
                <w:szCs w:val="21"/>
              </w:rPr>
            </w:pPr>
            <w:r w:rsidRPr="00E449D7">
              <w:rPr>
                <w:rFonts w:hAnsi="宋体" w:hint="eastAsia"/>
                <w:szCs w:val="21"/>
              </w:rPr>
              <w:t>（</w:t>
            </w:r>
            <w:r w:rsidRPr="00E449D7">
              <w:rPr>
                <w:rFonts w:hAnsi="宋体"/>
                <w:szCs w:val="21"/>
              </w:rPr>
              <w:t>11</w:t>
            </w:r>
            <w:r w:rsidRPr="00E449D7">
              <w:rPr>
                <w:rFonts w:hAnsi="宋体" w:hint="eastAsia"/>
                <w:szCs w:val="21"/>
              </w:rPr>
              <w:t>分）</w:t>
            </w:r>
          </w:p>
        </w:tc>
        <w:tc>
          <w:tcPr>
            <w:tcW w:w="7080" w:type="dxa"/>
            <w:vAlign w:val="center"/>
          </w:tcPr>
          <w:p w:rsidR="00497842" w:rsidRPr="00E449D7" w:rsidRDefault="00174DF4">
            <w:pPr>
              <w:spacing w:line="276" w:lineRule="auto"/>
              <w:jc w:val="left"/>
              <w:rPr>
                <w:rFonts w:ascii="宋体" w:hAnsi="宋体"/>
                <w:szCs w:val="21"/>
              </w:rPr>
            </w:pPr>
            <w:r w:rsidRPr="00E449D7">
              <w:rPr>
                <w:rFonts w:hAnsi="宋体" w:hint="eastAsia"/>
                <w:szCs w:val="21"/>
              </w:rPr>
              <w:t>评委根据与相关部门机构协调配合方案比较进行评审，</w:t>
            </w:r>
            <w:r w:rsidRPr="00E449D7">
              <w:rPr>
                <w:rFonts w:ascii="宋体" w:hAnsi="宋体" w:hint="eastAsia"/>
                <w:szCs w:val="21"/>
              </w:rPr>
              <w:t>优秀得</w:t>
            </w:r>
            <w:r w:rsidRPr="00E449D7">
              <w:rPr>
                <w:rFonts w:ascii="宋体" w:hAnsi="宋体"/>
                <w:szCs w:val="21"/>
              </w:rPr>
              <w:t>11</w:t>
            </w:r>
            <w:r w:rsidRPr="00E449D7">
              <w:rPr>
                <w:rFonts w:ascii="宋体" w:hAnsi="宋体" w:hint="eastAsia"/>
                <w:szCs w:val="21"/>
              </w:rPr>
              <w:t>分，良好得</w:t>
            </w:r>
            <w:r w:rsidRPr="00E449D7">
              <w:rPr>
                <w:rFonts w:ascii="宋体" w:hAnsi="宋体"/>
                <w:szCs w:val="21"/>
              </w:rPr>
              <w:t>9</w:t>
            </w:r>
            <w:r w:rsidRPr="00E449D7">
              <w:rPr>
                <w:rFonts w:ascii="宋体" w:hAnsi="宋体" w:hint="eastAsia"/>
                <w:szCs w:val="21"/>
              </w:rPr>
              <w:t>分，一般得</w:t>
            </w:r>
            <w:r w:rsidRPr="00E449D7">
              <w:rPr>
                <w:rFonts w:ascii="宋体" w:hAnsi="宋体"/>
                <w:szCs w:val="21"/>
              </w:rPr>
              <w:t>5</w:t>
            </w:r>
            <w:r w:rsidRPr="00E449D7">
              <w:rPr>
                <w:rFonts w:ascii="宋体" w:hAnsi="宋体" w:hint="eastAsia"/>
                <w:szCs w:val="21"/>
              </w:rPr>
              <w:t>分，较差得</w:t>
            </w:r>
            <w:r w:rsidRPr="00E449D7">
              <w:rPr>
                <w:rFonts w:ascii="宋体" w:hAnsi="宋体"/>
                <w:szCs w:val="21"/>
              </w:rPr>
              <w:t>2</w:t>
            </w:r>
            <w:r w:rsidRPr="00E449D7">
              <w:rPr>
                <w:rFonts w:ascii="宋体" w:hAnsi="宋体" w:hint="eastAsia"/>
                <w:szCs w:val="21"/>
              </w:rPr>
              <w:t>分，不提供不得分。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11</w:t>
            </w:r>
          </w:p>
        </w:tc>
      </w:tr>
      <w:tr w:rsidR="00C71F95" w:rsidRPr="00E449D7">
        <w:trPr>
          <w:trHeight w:val="329"/>
          <w:jc w:val="center"/>
        </w:trPr>
        <w:tc>
          <w:tcPr>
            <w:tcW w:w="850" w:type="dxa"/>
            <w:vMerge/>
            <w:vAlign w:val="center"/>
          </w:tcPr>
          <w:p w:rsidR="00497842" w:rsidRPr="00E449D7" w:rsidRDefault="00497842">
            <w:pPr>
              <w:spacing w:line="276" w:lineRule="auto"/>
              <w:jc w:val="center"/>
              <w:outlineLvl w:val="0"/>
              <w:rPr>
                <w:rFonts w:ascii="宋体" w:hAnsi="宋体"/>
                <w:szCs w:val="21"/>
              </w:rPr>
            </w:pPr>
          </w:p>
        </w:tc>
        <w:tc>
          <w:tcPr>
            <w:tcW w:w="1142" w:type="dxa"/>
            <w:vAlign w:val="center"/>
          </w:tcPr>
          <w:p w:rsidR="00497842" w:rsidRPr="00E449D7" w:rsidRDefault="00174DF4">
            <w:pPr>
              <w:spacing w:line="276" w:lineRule="auto"/>
              <w:jc w:val="left"/>
              <w:rPr>
                <w:rFonts w:hAnsi="宋体"/>
                <w:szCs w:val="21"/>
              </w:rPr>
            </w:pPr>
            <w:r w:rsidRPr="00E449D7">
              <w:rPr>
                <w:rFonts w:hAnsi="宋体" w:hint="eastAsia"/>
                <w:szCs w:val="21"/>
              </w:rPr>
              <w:t>突发事项的应对措施</w:t>
            </w:r>
          </w:p>
          <w:p w:rsidR="00497842" w:rsidRPr="00E449D7" w:rsidRDefault="00174DF4">
            <w:pPr>
              <w:spacing w:line="276" w:lineRule="auto"/>
              <w:jc w:val="left"/>
              <w:rPr>
                <w:rFonts w:ascii="宋体" w:hAnsi="宋体"/>
                <w:szCs w:val="21"/>
              </w:rPr>
            </w:pPr>
            <w:r w:rsidRPr="00E449D7">
              <w:rPr>
                <w:rFonts w:hAnsi="宋体" w:hint="eastAsia"/>
                <w:szCs w:val="21"/>
              </w:rPr>
              <w:t>（</w:t>
            </w:r>
            <w:r w:rsidRPr="00E449D7">
              <w:rPr>
                <w:rFonts w:hAnsi="宋体"/>
                <w:szCs w:val="21"/>
              </w:rPr>
              <w:t>10</w:t>
            </w:r>
            <w:r w:rsidRPr="00E449D7">
              <w:rPr>
                <w:rFonts w:hAnsi="宋体" w:hint="eastAsia"/>
                <w:szCs w:val="21"/>
              </w:rPr>
              <w:t>分）</w:t>
            </w:r>
          </w:p>
        </w:tc>
        <w:tc>
          <w:tcPr>
            <w:tcW w:w="7080" w:type="dxa"/>
            <w:vAlign w:val="center"/>
          </w:tcPr>
          <w:p w:rsidR="00497842" w:rsidRPr="00E449D7" w:rsidRDefault="00174DF4">
            <w:pPr>
              <w:spacing w:line="276" w:lineRule="auto"/>
              <w:jc w:val="left"/>
              <w:rPr>
                <w:rFonts w:ascii="宋体" w:hAnsi="宋体"/>
                <w:szCs w:val="21"/>
              </w:rPr>
            </w:pPr>
            <w:r w:rsidRPr="00E449D7">
              <w:rPr>
                <w:rFonts w:hAnsi="宋体" w:hint="eastAsia"/>
                <w:szCs w:val="21"/>
              </w:rPr>
              <w:t>评委根据突发事项的应对措施比较进行评审，</w:t>
            </w:r>
            <w:r w:rsidRPr="00E449D7">
              <w:rPr>
                <w:rFonts w:ascii="宋体" w:hAnsi="宋体" w:hint="eastAsia"/>
                <w:szCs w:val="21"/>
              </w:rPr>
              <w:t>优秀得</w:t>
            </w:r>
            <w:r w:rsidRPr="00E449D7">
              <w:rPr>
                <w:rFonts w:ascii="宋体" w:hAnsi="宋体"/>
                <w:szCs w:val="21"/>
              </w:rPr>
              <w:t>10</w:t>
            </w:r>
            <w:r w:rsidRPr="00E449D7">
              <w:rPr>
                <w:rFonts w:ascii="宋体" w:hAnsi="宋体" w:hint="eastAsia"/>
                <w:szCs w:val="21"/>
              </w:rPr>
              <w:t>分，良好得</w:t>
            </w:r>
            <w:r w:rsidRPr="00E449D7">
              <w:rPr>
                <w:rFonts w:ascii="宋体" w:hAnsi="宋体"/>
                <w:szCs w:val="21"/>
              </w:rPr>
              <w:t>7</w:t>
            </w:r>
            <w:r w:rsidRPr="00E449D7">
              <w:rPr>
                <w:rFonts w:ascii="宋体" w:hAnsi="宋体" w:hint="eastAsia"/>
                <w:szCs w:val="21"/>
              </w:rPr>
              <w:t>分，一般得</w:t>
            </w:r>
            <w:r w:rsidRPr="00E449D7">
              <w:rPr>
                <w:rFonts w:ascii="宋体" w:hAnsi="宋体"/>
                <w:szCs w:val="21"/>
              </w:rPr>
              <w:t>4</w:t>
            </w:r>
            <w:r w:rsidRPr="00E449D7">
              <w:rPr>
                <w:rFonts w:ascii="宋体" w:hAnsi="宋体" w:hint="eastAsia"/>
                <w:szCs w:val="21"/>
              </w:rPr>
              <w:t>分，较差得1分，不提供不得分。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t>10</w:t>
            </w:r>
          </w:p>
        </w:tc>
      </w:tr>
      <w:tr w:rsidR="00C71F95" w:rsidRPr="00E449D7">
        <w:trPr>
          <w:trHeight w:val="329"/>
          <w:jc w:val="center"/>
        </w:trPr>
        <w:tc>
          <w:tcPr>
            <w:tcW w:w="850" w:type="dxa"/>
            <w:vMerge/>
            <w:vAlign w:val="center"/>
          </w:tcPr>
          <w:p w:rsidR="00497842" w:rsidRPr="00E449D7" w:rsidRDefault="00497842">
            <w:pPr>
              <w:spacing w:line="276" w:lineRule="auto"/>
              <w:jc w:val="center"/>
              <w:outlineLvl w:val="0"/>
              <w:rPr>
                <w:rFonts w:ascii="宋体" w:hAnsi="宋体"/>
                <w:szCs w:val="21"/>
              </w:rPr>
            </w:pPr>
          </w:p>
        </w:tc>
        <w:tc>
          <w:tcPr>
            <w:tcW w:w="1142" w:type="dxa"/>
            <w:vAlign w:val="center"/>
          </w:tcPr>
          <w:p w:rsidR="00497842" w:rsidRPr="00E449D7" w:rsidRDefault="00174DF4">
            <w:pPr>
              <w:spacing w:line="276" w:lineRule="auto"/>
              <w:jc w:val="left"/>
              <w:rPr>
                <w:rFonts w:hAnsi="宋体"/>
                <w:szCs w:val="21"/>
              </w:rPr>
            </w:pPr>
            <w:r w:rsidRPr="00E449D7">
              <w:rPr>
                <w:rFonts w:hAnsi="宋体" w:hint="eastAsia"/>
                <w:szCs w:val="21"/>
              </w:rPr>
              <w:t>合理化建议（</w:t>
            </w:r>
            <w:r w:rsidRPr="00E449D7">
              <w:rPr>
                <w:rFonts w:hAnsi="宋体"/>
                <w:szCs w:val="21"/>
              </w:rPr>
              <w:t>10</w:t>
            </w:r>
            <w:r w:rsidRPr="00E449D7">
              <w:rPr>
                <w:rFonts w:hAnsi="宋体" w:hint="eastAsia"/>
                <w:szCs w:val="21"/>
              </w:rPr>
              <w:t>分）</w:t>
            </w:r>
          </w:p>
        </w:tc>
        <w:tc>
          <w:tcPr>
            <w:tcW w:w="7080" w:type="dxa"/>
            <w:vAlign w:val="center"/>
          </w:tcPr>
          <w:p w:rsidR="00497842" w:rsidRPr="00E449D7" w:rsidRDefault="00174DF4">
            <w:pPr>
              <w:spacing w:line="276" w:lineRule="auto"/>
              <w:jc w:val="left"/>
              <w:rPr>
                <w:rFonts w:ascii="宋体" w:hAnsi="宋体"/>
                <w:szCs w:val="21"/>
              </w:rPr>
            </w:pPr>
            <w:r w:rsidRPr="00E449D7">
              <w:rPr>
                <w:rFonts w:hAnsi="宋体" w:hint="eastAsia"/>
                <w:szCs w:val="21"/>
              </w:rPr>
              <w:t>评委根据投标文件中针对本项目提出的合理化建议进行评审，</w:t>
            </w:r>
            <w:r w:rsidRPr="00E449D7">
              <w:rPr>
                <w:rFonts w:ascii="宋体" w:hAnsi="宋体" w:hint="eastAsia"/>
                <w:szCs w:val="21"/>
              </w:rPr>
              <w:t>优秀得</w:t>
            </w:r>
            <w:r w:rsidRPr="00E449D7">
              <w:rPr>
                <w:rFonts w:ascii="宋体" w:hAnsi="宋体"/>
                <w:szCs w:val="21"/>
              </w:rPr>
              <w:t>10</w:t>
            </w:r>
            <w:r w:rsidRPr="00E449D7">
              <w:rPr>
                <w:rFonts w:ascii="宋体" w:hAnsi="宋体" w:hint="eastAsia"/>
                <w:szCs w:val="21"/>
              </w:rPr>
              <w:t>分，良好得</w:t>
            </w:r>
            <w:r w:rsidRPr="00E449D7">
              <w:rPr>
                <w:rFonts w:ascii="宋体" w:hAnsi="宋体"/>
                <w:szCs w:val="21"/>
              </w:rPr>
              <w:t>7</w:t>
            </w:r>
            <w:r w:rsidRPr="00E449D7">
              <w:rPr>
                <w:rFonts w:ascii="宋体" w:hAnsi="宋体" w:hint="eastAsia"/>
                <w:szCs w:val="21"/>
              </w:rPr>
              <w:t>分，一般得</w:t>
            </w:r>
            <w:r w:rsidRPr="00E449D7">
              <w:rPr>
                <w:rFonts w:ascii="宋体" w:hAnsi="宋体"/>
                <w:szCs w:val="21"/>
              </w:rPr>
              <w:t>4</w:t>
            </w:r>
            <w:r w:rsidRPr="00E449D7">
              <w:rPr>
                <w:rFonts w:ascii="宋体" w:hAnsi="宋体" w:hint="eastAsia"/>
                <w:szCs w:val="21"/>
              </w:rPr>
              <w:t>分，较差得1分，不提供不得分。</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hint="eastAsia"/>
                <w:szCs w:val="21"/>
              </w:rPr>
              <w:t>1</w:t>
            </w:r>
            <w:r w:rsidRPr="00E449D7">
              <w:rPr>
                <w:rFonts w:ascii="宋体" w:hAnsi="宋体"/>
                <w:szCs w:val="21"/>
              </w:rPr>
              <w:t>0</w:t>
            </w:r>
          </w:p>
        </w:tc>
      </w:tr>
      <w:tr w:rsidR="00C71F95" w:rsidRPr="00E449D7">
        <w:trPr>
          <w:trHeight w:val="533"/>
          <w:jc w:val="center"/>
        </w:trPr>
        <w:tc>
          <w:tcPr>
            <w:tcW w:w="9072" w:type="dxa"/>
            <w:gridSpan w:val="3"/>
            <w:vAlign w:val="center"/>
          </w:tcPr>
          <w:p w:rsidR="00497842" w:rsidRPr="00E449D7" w:rsidRDefault="00174DF4">
            <w:pPr>
              <w:spacing w:line="276" w:lineRule="auto"/>
              <w:jc w:val="center"/>
              <w:rPr>
                <w:rFonts w:ascii="宋体" w:hAnsi="宋体"/>
                <w:b/>
                <w:szCs w:val="21"/>
              </w:rPr>
            </w:pPr>
            <w:r w:rsidRPr="00E449D7">
              <w:rPr>
                <w:rFonts w:ascii="宋体" w:hAnsi="宋体" w:hint="eastAsia"/>
                <w:b/>
                <w:szCs w:val="21"/>
              </w:rPr>
              <w:t>合计</w:t>
            </w:r>
          </w:p>
        </w:tc>
        <w:tc>
          <w:tcPr>
            <w:tcW w:w="850" w:type="dxa"/>
            <w:vAlign w:val="center"/>
          </w:tcPr>
          <w:p w:rsidR="00497842" w:rsidRPr="00E449D7" w:rsidRDefault="00174DF4">
            <w:pPr>
              <w:spacing w:line="276" w:lineRule="auto"/>
              <w:jc w:val="center"/>
              <w:rPr>
                <w:rFonts w:ascii="宋体" w:hAnsi="宋体"/>
                <w:szCs w:val="21"/>
              </w:rPr>
            </w:pPr>
            <w:r w:rsidRPr="00E449D7">
              <w:rPr>
                <w:rFonts w:ascii="宋体" w:hAnsi="宋体"/>
                <w:szCs w:val="21"/>
              </w:rPr>
              <w:fldChar w:fldCharType="begin"/>
            </w:r>
            <w:r w:rsidRPr="00E449D7">
              <w:rPr>
                <w:rFonts w:ascii="宋体" w:hAnsi="宋体"/>
                <w:szCs w:val="21"/>
              </w:rPr>
              <w:instrText xml:space="preserve"> =SUM(ABOVE) </w:instrText>
            </w:r>
            <w:r w:rsidRPr="00E449D7">
              <w:rPr>
                <w:rFonts w:ascii="宋体" w:hAnsi="宋体"/>
                <w:szCs w:val="21"/>
              </w:rPr>
              <w:fldChar w:fldCharType="separate"/>
            </w:r>
            <w:r w:rsidRPr="00E449D7">
              <w:rPr>
                <w:rFonts w:ascii="宋体" w:hAnsi="宋体"/>
                <w:szCs w:val="21"/>
              </w:rPr>
              <w:t>100</w:t>
            </w:r>
            <w:r w:rsidRPr="00E449D7">
              <w:rPr>
                <w:rFonts w:ascii="宋体" w:hAnsi="宋体"/>
                <w:szCs w:val="21"/>
              </w:rPr>
              <w:fldChar w:fldCharType="end"/>
            </w:r>
          </w:p>
        </w:tc>
      </w:tr>
    </w:tbl>
    <w:p w:rsidR="00497842" w:rsidRPr="00E449D7" w:rsidRDefault="00174DF4">
      <w:pPr>
        <w:widowControl w:val="0"/>
        <w:spacing w:line="276" w:lineRule="auto"/>
        <w:ind w:firstLineChars="200" w:firstLine="420"/>
        <w:rPr>
          <w:rFonts w:ascii="宋体" w:hAnsi="宋体"/>
          <w:szCs w:val="21"/>
        </w:rPr>
      </w:pPr>
      <w:r w:rsidRPr="00E449D7">
        <w:rPr>
          <w:rFonts w:ascii="宋体" w:hAnsi="宋体" w:hint="eastAsia"/>
          <w:szCs w:val="21"/>
        </w:rPr>
        <w:t xml:space="preserve">注： </w:t>
      </w:r>
    </w:p>
    <w:p w:rsidR="00497842" w:rsidRPr="00E449D7" w:rsidRDefault="00174DF4">
      <w:pPr>
        <w:widowControl w:val="0"/>
        <w:spacing w:line="276" w:lineRule="auto"/>
        <w:ind w:firstLineChars="200" w:firstLine="420"/>
        <w:rPr>
          <w:rFonts w:ascii="宋体" w:hAnsi="宋体"/>
          <w:szCs w:val="21"/>
        </w:rPr>
      </w:pPr>
      <w:r w:rsidRPr="00E449D7">
        <w:rPr>
          <w:rFonts w:ascii="宋体" w:hAnsi="宋体" w:hint="eastAsia"/>
          <w:szCs w:val="21"/>
        </w:rPr>
        <w:t>1.评分细则中要求提供的证明文件及资料等在投标文件中提供复印件并加盖鲜章，要求“原件或公证件核查”的必须将原件或公证件携带至开标现场核查，否则不得分。</w:t>
      </w:r>
    </w:p>
    <w:p w:rsidR="00497842" w:rsidRPr="00E449D7" w:rsidRDefault="00174DF4">
      <w:pPr>
        <w:widowControl w:val="0"/>
        <w:spacing w:line="276" w:lineRule="auto"/>
        <w:ind w:firstLineChars="200" w:firstLine="420"/>
        <w:rPr>
          <w:rFonts w:ascii="宋体" w:hAnsi="宋体"/>
          <w:szCs w:val="21"/>
        </w:rPr>
      </w:pPr>
      <w:r w:rsidRPr="00E449D7">
        <w:rPr>
          <w:rFonts w:ascii="宋体" w:hAnsi="宋体" w:hint="eastAsia"/>
          <w:szCs w:val="21"/>
        </w:rPr>
        <w:t>2.评标时，未能按以上要求提供相应证明（复印件和原件、公证件）的，不作为评标依据，不得分。</w:t>
      </w:r>
    </w:p>
    <w:p w:rsidR="00497842" w:rsidRPr="00E449D7" w:rsidRDefault="00174DF4">
      <w:pPr>
        <w:widowControl w:val="0"/>
        <w:spacing w:line="276" w:lineRule="auto"/>
        <w:ind w:firstLineChars="200" w:firstLine="420"/>
        <w:rPr>
          <w:rStyle w:val="NormalCharacter"/>
          <w:rFonts w:ascii="宋体" w:hAnsi="宋体"/>
          <w:szCs w:val="21"/>
        </w:rPr>
      </w:pPr>
      <w:r w:rsidRPr="00E449D7">
        <w:rPr>
          <w:rFonts w:ascii="宋体" w:hAnsi="宋体" w:hint="eastAsia"/>
          <w:szCs w:val="21"/>
        </w:rPr>
        <w:t>3.为便于评分，请投标人按评分表样式，逐条列出证明材料所在页码，格式自定。</w:t>
      </w:r>
    </w:p>
    <w:p w:rsidR="00497842" w:rsidRPr="00E449D7" w:rsidRDefault="00174DF4">
      <w:pPr>
        <w:pStyle w:val="1"/>
        <w:widowControl w:val="0"/>
        <w:rPr>
          <w:rStyle w:val="NormalCharacter"/>
          <w:rFonts w:asciiTheme="minorEastAsia" w:eastAsiaTheme="minorEastAsia" w:hAnsiTheme="minorEastAsia"/>
          <w:b w:val="0"/>
        </w:rPr>
      </w:pPr>
      <w:bookmarkStart w:id="54" w:name="_Toc95723034"/>
      <w:r w:rsidRPr="00E449D7">
        <w:rPr>
          <w:rStyle w:val="NormalCharacter"/>
          <w:rFonts w:asciiTheme="minorEastAsia" w:eastAsiaTheme="minorEastAsia" w:hAnsiTheme="minorEastAsia"/>
        </w:rPr>
        <w:lastRenderedPageBreak/>
        <w:t>第</w:t>
      </w:r>
      <w:r w:rsidRPr="00E449D7">
        <w:rPr>
          <w:rStyle w:val="NormalCharacter"/>
          <w:rFonts w:asciiTheme="minorEastAsia" w:eastAsiaTheme="minorEastAsia" w:hAnsiTheme="minorEastAsia" w:hint="eastAsia"/>
        </w:rPr>
        <w:t>五</w:t>
      </w:r>
      <w:r w:rsidRPr="00E449D7">
        <w:rPr>
          <w:rStyle w:val="NormalCharacter"/>
          <w:rFonts w:asciiTheme="minorEastAsia" w:eastAsiaTheme="minorEastAsia" w:hAnsiTheme="minorEastAsia"/>
        </w:rPr>
        <w:t>章</w:t>
      </w:r>
      <w:r w:rsidRPr="00E449D7">
        <w:rPr>
          <w:rStyle w:val="NormalCharacter"/>
          <w:rFonts w:asciiTheme="minorEastAsia" w:eastAsiaTheme="minorEastAsia" w:hAnsiTheme="minorEastAsia" w:hint="eastAsia"/>
        </w:rPr>
        <w:t xml:space="preserve"> </w:t>
      </w:r>
      <w:r w:rsidRPr="00E449D7">
        <w:rPr>
          <w:rStyle w:val="NormalCharacter"/>
          <w:rFonts w:asciiTheme="minorEastAsia" w:eastAsiaTheme="minorEastAsia" w:hAnsiTheme="minorEastAsia"/>
        </w:rPr>
        <w:t>合同主要条款</w:t>
      </w:r>
      <w:bookmarkEnd w:id="54"/>
    </w:p>
    <w:p w:rsidR="00497842" w:rsidRPr="00E449D7" w:rsidRDefault="00174DF4">
      <w:pPr>
        <w:pStyle w:val="af0"/>
        <w:spacing w:line="360" w:lineRule="auto"/>
        <w:rPr>
          <w:rFonts w:hAnsi="宋体"/>
          <w:sz w:val="21"/>
          <w:szCs w:val="21"/>
        </w:rPr>
      </w:pPr>
      <w:bookmarkStart w:id="55" w:name="_Hlk95470992"/>
      <w:r w:rsidRPr="00E449D7">
        <w:rPr>
          <w:rFonts w:hAnsi="宋体" w:hint="eastAsia"/>
          <w:sz w:val="21"/>
          <w:szCs w:val="21"/>
        </w:rPr>
        <w:t>甲方:                                   合同编号</w:t>
      </w:r>
      <w:r w:rsidRPr="00E449D7">
        <w:rPr>
          <w:rFonts w:hAnsi="宋体" w:hint="eastAsia"/>
          <w:b/>
          <w:sz w:val="21"/>
          <w:szCs w:val="21"/>
        </w:rPr>
        <w:t>：</w:t>
      </w:r>
    </w:p>
    <w:p w:rsidR="00497842" w:rsidRPr="00E449D7" w:rsidRDefault="00174DF4">
      <w:pPr>
        <w:pStyle w:val="af0"/>
        <w:spacing w:line="360" w:lineRule="auto"/>
        <w:rPr>
          <w:rFonts w:hAnsi="宋体"/>
          <w:sz w:val="21"/>
          <w:szCs w:val="21"/>
        </w:rPr>
      </w:pPr>
      <w:r w:rsidRPr="00E449D7">
        <w:rPr>
          <w:rFonts w:hAnsi="宋体" w:hint="eastAsia"/>
          <w:sz w:val="21"/>
          <w:szCs w:val="21"/>
        </w:rPr>
        <w:t>乙方:                                   签订地点：</w:t>
      </w:r>
    </w:p>
    <w:p w:rsidR="00497842" w:rsidRPr="00E449D7" w:rsidRDefault="00174DF4">
      <w:pPr>
        <w:pStyle w:val="af0"/>
        <w:spacing w:line="360" w:lineRule="auto"/>
        <w:rPr>
          <w:rFonts w:hAnsi="宋体"/>
          <w:sz w:val="21"/>
          <w:szCs w:val="21"/>
        </w:rPr>
      </w:pPr>
      <w:r w:rsidRPr="00E449D7">
        <w:rPr>
          <w:rFonts w:hAnsi="宋体" w:hint="eastAsia"/>
          <w:sz w:val="21"/>
          <w:szCs w:val="21"/>
        </w:rPr>
        <w:t>招标代理机构：</w:t>
      </w:r>
      <w:proofErr w:type="gramStart"/>
      <w:r w:rsidRPr="00E449D7">
        <w:rPr>
          <w:rFonts w:hAnsi="宋体" w:hint="eastAsia"/>
          <w:sz w:val="21"/>
          <w:szCs w:val="21"/>
        </w:rPr>
        <w:t>常州金</w:t>
      </w:r>
      <w:proofErr w:type="gramEnd"/>
      <w:r w:rsidRPr="00E449D7">
        <w:rPr>
          <w:rFonts w:hAnsi="宋体" w:hint="eastAsia"/>
          <w:sz w:val="21"/>
          <w:szCs w:val="21"/>
        </w:rPr>
        <w:t>诚招投标有限公司    项目编号：金</w:t>
      </w:r>
      <w:proofErr w:type="gramStart"/>
      <w:r w:rsidRPr="00E449D7">
        <w:rPr>
          <w:rFonts w:hAnsi="宋体" w:hint="eastAsia"/>
          <w:sz w:val="21"/>
          <w:szCs w:val="21"/>
        </w:rPr>
        <w:t>诚采公</w:t>
      </w:r>
      <w:proofErr w:type="gramEnd"/>
      <w:r w:rsidRPr="00E449D7">
        <w:rPr>
          <w:rFonts w:hAnsi="宋体" w:hint="eastAsia"/>
          <w:sz w:val="21"/>
          <w:szCs w:val="21"/>
        </w:rPr>
        <w:t>[2022]005号</w:t>
      </w:r>
    </w:p>
    <w:p w:rsidR="00497842" w:rsidRPr="00E449D7" w:rsidRDefault="00174DF4">
      <w:pPr>
        <w:pStyle w:val="af0"/>
        <w:spacing w:line="360" w:lineRule="auto"/>
        <w:rPr>
          <w:rFonts w:hAnsi="宋体"/>
          <w:sz w:val="21"/>
          <w:szCs w:val="21"/>
        </w:rPr>
      </w:pPr>
      <w:r w:rsidRPr="00E449D7">
        <w:rPr>
          <w:rFonts w:hAnsi="宋体" w:hint="eastAsia"/>
          <w:sz w:val="21"/>
          <w:szCs w:val="21"/>
        </w:rPr>
        <w:t>合同时间: 20   年    月    日</w:t>
      </w:r>
    </w:p>
    <w:p w:rsidR="00497842" w:rsidRPr="00E449D7" w:rsidRDefault="00174DF4">
      <w:pPr>
        <w:pStyle w:val="af0"/>
        <w:spacing w:line="360" w:lineRule="auto"/>
        <w:ind w:firstLineChars="200" w:firstLine="420"/>
        <w:rPr>
          <w:rFonts w:hAnsi="宋体"/>
          <w:sz w:val="21"/>
          <w:szCs w:val="21"/>
        </w:rPr>
      </w:pPr>
      <w:r w:rsidRPr="00E449D7">
        <w:rPr>
          <w:rFonts w:hAnsi="宋体" w:hint="eastAsia"/>
          <w:sz w:val="21"/>
          <w:szCs w:val="21"/>
        </w:rPr>
        <w:t>根据</w:t>
      </w:r>
      <w:proofErr w:type="gramStart"/>
      <w:r w:rsidRPr="00E449D7">
        <w:rPr>
          <w:rFonts w:hAnsi="宋体" w:hint="eastAsia"/>
          <w:sz w:val="21"/>
          <w:szCs w:val="21"/>
        </w:rPr>
        <w:t>常州金</w:t>
      </w:r>
      <w:proofErr w:type="gramEnd"/>
      <w:r w:rsidRPr="00E449D7">
        <w:rPr>
          <w:rFonts w:hAnsi="宋体" w:hint="eastAsia"/>
          <w:sz w:val="21"/>
          <w:szCs w:val="21"/>
        </w:rPr>
        <w:t>诚招投标有限公司   年   月   日进行的金诚采公[2022]005号公开招标，甲、乙二方就乙方</w:t>
      </w:r>
      <w:r w:rsidRPr="00E449D7">
        <w:rPr>
          <w:rFonts w:hAnsi="宋体"/>
          <w:sz w:val="21"/>
          <w:szCs w:val="21"/>
        </w:rPr>
        <w:t>中标</w:t>
      </w:r>
      <w:r w:rsidRPr="00E449D7">
        <w:rPr>
          <w:rFonts w:hAnsi="宋体" w:hint="eastAsia"/>
          <w:sz w:val="21"/>
          <w:szCs w:val="21"/>
        </w:rPr>
        <w:t>的项目，本着平等互利的原则，通过共同协商，根据《中华人民共和国民法典》及有关法律法规，就相关事宜达成如下合同。</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b/>
          <w:sz w:val="21"/>
          <w:szCs w:val="21"/>
        </w:rPr>
        <w:t>一</w:t>
      </w:r>
      <w:r w:rsidRPr="00E449D7">
        <w:rPr>
          <w:rFonts w:ascii="宋体" w:eastAsia="宋体" w:hAnsi="宋体" w:hint="eastAsia"/>
          <w:b/>
          <w:sz w:val="21"/>
          <w:szCs w:val="21"/>
        </w:rPr>
        <w:t>、</w:t>
      </w:r>
      <w:r w:rsidRPr="00E449D7">
        <w:rPr>
          <w:rFonts w:ascii="宋体" w:eastAsia="宋体" w:hAnsi="宋体"/>
          <w:b/>
          <w:sz w:val="21"/>
          <w:szCs w:val="21"/>
        </w:rPr>
        <w:t>合同内容</w:t>
      </w:r>
    </w:p>
    <w:p w:rsidR="00497842" w:rsidRPr="00E449D7" w:rsidRDefault="00174DF4">
      <w:pPr>
        <w:pStyle w:val="PlainText1"/>
        <w:spacing w:line="360" w:lineRule="auto"/>
        <w:rPr>
          <w:rFonts w:eastAsia="宋体"/>
          <w:b/>
          <w:sz w:val="21"/>
          <w:szCs w:val="21"/>
        </w:rPr>
      </w:pPr>
      <w:r w:rsidRPr="00E449D7">
        <w:rPr>
          <w:rFonts w:eastAsia="宋体"/>
          <w:b/>
          <w:sz w:val="21"/>
          <w:szCs w:val="21"/>
        </w:rPr>
        <w:t>二</w:t>
      </w:r>
      <w:r w:rsidRPr="00E449D7">
        <w:rPr>
          <w:rFonts w:eastAsia="宋体" w:hint="eastAsia"/>
          <w:b/>
          <w:sz w:val="21"/>
          <w:szCs w:val="21"/>
        </w:rPr>
        <w:t>、服务</w:t>
      </w:r>
      <w:r w:rsidRPr="00E449D7">
        <w:rPr>
          <w:rFonts w:eastAsia="宋体"/>
          <w:b/>
          <w:sz w:val="21"/>
          <w:szCs w:val="21"/>
        </w:rPr>
        <w:t>期限</w:t>
      </w:r>
    </w:p>
    <w:p w:rsidR="00497842" w:rsidRPr="00E449D7" w:rsidRDefault="00174DF4">
      <w:pPr>
        <w:pStyle w:val="4"/>
        <w:spacing w:line="360" w:lineRule="auto"/>
        <w:ind w:leftChars="0" w:left="0"/>
      </w:pPr>
      <w:r w:rsidRPr="00E449D7">
        <w:rPr>
          <w:rStyle w:val="NormalCharacter"/>
          <w:rFonts w:ascii="宋体" w:hAnsi="宋体" w:hint="eastAsia"/>
          <w:bCs/>
        </w:rPr>
        <w:t>本项目服务期一年（2022年度）。</w:t>
      </w:r>
    </w:p>
    <w:p w:rsidR="00497842" w:rsidRPr="00E449D7" w:rsidRDefault="00174DF4">
      <w:pPr>
        <w:pStyle w:val="PlainText1"/>
        <w:spacing w:line="360" w:lineRule="auto"/>
        <w:rPr>
          <w:rFonts w:eastAsia="宋体"/>
          <w:b/>
          <w:sz w:val="21"/>
          <w:szCs w:val="21"/>
        </w:rPr>
      </w:pPr>
      <w:r w:rsidRPr="00E449D7">
        <w:rPr>
          <w:rFonts w:eastAsia="宋体"/>
          <w:b/>
          <w:sz w:val="21"/>
          <w:szCs w:val="21"/>
        </w:rPr>
        <w:t>三</w:t>
      </w:r>
      <w:r w:rsidRPr="00E449D7">
        <w:rPr>
          <w:rFonts w:eastAsia="宋体" w:hint="eastAsia"/>
          <w:b/>
          <w:sz w:val="21"/>
          <w:szCs w:val="21"/>
        </w:rPr>
        <w:t>、</w:t>
      </w:r>
      <w:r w:rsidRPr="00E449D7">
        <w:rPr>
          <w:rFonts w:eastAsia="宋体"/>
          <w:b/>
          <w:sz w:val="21"/>
          <w:szCs w:val="21"/>
        </w:rPr>
        <w:t>合同文件构成</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w:t>
      </w:r>
      <w:r w:rsidRPr="00E449D7">
        <w:rPr>
          <w:rFonts w:eastAsia="宋体"/>
          <w:sz w:val="21"/>
          <w:szCs w:val="21"/>
        </w:rPr>
        <w:t>1</w:t>
      </w:r>
      <w:r w:rsidRPr="00E449D7">
        <w:rPr>
          <w:rFonts w:eastAsia="宋体" w:hint="eastAsia"/>
          <w:sz w:val="21"/>
          <w:szCs w:val="21"/>
        </w:rPr>
        <w:t>）</w:t>
      </w:r>
      <w:r w:rsidRPr="00E449D7">
        <w:rPr>
          <w:rFonts w:eastAsia="宋体"/>
          <w:sz w:val="21"/>
          <w:szCs w:val="21"/>
        </w:rPr>
        <w:t>中标</w:t>
      </w:r>
      <w:r w:rsidRPr="00E449D7">
        <w:rPr>
          <w:rFonts w:eastAsia="宋体" w:hint="eastAsia"/>
          <w:sz w:val="21"/>
          <w:szCs w:val="21"/>
        </w:rPr>
        <w:t>通知书；</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w:t>
      </w:r>
      <w:r w:rsidRPr="00E449D7">
        <w:rPr>
          <w:rFonts w:eastAsia="宋体"/>
          <w:sz w:val="21"/>
          <w:szCs w:val="21"/>
        </w:rPr>
        <w:t>2</w:t>
      </w:r>
      <w:r w:rsidRPr="00E449D7">
        <w:rPr>
          <w:rFonts w:eastAsia="宋体" w:hint="eastAsia"/>
          <w:sz w:val="21"/>
          <w:szCs w:val="21"/>
        </w:rPr>
        <w:t>）乙方的投标文件；</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w:t>
      </w:r>
      <w:r w:rsidRPr="00E449D7">
        <w:rPr>
          <w:rFonts w:eastAsia="宋体"/>
          <w:sz w:val="21"/>
          <w:szCs w:val="21"/>
        </w:rPr>
        <w:t>3</w:t>
      </w:r>
      <w:r w:rsidRPr="00E449D7">
        <w:rPr>
          <w:rFonts w:eastAsia="宋体" w:hint="eastAsia"/>
          <w:sz w:val="21"/>
          <w:szCs w:val="21"/>
        </w:rPr>
        <w:t>）乙方提交的其他资料及承诺；</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w:t>
      </w:r>
      <w:r w:rsidRPr="00E449D7">
        <w:rPr>
          <w:rFonts w:eastAsia="宋体"/>
          <w:sz w:val="21"/>
          <w:szCs w:val="21"/>
        </w:rPr>
        <w:t>4</w:t>
      </w:r>
      <w:r w:rsidRPr="00E449D7">
        <w:rPr>
          <w:rFonts w:eastAsia="宋体" w:hint="eastAsia"/>
          <w:sz w:val="21"/>
          <w:szCs w:val="21"/>
        </w:rPr>
        <w:t>）金诚采公[2022]005号招标文件；</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（5）最终报价及分项报价表；</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（6）合同附件。</w:t>
      </w:r>
    </w:p>
    <w:p w:rsidR="00497842" w:rsidRPr="00E449D7" w:rsidRDefault="00174DF4">
      <w:pPr>
        <w:pStyle w:val="PlainText1"/>
        <w:spacing w:line="360" w:lineRule="auto"/>
        <w:ind w:firstLineChars="200" w:firstLine="420"/>
        <w:rPr>
          <w:rFonts w:eastAsia="宋体"/>
          <w:sz w:val="21"/>
          <w:szCs w:val="21"/>
        </w:rPr>
      </w:pPr>
      <w:r w:rsidRPr="00E449D7">
        <w:rPr>
          <w:rFonts w:eastAsia="宋体" w:hint="eastAsia"/>
          <w:sz w:val="21"/>
          <w:szCs w:val="21"/>
        </w:rPr>
        <w:t>以上与本合同具有同等法律效力。</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四、</w:t>
      </w:r>
      <w:r w:rsidRPr="00E449D7">
        <w:rPr>
          <w:rFonts w:ascii="宋体" w:eastAsia="宋体" w:hAnsi="宋体"/>
          <w:b/>
          <w:sz w:val="21"/>
          <w:szCs w:val="21"/>
        </w:rPr>
        <w:t>项目经理</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指派为乙方</w:t>
      </w:r>
      <w:r w:rsidRPr="00E449D7">
        <w:rPr>
          <w:rFonts w:ascii="宋体" w:hAnsi="宋体" w:hint="eastAsia"/>
          <w:sz w:val="21"/>
          <w:szCs w:val="21"/>
          <w:u w:val="single"/>
        </w:rPr>
        <w:t xml:space="preserve">    </w:t>
      </w:r>
      <w:r w:rsidRPr="00E449D7">
        <w:rPr>
          <w:rFonts w:ascii="宋体" w:hAnsi="宋体"/>
          <w:sz w:val="21"/>
          <w:szCs w:val="21"/>
          <w:u w:val="single"/>
        </w:rPr>
        <w:t xml:space="preserve"> </w:t>
      </w:r>
      <w:r w:rsidRPr="00E449D7">
        <w:rPr>
          <w:rFonts w:ascii="宋体" w:hAnsi="宋体" w:hint="eastAsia"/>
          <w:sz w:val="21"/>
          <w:szCs w:val="21"/>
          <w:u w:val="single"/>
        </w:rPr>
        <w:t xml:space="preserve">  </w:t>
      </w:r>
      <w:r w:rsidRPr="00E449D7">
        <w:rPr>
          <w:rFonts w:ascii="宋体" w:hAnsi="宋体" w:hint="eastAsia"/>
          <w:sz w:val="21"/>
          <w:szCs w:val="21"/>
        </w:rPr>
        <w:t xml:space="preserve">为项目负责人（身份证号码：【 </w:t>
      </w:r>
      <w:r w:rsidRPr="00E449D7">
        <w:rPr>
          <w:rFonts w:ascii="宋体" w:hAnsi="宋体"/>
          <w:sz w:val="21"/>
          <w:szCs w:val="21"/>
        </w:rPr>
        <w:t xml:space="preserve">     </w:t>
      </w:r>
      <w:r w:rsidRPr="00E449D7">
        <w:rPr>
          <w:rFonts w:ascii="宋体" w:hAnsi="宋体" w:hint="eastAsia"/>
          <w:sz w:val="21"/>
          <w:szCs w:val="21"/>
        </w:rPr>
        <w:t xml:space="preserve">】联系电话：【 </w:t>
      </w:r>
      <w:r w:rsidRPr="00E449D7">
        <w:rPr>
          <w:rFonts w:ascii="宋体" w:hAnsi="宋体"/>
          <w:sz w:val="21"/>
          <w:szCs w:val="21"/>
        </w:rPr>
        <w:t xml:space="preserve">      </w:t>
      </w:r>
      <w:r w:rsidRPr="00E449D7">
        <w:rPr>
          <w:rFonts w:ascii="宋体" w:hAnsi="宋体" w:hint="eastAsia"/>
          <w:sz w:val="21"/>
          <w:szCs w:val="21"/>
        </w:rPr>
        <w:t>】），负责合同履行。按要求组织项目的运营，解决由乙方负责的各项事宜，未经甲方书面同意，乙方不得擅自变更项目负责人。</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五、</w:t>
      </w:r>
      <w:r w:rsidRPr="00E449D7">
        <w:rPr>
          <w:rFonts w:ascii="宋体" w:eastAsia="宋体" w:hAnsi="宋体"/>
          <w:b/>
          <w:sz w:val="21"/>
          <w:szCs w:val="21"/>
        </w:rPr>
        <w:t>合同价格及费用结算</w:t>
      </w:r>
    </w:p>
    <w:p w:rsidR="00497842" w:rsidRPr="00E449D7" w:rsidRDefault="00174DF4">
      <w:pPr>
        <w:pStyle w:val="afc"/>
        <w:widowControl w:val="0"/>
        <w:spacing w:before="0" w:beforeAutospacing="0" w:after="0" w:afterAutospacing="0" w:line="360" w:lineRule="auto"/>
        <w:ind w:firstLineChars="200" w:firstLine="420"/>
        <w:rPr>
          <w:rFonts w:asciiTheme="minorEastAsia" w:eastAsiaTheme="minorEastAsia" w:hAnsiTheme="minorEastAsia" w:cs="宋体"/>
          <w:bCs/>
          <w:sz w:val="21"/>
          <w:szCs w:val="21"/>
        </w:rPr>
      </w:pPr>
      <w:r w:rsidRPr="00E449D7">
        <w:rPr>
          <w:rFonts w:asciiTheme="minorEastAsia" w:eastAsiaTheme="minorEastAsia" w:hAnsiTheme="minorEastAsia" w:cs="宋体" w:hint="eastAsia"/>
          <w:bCs/>
          <w:sz w:val="21"/>
          <w:szCs w:val="21"/>
        </w:rPr>
        <w:t>1、合同价格：</w:t>
      </w:r>
    </w:p>
    <w:p w:rsidR="00497842" w:rsidRPr="00E449D7" w:rsidRDefault="00174DF4">
      <w:pPr>
        <w:pStyle w:val="afc"/>
        <w:spacing w:before="0" w:beforeAutospacing="0" w:after="0" w:afterAutospacing="0" w:line="360" w:lineRule="auto"/>
        <w:ind w:firstLineChars="200" w:firstLine="420"/>
        <w:rPr>
          <w:rFonts w:ascii="宋体" w:eastAsia="宋体" w:hAnsi="宋体"/>
          <w:b/>
          <w:sz w:val="21"/>
          <w:szCs w:val="21"/>
        </w:rPr>
      </w:pPr>
      <w:r w:rsidRPr="00E449D7">
        <w:rPr>
          <w:rFonts w:asciiTheme="minorEastAsia" w:eastAsiaTheme="minorEastAsia" w:hAnsiTheme="minorEastAsia" w:cs="宋体" w:hint="eastAsia"/>
          <w:bCs/>
          <w:sz w:val="21"/>
          <w:szCs w:val="21"/>
        </w:rPr>
        <w:t>2、费用结算：</w:t>
      </w:r>
      <w:r w:rsidRPr="00E449D7">
        <w:rPr>
          <w:rFonts w:ascii="宋体" w:eastAsia="宋体" w:hAnsi="宋体"/>
          <w:sz w:val="21"/>
          <w:szCs w:val="21"/>
        </w:rPr>
        <w:t xml:space="preserve"> </w:t>
      </w:r>
      <w:r w:rsidRPr="00E449D7">
        <w:rPr>
          <w:rFonts w:ascii="宋体" w:eastAsia="宋体" w:hAnsi="宋体" w:hint="eastAsia"/>
          <w:sz w:val="21"/>
          <w:szCs w:val="21"/>
        </w:rPr>
        <w:t>本项目无预付款，当年服务结束经甲方确认后，按</w:t>
      </w:r>
      <w:proofErr w:type="gramStart"/>
      <w:r w:rsidRPr="00E449D7">
        <w:rPr>
          <w:rFonts w:ascii="宋体" w:eastAsia="宋体" w:hAnsi="宋体" w:hint="eastAsia"/>
          <w:sz w:val="21"/>
          <w:szCs w:val="21"/>
        </w:rPr>
        <w:t>实支付</w:t>
      </w:r>
      <w:proofErr w:type="gramEnd"/>
      <w:r w:rsidRPr="00E449D7">
        <w:rPr>
          <w:rFonts w:ascii="宋体" w:eastAsia="宋体" w:hAnsi="宋体" w:hint="eastAsia"/>
          <w:sz w:val="21"/>
          <w:szCs w:val="21"/>
        </w:rPr>
        <w:t>当年费用。</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六、质量保证</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乙方所提供的服务必须符合国家有关标准和</w:t>
      </w:r>
      <w:r w:rsidRPr="00E449D7">
        <w:rPr>
          <w:rFonts w:ascii="宋体" w:hAnsi="宋体" w:hint="eastAsia"/>
          <w:sz w:val="21"/>
          <w:szCs w:val="21"/>
          <w:u w:val="single"/>
        </w:rPr>
        <w:t>JC-SG-[2022]012号</w:t>
      </w:r>
      <w:r w:rsidRPr="00E449D7">
        <w:rPr>
          <w:rFonts w:ascii="宋体" w:hAnsi="宋体" w:hint="eastAsia"/>
          <w:sz w:val="21"/>
          <w:szCs w:val="21"/>
        </w:rPr>
        <w:t>招标文件的要求。</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七、</w:t>
      </w:r>
      <w:r w:rsidRPr="00E449D7">
        <w:rPr>
          <w:rFonts w:ascii="宋体" w:eastAsia="宋体" w:hAnsi="宋体"/>
          <w:b/>
          <w:sz w:val="21"/>
          <w:szCs w:val="21"/>
        </w:rPr>
        <w:t>本合同生效</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lastRenderedPageBreak/>
        <w:t>1、本合同经双方签字盖章，经代理机构</w:t>
      </w:r>
      <w:proofErr w:type="gramStart"/>
      <w:r w:rsidRPr="00E449D7">
        <w:rPr>
          <w:rFonts w:ascii="宋体" w:hAnsi="宋体" w:hint="eastAsia"/>
          <w:sz w:val="21"/>
          <w:szCs w:val="21"/>
        </w:rPr>
        <w:t>鉴证</w:t>
      </w:r>
      <w:proofErr w:type="gramEnd"/>
      <w:r w:rsidRPr="00E449D7">
        <w:rPr>
          <w:rFonts w:ascii="宋体" w:hAnsi="宋体" w:hint="eastAsia"/>
          <w:sz w:val="21"/>
          <w:szCs w:val="21"/>
        </w:rPr>
        <w:t>盖章后生效。</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2、合同在执行过程中出现的未尽事宜，双方在不违背本合同和招标文件的原则下协商解决，协商结果以书面形式盖章记录在案，作为本合同的附件，与本合同具有同等效力，但需向采购方提交二份备存。</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八、合同的解除和转让</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1、甲方和乙方协商一致，可以解除合同。乙方在服务过程中连续出现5次有效投诉的，甲方有权单方解除合同，并不承担任何费用，乙方无权要求甲方支付服务费。</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2、有下列情形之一，合同一方可以解除合同：</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（1）因疫情等不可抗力因素致使活动取消的，不能实现合同目的，甲方有权解除合同，并不承担任何费用，乙方无权要求甲方支付服务费；</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（2）因合同一方违约导致合同不能履行，另一方有权解除合同。</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3、有权解除合同的一方，应当在违约事实或不可抗力发生之后三十天内书面通知对方提出解除合同，合同在书面通知到达对方时解除。</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4、合同的部分和全部都不得转让。</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九、其它</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本合同未尽之处双方协商解决；如协商不成，双方同意由一方向甲方所在地人民法院提起诉讼。因解决争议所发生的费用（包括但不限于差旅费、鉴定费、审计费、咨询费、评估费、律师费、保全责任险保费等），均由违约方或责任方承担，通过诉讼解决的由败诉方承担。本合同载明的地址作为各方的通知、文件资料、法律文书、司法文书的送达地址，若一方变更地址的应及时书面通知其他各方。</w:t>
      </w:r>
    </w:p>
    <w:p w:rsidR="00497842" w:rsidRPr="00E449D7" w:rsidRDefault="00174DF4">
      <w:pPr>
        <w:pStyle w:val="afc"/>
        <w:spacing w:before="0" w:beforeAutospacing="0" w:after="0" w:afterAutospacing="0" w:line="360" w:lineRule="auto"/>
        <w:rPr>
          <w:rFonts w:ascii="宋体" w:eastAsia="宋体" w:hAnsi="宋体"/>
          <w:b/>
          <w:sz w:val="21"/>
          <w:szCs w:val="21"/>
        </w:rPr>
      </w:pPr>
      <w:r w:rsidRPr="00E449D7">
        <w:rPr>
          <w:rFonts w:ascii="宋体" w:eastAsia="宋体" w:hAnsi="宋体" w:hint="eastAsia"/>
          <w:b/>
          <w:sz w:val="21"/>
          <w:szCs w:val="21"/>
        </w:rPr>
        <w:t>十、附则</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1、合同份数：</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本合同一式伍份，甲方贰份，乙方贰份，招标代理机构壹份。</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2、未尽事宜：</w:t>
      </w:r>
    </w:p>
    <w:p w:rsidR="00497842" w:rsidRPr="00E449D7" w:rsidRDefault="00174DF4">
      <w:pPr>
        <w:pStyle w:val="a0"/>
        <w:spacing w:after="0" w:line="360" w:lineRule="auto"/>
        <w:ind w:firstLineChars="200" w:firstLine="420"/>
        <w:rPr>
          <w:rFonts w:ascii="宋体" w:hAnsi="宋体"/>
          <w:sz w:val="21"/>
          <w:szCs w:val="21"/>
        </w:rPr>
      </w:pPr>
      <w:r w:rsidRPr="00E449D7">
        <w:rPr>
          <w:rFonts w:ascii="宋体" w:hAnsi="宋体" w:hint="eastAsia"/>
          <w:sz w:val="21"/>
          <w:szCs w:val="21"/>
        </w:rPr>
        <w:t>本合同未尽事宜应按《中华人民共和国民法典》以及其同相关法律、法规之规定解释。</w:t>
      </w:r>
    </w:p>
    <w:p w:rsidR="00497842" w:rsidRPr="00E449D7" w:rsidRDefault="00497842">
      <w:pPr>
        <w:snapToGrid w:val="0"/>
        <w:spacing w:line="360" w:lineRule="auto"/>
        <w:rPr>
          <w:rStyle w:val="NormalCharacter"/>
          <w:rFonts w:ascii="宋体" w:hAnsi="宋体"/>
          <w:szCs w:val="21"/>
        </w:rPr>
      </w:pPr>
    </w:p>
    <w:p w:rsidR="00497842" w:rsidRPr="00E449D7" w:rsidRDefault="00174DF4">
      <w:pPr>
        <w:pStyle w:val="a0"/>
        <w:spacing w:after="0" w:line="360" w:lineRule="auto"/>
        <w:ind w:firstLineChars="200" w:firstLine="420"/>
        <w:rPr>
          <w:sz w:val="21"/>
        </w:rPr>
      </w:pPr>
      <w:r w:rsidRPr="00E449D7">
        <w:rPr>
          <w:sz w:val="21"/>
        </w:rPr>
        <w:t>甲方：单位名称（章）：</w:t>
      </w:r>
      <w:r w:rsidRPr="00E449D7">
        <w:rPr>
          <w:sz w:val="21"/>
        </w:rPr>
        <w:t xml:space="preserve">               </w:t>
      </w:r>
      <w:r w:rsidRPr="00E449D7">
        <w:rPr>
          <w:sz w:val="21"/>
        </w:rPr>
        <w:t>乙方：单位名称（章）：</w:t>
      </w:r>
    </w:p>
    <w:p w:rsidR="00497842" w:rsidRPr="00E449D7" w:rsidRDefault="00174DF4">
      <w:pPr>
        <w:pStyle w:val="a0"/>
        <w:spacing w:after="0" w:line="360" w:lineRule="auto"/>
        <w:ind w:firstLineChars="200" w:firstLine="420"/>
        <w:rPr>
          <w:sz w:val="21"/>
        </w:rPr>
      </w:pPr>
      <w:r w:rsidRPr="00E449D7">
        <w:rPr>
          <w:sz w:val="21"/>
        </w:rPr>
        <w:t>单位地址：</w:t>
      </w:r>
      <w:r w:rsidRPr="00E449D7">
        <w:rPr>
          <w:sz w:val="21"/>
        </w:rPr>
        <w:t xml:space="preserve">                           </w:t>
      </w:r>
      <w:r w:rsidRPr="00E449D7">
        <w:rPr>
          <w:sz w:val="21"/>
        </w:rPr>
        <w:t>单位地址：</w:t>
      </w:r>
      <w:r w:rsidRPr="00E449D7">
        <w:rPr>
          <w:sz w:val="21"/>
        </w:rPr>
        <w:t xml:space="preserve"> </w:t>
      </w:r>
    </w:p>
    <w:p w:rsidR="00497842" w:rsidRPr="00E449D7" w:rsidRDefault="00174DF4">
      <w:pPr>
        <w:pStyle w:val="a0"/>
        <w:spacing w:after="0" w:line="360" w:lineRule="auto"/>
        <w:ind w:firstLineChars="200" w:firstLine="420"/>
        <w:rPr>
          <w:sz w:val="21"/>
        </w:rPr>
      </w:pPr>
      <w:r w:rsidRPr="00E449D7">
        <w:rPr>
          <w:sz w:val="21"/>
        </w:rPr>
        <w:t>法定代表人：</w:t>
      </w:r>
      <w:r w:rsidRPr="00E449D7">
        <w:rPr>
          <w:sz w:val="21"/>
        </w:rPr>
        <w:t xml:space="preserve">                         </w:t>
      </w:r>
      <w:r w:rsidRPr="00E449D7">
        <w:rPr>
          <w:sz w:val="21"/>
        </w:rPr>
        <w:t>法定代表人：</w:t>
      </w:r>
    </w:p>
    <w:p w:rsidR="00497842" w:rsidRPr="00E449D7" w:rsidRDefault="00174DF4">
      <w:pPr>
        <w:pStyle w:val="a0"/>
        <w:spacing w:after="0" w:line="360" w:lineRule="auto"/>
        <w:ind w:firstLineChars="200" w:firstLine="420"/>
        <w:rPr>
          <w:sz w:val="21"/>
        </w:rPr>
      </w:pPr>
      <w:r w:rsidRPr="00E449D7">
        <w:rPr>
          <w:sz w:val="21"/>
        </w:rPr>
        <w:lastRenderedPageBreak/>
        <w:t>委托代理人：</w:t>
      </w:r>
      <w:r w:rsidRPr="00E449D7">
        <w:rPr>
          <w:sz w:val="21"/>
        </w:rPr>
        <w:t xml:space="preserve">                         </w:t>
      </w:r>
      <w:r w:rsidRPr="00E449D7">
        <w:rPr>
          <w:sz w:val="21"/>
        </w:rPr>
        <w:t>委托代理人：</w:t>
      </w:r>
    </w:p>
    <w:p w:rsidR="00497842" w:rsidRPr="00E449D7" w:rsidRDefault="00174DF4">
      <w:pPr>
        <w:pStyle w:val="a0"/>
        <w:spacing w:after="0" w:line="360" w:lineRule="auto"/>
        <w:ind w:firstLineChars="200" w:firstLine="420"/>
        <w:rPr>
          <w:sz w:val="21"/>
        </w:rPr>
      </w:pPr>
      <w:r w:rsidRPr="00E449D7">
        <w:rPr>
          <w:sz w:val="21"/>
        </w:rPr>
        <w:t>经办人：</w:t>
      </w:r>
      <w:r w:rsidRPr="00E449D7">
        <w:rPr>
          <w:sz w:val="21"/>
        </w:rPr>
        <w:t xml:space="preserve">                             </w:t>
      </w:r>
      <w:r w:rsidRPr="00E449D7">
        <w:rPr>
          <w:sz w:val="21"/>
        </w:rPr>
        <w:t>经办人：</w:t>
      </w:r>
    </w:p>
    <w:p w:rsidR="00497842" w:rsidRPr="00E449D7" w:rsidRDefault="00174DF4">
      <w:pPr>
        <w:pStyle w:val="a0"/>
        <w:spacing w:after="0" w:line="360" w:lineRule="auto"/>
        <w:ind w:firstLineChars="200" w:firstLine="420"/>
        <w:rPr>
          <w:sz w:val="21"/>
        </w:rPr>
      </w:pPr>
      <w:r w:rsidRPr="00E449D7">
        <w:rPr>
          <w:sz w:val="21"/>
        </w:rPr>
        <w:t>电</w:t>
      </w:r>
      <w:r w:rsidRPr="00E449D7">
        <w:rPr>
          <w:sz w:val="21"/>
        </w:rPr>
        <w:t xml:space="preserve">  </w:t>
      </w:r>
      <w:r w:rsidRPr="00E449D7">
        <w:rPr>
          <w:sz w:val="21"/>
        </w:rPr>
        <w:t>话：</w:t>
      </w:r>
      <w:r w:rsidRPr="00E449D7">
        <w:rPr>
          <w:sz w:val="21"/>
        </w:rPr>
        <w:t xml:space="preserve">                             </w:t>
      </w:r>
      <w:r w:rsidRPr="00E449D7">
        <w:rPr>
          <w:sz w:val="21"/>
        </w:rPr>
        <w:t>电</w:t>
      </w:r>
      <w:r w:rsidRPr="00E449D7">
        <w:rPr>
          <w:sz w:val="21"/>
        </w:rPr>
        <w:t xml:space="preserve">  </w:t>
      </w:r>
      <w:r w:rsidRPr="00E449D7">
        <w:rPr>
          <w:sz w:val="21"/>
        </w:rPr>
        <w:t>话：</w:t>
      </w:r>
    </w:p>
    <w:p w:rsidR="00497842" w:rsidRPr="00E449D7" w:rsidRDefault="00174DF4">
      <w:pPr>
        <w:pStyle w:val="a0"/>
        <w:spacing w:after="0" w:line="360" w:lineRule="auto"/>
        <w:ind w:firstLineChars="200" w:firstLine="420"/>
        <w:rPr>
          <w:sz w:val="21"/>
        </w:rPr>
      </w:pPr>
      <w:r w:rsidRPr="00E449D7">
        <w:rPr>
          <w:sz w:val="21"/>
        </w:rPr>
        <w:t>开户银行：</w:t>
      </w:r>
      <w:r w:rsidRPr="00E449D7">
        <w:rPr>
          <w:sz w:val="21"/>
        </w:rPr>
        <w:tab/>
        <w:t xml:space="preserve">                         </w:t>
      </w:r>
      <w:r w:rsidRPr="00E449D7">
        <w:rPr>
          <w:sz w:val="21"/>
        </w:rPr>
        <w:t>开户银行：</w:t>
      </w:r>
    </w:p>
    <w:p w:rsidR="00497842" w:rsidRPr="00E449D7" w:rsidRDefault="00174DF4">
      <w:pPr>
        <w:pStyle w:val="a0"/>
        <w:spacing w:after="0" w:line="360" w:lineRule="auto"/>
        <w:ind w:firstLineChars="200" w:firstLine="420"/>
        <w:rPr>
          <w:sz w:val="21"/>
        </w:rPr>
      </w:pPr>
      <w:r w:rsidRPr="00E449D7">
        <w:rPr>
          <w:sz w:val="21"/>
        </w:rPr>
        <w:t>银行帐号：</w:t>
      </w:r>
      <w:r w:rsidRPr="00E449D7">
        <w:rPr>
          <w:sz w:val="21"/>
        </w:rPr>
        <w:t xml:space="preserve">                          </w:t>
      </w:r>
      <w:r w:rsidRPr="00E449D7">
        <w:rPr>
          <w:rFonts w:hint="eastAsia"/>
          <w:sz w:val="21"/>
        </w:rPr>
        <w:t xml:space="preserve"> </w:t>
      </w:r>
      <w:r w:rsidRPr="00E449D7">
        <w:rPr>
          <w:sz w:val="21"/>
        </w:rPr>
        <w:t>银行帐号：</w:t>
      </w:r>
    </w:p>
    <w:p w:rsidR="00497842" w:rsidRPr="00E449D7" w:rsidRDefault="00497842">
      <w:pPr>
        <w:pStyle w:val="a0"/>
        <w:spacing w:after="0" w:line="360" w:lineRule="auto"/>
        <w:ind w:firstLineChars="200" w:firstLine="420"/>
        <w:rPr>
          <w:sz w:val="21"/>
        </w:rPr>
      </w:pPr>
    </w:p>
    <w:p w:rsidR="00497842" w:rsidRPr="00E449D7" w:rsidRDefault="00174DF4">
      <w:pPr>
        <w:pStyle w:val="a0"/>
        <w:spacing w:after="0" w:line="360" w:lineRule="auto"/>
        <w:ind w:firstLineChars="200" w:firstLine="420"/>
        <w:rPr>
          <w:sz w:val="21"/>
        </w:rPr>
      </w:pPr>
      <w:r w:rsidRPr="00E449D7">
        <w:rPr>
          <w:sz w:val="21"/>
        </w:rPr>
        <w:t>招标代理机构（见证方）（章）：</w:t>
      </w:r>
      <w:proofErr w:type="gramStart"/>
      <w:r w:rsidRPr="00E449D7">
        <w:rPr>
          <w:sz w:val="21"/>
        </w:rPr>
        <w:t>常州金</w:t>
      </w:r>
      <w:proofErr w:type="gramEnd"/>
      <w:r w:rsidRPr="00E449D7">
        <w:rPr>
          <w:sz w:val="21"/>
        </w:rPr>
        <w:t>诚招投标有限公司</w:t>
      </w:r>
    </w:p>
    <w:p w:rsidR="00497842" w:rsidRPr="00E449D7" w:rsidRDefault="00174DF4">
      <w:pPr>
        <w:pStyle w:val="a0"/>
        <w:spacing w:after="0" w:line="360" w:lineRule="auto"/>
        <w:ind w:firstLineChars="200" w:firstLine="420"/>
        <w:rPr>
          <w:sz w:val="21"/>
        </w:rPr>
      </w:pPr>
      <w:r w:rsidRPr="00E449D7">
        <w:rPr>
          <w:sz w:val="21"/>
        </w:rPr>
        <w:t>单位地址：常州市新北区汉江路</w:t>
      </w:r>
      <w:r w:rsidRPr="00E449D7">
        <w:rPr>
          <w:sz w:val="21"/>
        </w:rPr>
        <w:t>368</w:t>
      </w:r>
      <w:r w:rsidRPr="00E449D7">
        <w:rPr>
          <w:sz w:val="21"/>
        </w:rPr>
        <w:t>号金城大厦</w:t>
      </w:r>
      <w:r w:rsidRPr="00E449D7">
        <w:rPr>
          <w:sz w:val="21"/>
        </w:rPr>
        <w:t>1515</w:t>
      </w:r>
      <w:r w:rsidRPr="00E449D7">
        <w:rPr>
          <w:sz w:val="21"/>
        </w:rPr>
        <w:t>室</w:t>
      </w:r>
    </w:p>
    <w:p w:rsidR="00497842" w:rsidRPr="00E449D7" w:rsidRDefault="00174DF4">
      <w:pPr>
        <w:pStyle w:val="a0"/>
        <w:spacing w:after="0" w:line="360" w:lineRule="auto"/>
        <w:ind w:firstLineChars="200" w:firstLine="420"/>
        <w:rPr>
          <w:sz w:val="21"/>
        </w:rPr>
      </w:pPr>
      <w:r w:rsidRPr="00E449D7">
        <w:rPr>
          <w:sz w:val="21"/>
        </w:rPr>
        <w:t>法定代表人：</w:t>
      </w:r>
    </w:p>
    <w:p w:rsidR="00497842" w:rsidRPr="00E449D7" w:rsidRDefault="00174DF4">
      <w:pPr>
        <w:pStyle w:val="a0"/>
        <w:spacing w:after="0" w:line="360" w:lineRule="auto"/>
        <w:ind w:firstLineChars="200" w:firstLine="420"/>
        <w:rPr>
          <w:sz w:val="21"/>
        </w:rPr>
      </w:pPr>
      <w:r w:rsidRPr="00E449D7">
        <w:rPr>
          <w:sz w:val="21"/>
        </w:rPr>
        <w:t>委托代理人：</w:t>
      </w:r>
    </w:p>
    <w:p w:rsidR="00497842" w:rsidRPr="00E449D7" w:rsidRDefault="00174DF4">
      <w:pPr>
        <w:pStyle w:val="a0"/>
        <w:spacing w:after="0" w:line="360" w:lineRule="auto"/>
        <w:ind w:firstLineChars="200" w:firstLine="420"/>
        <w:rPr>
          <w:rFonts w:ascii="宋体" w:hAnsi="宋体"/>
          <w:sz w:val="21"/>
          <w:szCs w:val="21"/>
        </w:rPr>
      </w:pPr>
      <w:r w:rsidRPr="00E449D7">
        <w:rPr>
          <w:sz w:val="21"/>
        </w:rPr>
        <w:t>经办人：</w:t>
      </w:r>
    </w:p>
    <w:p w:rsidR="00497842" w:rsidRPr="00E449D7" w:rsidRDefault="00497842">
      <w:pPr>
        <w:pStyle w:val="a0"/>
        <w:spacing w:after="0" w:line="360" w:lineRule="auto"/>
        <w:ind w:firstLineChars="200" w:firstLine="420"/>
        <w:rPr>
          <w:rFonts w:ascii="宋体" w:hAnsi="宋体"/>
          <w:sz w:val="21"/>
        </w:rPr>
      </w:pPr>
    </w:p>
    <w:p w:rsidR="00497842" w:rsidRPr="00E449D7" w:rsidRDefault="00174DF4">
      <w:pPr>
        <w:pStyle w:val="a0"/>
        <w:spacing w:after="0" w:line="360" w:lineRule="auto"/>
        <w:ind w:firstLineChars="200" w:firstLine="420"/>
        <w:rPr>
          <w:rFonts w:ascii="宋体" w:hAnsi="宋体"/>
          <w:sz w:val="21"/>
        </w:rPr>
      </w:pPr>
      <w:r w:rsidRPr="00E449D7">
        <w:rPr>
          <w:rFonts w:ascii="宋体" w:hAnsi="宋体"/>
          <w:sz w:val="21"/>
        </w:rPr>
        <w:t>以上格式仅供参考</w:t>
      </w:r>
    </w:p>
    <w:bookmarkEnd w:id="55"/>
    <w:p w:rsidR="00497842" w:rsidRPr="00E449D7" w:rsidRDefault="00174DF4">
      <w:pPr>
        <w:jc w:val="left"/>
        <w:textAlignment w:val="auto"/>
        <w:rPr>
          <w:rStyle w:val="NormalCharacter"/>
          <w:rFonts w:asciiTheme="minorEastAsia" w:eastAsiaTheme="minorEastAsia" w:hAnsiTheme="minorEastAsia"/>
          <w:b/>
          <w:sz w:val="32"/>
          <w:szCs w:val="32"/>
        </w:rPr>
      </w:pPr>
      <w:r w:rsidRPr="00E449D7">
        <w:rPr>
          <w:rStyle w:val="NormalCharacter"/>
          <w:rFonts w:asciiTheme="minorEastAsia" w:eastAsiaTheme="minorEastAsia" w:hAnsiTheme="minorEastAsia"/>
        </w:rPr>
        <w:br w:type="page"/>
      </w:r>
    </w:p>
    <w:p w:rsidR="00497842" w:rsidRPr="00E449D7" w:rsidRDefault="00174DF4">
      <w:pPr>
        <w:pStyle w:val="1"/>
        <w:widowControl w:val="0"/>
        <w:rPr>
          <w:rStyle w:val="NormalCharacter"/>
          <w:rFonts w:asciiTheme="minorEastAsia" w:eastAsiaTheme="minorEastAsia" w:hAnsiTheme="minorEastAsia"/>
          <w:b w:val="0"/>
        </w:rPr>
      </w:pPr>
      <w:bookmarkStart w:id="56" w:name="_Toc95723035"/>
      <w:r w:rsidRPr="00E449D7">
        <w:rPr>
          <w:rStyle w:val="NormalCharacter"/>
          <w:rFonts w:asciiTheme="minorEastAsia" w:eastAsiaTheme="minorEastAsia" w:hAnsiTheme="minorEastAsia"/>
        </w:rPr>
        <w:lastRenderedPageBreak/>
        <w:t>第六章</w:t>
      </w:r>
      <w:r w:rsidRPr="00E449D7">
        <w:rPr>
          <w:rStyle w:val="NormalCharacter"/>
          <w:rFonts w:asciiTheme="minorEastAsia" w:eastAsiaTheme="minorEastAsia" w:hAnsiTheme="minorEastAsia" w:hint="eastAsia"/>
        </w:rPr>
        <w:t xml:space="preserve"> 投标文件组成及附件</w:t>
      </w:r>
      <w:bookmarkEnd w:id="56"/>
    </w:p>
    <w:p w:rsidR="00497842" w:rsidRPr="00E449D7" w:rsidRDefault="00174DF4">
      <w:pPr>
        <w:pStyle w:val="a6"/>
        <w:overflowPunct w:val="0"/>
        <w:spacing w:line="336" w:lineRule="auto"/>
        <w:ind w:firstLine="482"/>
        <w:jc w:val="left"/>
        <w:rPr>
          <w:rFonts w:asciiTheme="minorEastAsia" w:eastAsiaTheme="minorEastAsia" w:hAnsiTheme="minorEastAsia"/>
          <w:b/>
        </w:rPr>
      </w:pPr>
      <w:r w:rsidRPr="00E449D7">
        <w:rPr>
          <w:rFonts w:asciiTheme="minorEastAsia" w:eastAsiaTheme="minorEastAsia" w:hAnsiTheme="minorEastAsia"/>
          <w:b/>
        </w:rPr>
        <w:t>一</w:t>
      </w:r>
      <w:r w:rsidRPr="00E449D7">
        <w:rPr>
          <w:rFonts w:asciiTheme="minorEastAsia" w:eastAsiaTheme="minorEastAsia" w:hAnsiTheme="minorEastAsia" w:hint="eastAsia"/>
          <w:b/>
        </w:rPr>
        <w:t>、</w:t>
      </w:r>
      <w:r w:rsidRPr="00E449D7">
        <w:rPr>
          <w:rFonts w:asciiTheme="minorEastAsia" w:eastAsiaTheme="minorEastAsia" w:hAnsiTheme="minorEastAsia"/>
          <w:b/>
        </w:rPr>
        <w:t>资格证明材料</w:t>
      </w:r>
    </w:p>
    <w:p w:rsidR="00497842" w:rsidRPr="00E449D7" w:rsidRDefault="00174DF4">
      <w:pPr>
        <w:widowControl w:val="0"/>
        <w:spacing w:line="336" w:lineRule="auto"/>
        <w:ind w:firstLineChars="200" w:firstLine="420"/>
        <w:jc w:val="left"/>
        <w:rPr>
          <w:rFonts w:ascii="宋体" w:hAnsi="宋体" w:cs="宋体"/>
          <w:szCs w:val="21"/>
        </w:rPr>
      </w:pPr>
      <w:bookmarkStart w:id="57" w:name="_Hlk95471252"/>
      <w:r w:rsidRPr="00E449D7">
        <w:rPr>
          <w:rFonts w:ascii="宋体" w:hAnsi="宋体" w:cs="宋体" w:hint="eastAsia"/>
          <w:szCs w:val="21"/>
        </w:rPr>
        <w:t>*</w:t>
      </w:r>
      <w:r w:rsidRPr="00E449D7">
        <w:rPr>
          <w:rFonts w:ascii="宋体" w:hAnsi="宋体" w:cs="宋体"/>
          <w:szCs w:val="21"/>
        </w:rPr>
        <w:t xml:space="preserve">1) </w:t>
      </w:r>
      <w:r w:rsidRPr="00E449D7">
        <w:rPr>
          <w:rFonts w:ascii="宋体" w:hAnsi="宋体" w:cs="宋体" w:hint="eastAsia"/>
          <w:szCs w:val="21"/>
        </w:rPr>
        <w:t>投标人资格申明函；</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*2</w:t>
      </w:r>
      <w:r w:rsidRPr="00E449D7">
        <w:rPr>
          <w:rFonts w:ascii="宋体" w:hAnsi="宋体" w:cs="宋体"/>
          <w:szCs w:val="21"/>
        </w:rPr>
        <w:t>）</w:t>
      </w:r>
      <w:r w:rsidRPr="00E449D7">
        <w:rPr>
          <w:rFonts w:ascii="宋体" w:hAnsi="宋体" w:cs="宋体" w:hint="eastAsia"/>
          <w:szCs w:val="21"/>
        </w:rPr>
        <w:t>投标函；</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w:t>
      </w:r>
      <w:r w:rsidRPr="00E449D7">
        <w:rPr>
          <w:rFonts w:ascii="宋体" w:hAnsi="宋体" w:cs="宋体"/>
          <w:szCs w:val="21"/>
        </w:rPr>
        <w:t>3</w:t>
      </w:r>
      <w:r w:rsidRPr="00E449D7">
        <w:rPr>
          <w:rFonts w:ascii="宋体" w:hAnsi="宋体" w:cs="宋体" w:hint="eastAsia"/>
          <w:szCs w:val="21"/>
        </w:rPr>
        <w:t>）政府采购供应商信用承诺书；</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w:t>
      </w:r>
      <w:r w:rsidRPr="00E449D7">
        <w:rPr>
          <w:rFonts w:ascii="宋体" w:hAnsi="宋体" w:cs="宋体"/>
          <w:szCs w:val="21"/>
        </w:rPr>
        <w:t>4）</w:t>
      </w:r>
      <w:r w:rsidRPr="00E449D7">
        <w:rPr>
          <w:rFonts w:ascii="宋体" w:hAnsi="宋体" w:cs="宋体" w:hint="eastAsia"/>
          <w:szCs w:val="21"/>
        </w:rPr>
        <w:t>法定代表人参加投标会的提供：法定代表人资格证明书和法定代表人身份证复印件加盖公章（双面）；委托代理人参加投标会的提供：法定代表人资格证明书和法定代表人身份证复印件加盖公章（双面）、授权委托书和授权委托人身份证复印件加盖公章（双面）；</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w:t>
      </w:r>
      <w:r w:rsidRPr="00E449D7">
        <w:rPr>
          <w:rFonts w:ascii="宋体" w:hAnsi="宋体" w:cs="宋体"/>
          <w:szCs w:val="21"/>
        </w:rPr>
        <w:t>5）</w:t>
      </w:r>
      <w:r w:rsidRPr="00E449D7">
        <w:rPr>
          <w:rFonts w:ascii="宋体" w:hAnsi="宋体" w:cs="宋体" w:hint="eastAsia"/>
          <w:szCs w:val="21"/>
        </w:rPr>
        <w:t>法人或者其他组织的营业执照等证明文件复印件加盖公章，自然人的身份证明复印件加盖公章（双面）。</w:t>
      </w:r>
    </w:p>
    <w:bookmarkEnd w:id="57"/>
    <w:p w:rsidR="00497842" w:rsidRPr="00E449D7" w:rsidRDefault="00174DF4">
      <w:pPr>
        <w:pStyle w:val="a6"/>
        <w:overflowPunct w:val="0"/>
        <w:spacing w:line="336" w:lineRule="auto"/>
        <w:ind w:firstLine="482"/>
        <w:rPr>
          <w:rFonts w:asciiTheme="minorEastAsia" w:eastAsiaTheme="minorEastAsia" w:hAnsiTheme="minorEastAsia"/>
          <w:b/>
          <w:szCs w:val="24"/>
        </w:rPr>
      </w:pPr>
      <w:r w:rsidRPr="00E449D7">
        <w:rPr>
          <w:rFonts w:asciiTheme="minorEastAsia" w:eastAsiaTheme="minorEastAsia" w:hAnsiTheme="minorEastAsia" w:hint="eastAsia"/>
          <w:b/>
          <w:szCs w:val="24"/>
        </w:rPr>
        <w:t>二、</w:t>
      </w:r>
      <w:r w:rsidRPr="00E449D7">
        <w:rPr>
          <w:rFonts w:asciiTheme="minorEastAsia" w:eastAsiaTheme="minorEastAsia" w:hAnsiTheme="minorEastAsia"/>
          <w:b/>
          <w:szCs w:val="24"/>
        </w:rPr>
        <w:t>投标报价</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*1）开标一览表</w:t>
      </w:r>
    </w:p>
    <w:p w:rsidR="00497842" w:rsidRPr="00E449D7" w:rsidRDefault="00174DF4">
      <w:pPr>
        <w:widowControl w:val="0"/>
        <w:spacing w:line="336" w:lineRule="auto"/>
        <w:ind w:firstLineChars="200" w:firstLine="420"/>
        <w:jc w:val="left"/>
        <w:rPr>
          <w:rFonts w:ascii="宋体" w:hAnsi="宋体" w:cs="宋体"/>
          <w:szCs w:val="21"/>
        </w:rPr>
      </w:pPr>
      <w:r w:rsidRPr="00E449D7">
        <w:rPr>
          <w:rFonts w:ascii="宋体" w:hAnsi="宋体" w:cs="宋体" w:hint="eastAsia"/>
          <w:szCs w:val="21"/>
        </w:rPr>
        <w:t>*2）分项报价表</w:t>
      </w:r>
    </w:p>
    <w:p w:rsidR="00497842" w:rsidRPr="00E449D7" w:rsidRDefault="00174DF4">
      <w:pPr>
        <w:pStyle w:val="a6"/>
        <w:overflowPunct w:val="0"/>
        <w:spacing w:line="336" w:lineRule="auto"/>
        <w:ind w:firstLine="482"/>
        <w:rPr>
          <w:rFonts w:asciiTheme="minorEastAsia" w:eastAsiaTheme="minorEastAsia" w:hAnsiTheme="minorEastAsia"/>
          <w:b/>
          <w:szCs w:val="24"/>
        </w:rPr>
      </w:pPr>
      <w:r w:rsidRPr="00E449D7">
        <w:rPr>
          <w:rFonts w:asciiTheme="minorEastAsia" w:eastAsiaTheme="minorEastAsia" w:hAnsiTheme="minorEastAsia" w:hint="eastAsia"/>
          <w:b/>
          <w:szCs w:val="24"/>
        </w:rPr>
        <w:t>三</w:t>
      </w:r>
      <w:r w:rsidRPr="00E449D7">
        <w:rPr>
          <w:rFonts w:asciiTheme="minorEastAsia" w:eastAsiaTheme="minorEastAsia" w:hAnsiTheme="minorEastAsia"/>
          <w:b/>
          <w:szCs w:val="24"/>
        </w:rPr>
        <w:t>、</w:t>
      </w:r>
      <w:r w:rsidRPr="00E449D7">
        <w:rPr>
          <w:rFonts w:asciiTheme="minorEastAsia" w:eastAsiaTheme="minorEastAsia" w:hAnsiTheme="minorEastAsia" w:hint="eastAsia"/>
          <w:b/>
          <w:szCs w:val="24"/>
        </w:rPr>
        <w:t>技术部分</w:t>
      </w:r>
    </w:p>
    <w:p w:rsidR="00497842" w:rsidRPr="00E449D7" w:rsidRDefault="00174DF4">
      <w:pPr>
        <w:widowControl w:val="0"/>
        <w:shd w:val="clear" w:color="auto" w:fill="FFFFFF"/>
        <w:spacing w:line="336" w:lineRule="auto"/>
        <w:ind w:firstLineChars="200" w:firstLine="420"/>
        <w:jc w:val="left"/>
        <w:rPr>
          <w:rFonts w:ascii="宋体" w:hAnsi="宋体"/>
        </w:rPr>
      </w:pPr>
      <w:bookmarkStart w:id="58" w:name="_Hlk95471472"/>
      <w:r w:rsidRPr="00E449D7">
        <w:rPr>
          <w:rFonts w:ascii="宋体" w:hAnsi="宋体"/>
        </w:rPr>
        <w:t>1）</w:t>
      </w:r>
      <w:r w:rsidRPr="00E449D7">
        <w:rPr>
          <w:rFonts w:ascii="宋体" w:hAnsi="宋体" w:hint="eastAsia"/>
        </w:rPr>
        <w:t>项目组织实施方案</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2</w:t>
      </w:r>
      <w:r w:rsidRPr="00E449D7">
        <w:rPr>
          <w:rFonts w:ascii="宋体" w:hAnsi="宋体"/>
        </w:rPr>
        <w:t>）项目组织实施</w:t>
      </w:r>
      <w:r w:rsidRPr="00E449D7">
        <w:rPr>
          <w:rFonts w:ascii="宋体" w:hAnsi="宋体" w:hint="eastAsia"/>
        </w:rPr>
        <w:t>方案</w:t>
      </w:r>
      <w:r w:rsidRPr="00E449D7">
        <w:rPr>
          <w:rFonts w:ascii="宋体" w:hAnsi="宋体"/>
        </w:rPr>
        <w:t>和管理</w:t>
      </w:r>
      <w:r w:rsidRPr="00E449D7">
        <w:rPr>
          <w:rFonts w:ascii="宋体" w:hAnsi="宋体" w:hint="eastAsia"/>
        </w:rPr>
        <w:t>方案</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3</w:t>
      </w:r>
      <w:r w:rsidRPr="00E449D7">
        <w:rPr>
          <w:rFonts w:ascii="宋体" w:hAnsi="宋体"/>
        </w:rPr>
        <w:t>）</w:t>
      </w:r>
      <w:r w:rsidRPr="00E449D7">
        <w:rPr>
          <w:rFonts w:ascii="宋体" w:hAnsi="宋体" w:hint="eastAsia"/>
        </w:rPr>
        <w:t>拟达到的标准，人员、设备配置等</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4</w:t>
      </w:r>
      <w:r w:rsidRPr="00E449D7">
        <w:rPr>
          <w:rFonts w:ascii="宋体" w:hAnsi="宋体"/>
        </w:rPr>
        <w:t>）培训</w:t>
      </w:r>
      <w:r w:rsidRPr="00E449D7">
        <w:rPr>
          <w:rFonts w:ascii="宋体" w:hAnsi="宋体" w:hint="eastAsia"/>
        </w:rPr>
        <w:t>方案、</w:t>
      </w:r>
      <w:r w:rsidRPr="00E449D7">
        <w:rPr>
          <w:rFonts w:ascii="宋体" w:hAnsi="宋体"/>
        </w:rPr>
        <w:t>技术支持</w:t>
      </w:r>
      <w:r w:rsidRPr="00E449D7">
        <w:rPr>
          <w:rFonts w:ascii="宋体" w:hAnsi="宋体" w:hint="eastAsia"/>
        </w:rPr>
        <w:t>、售后服务方案</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5</w:t>
      </w:r>
      <w:r w:rsidRPr="00E449D7">
        <w:rPr>
          <w:rFonts w:ascii="宋体" w:hAnsi="宋体"/>
        </w:rPr>
        <w:t>）优惠</w:t>
      </w:r>
      <w:r w:rsidRPr="00E449D7">
        <w:rPr>
          <w:rFonts w:ascii="宋体" w:hAnsi="宋体" w:hint="eastAsia"/>
        </w:rPr>
        <w:t>条款或承诺</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6）偏离表</w:t>
      </w:r>
    </w:p>
    <w:p w:rsidR="00497842" w:rsidRPr="00E449D7" w:rsidRDefault="00174DF4">
      <w:pPr>
        <w:widowControl w:val="0"/>
        <w:shd w:val="clear" w:color="auto" w:fill="FFFFFF"/>
        <w:spacing w:line="336" w:lineRule="auto"/>
        <w:ind w:firstLineChars="200" w:firstLine="420"/>
        <w:jc w:val="left"/>
        <w:rPr>
          <w:rFonts w:ascii="宋体" w:hAnsi="宋体"/>
        </w:rPr>
      </w:pPr>
      <w:r w:rsidRPr="00E449D7">
        <w:rPr>
          <w:rFonts w:ascii="宋体" w:hAnsi="宋体" w:hint="eastAsia"/>
        </w:rPr>
        <w:t>7）评审相关的其他材料</w:t>
      </w:r>
      <w:bookmarkEnd w:id="58"/>
    </w:p>
    <w:p w:rsidR="00497842" w:rsidRPr="00E449D7" w:rsidRDefault="00174DF4">
      <w:pPr>
        <w:pStyle w:val="a6"/>
        <w:overflowPunct w:val="0"/>
        <w:spacing w:line="336" w:lineRule="auto"/>
        <w:ind w:firstLine="482"/>
        <w:rPr>
          <w:rFonts w:asciiTheme="minorEastAsia" w:eastAsiaTheme="minorEastAsia" w:hAnsiTheme="minorEastAsia"/>
          <w:b/>
          <w:szCs w:val="24"/>
        </w:rPr>
      </w:pPr>
      <w:bookmarkStart w:id="59" w:name="_Hlk95471379"/>
      <w:r w:rsidRPr="00E449D7">
        <w:rPr>
          <w:rFonts w:asciiTheme="minorEastAsia" w:eastAsiaTheme="minorEastAsia" w:hAnsiTheme="minorEastAsia" w:hint="eastAsia"/>
          <w:b/>
          <w:szCs w:val="24"/>
        </w:rPr>
        <w:t>四</w:t>
      </w:r>
      <w:r w:rsidRPr="00E449D7">
        <w:rPr>
          <w:rFonts w:asciiTheme="minorEastAsia" w:eastAsiaTheme="minorEastAsia" w:hAnsiTheme="minorEastAsia"/>
          <w:b/>
          <w:szCs w:val="24"/>
        </w:rPr>
        <w:t>、说明</w:t>
      </w:r>
    </w:p>
    <w:p w:rsidR="00497842" w:rsidRPr="00E449D7" w:rsidRDefault="00174DF4">
      <w:pPr>
        <w:widowControl w:val="0"/>
        <w:shd w:val="clear" w:color="auto" w:fill="FFFFFF"/>
        <w:spacing w:line="336" w:lineRule="auto"/>
        <w:ind w:firstLineChars="200" w:firstLine="420"/>
        <w:jc w:val="left"/>
        <w:rPr>
          <w:rFonts w:ascii="宋体" w:hAnsi="宋体" w:cs="宋体"/>
          <w:szCs w:val="21"/>
        </w:rPr>
      </w:pPr>
      <w:r w:rsidRPr="00E449D7">
        <w:rPr>
          <w:rFonts w:ascii="宋体" w:hAnsi="宋体" w:cs="宋体" w:hint="eastAsia"/>
          <w:szCs w:val="21"/>
        </w:rPr>
        <w:t>1、上述带“*”条款投标人必须在投标文件中提供并加盖公章，否则将作为无效响应处理。</w:t>
      </w:r>
      <w:r w:rsidRPr="00E449D7">
        <w:rPr>
          <w:rFonts w:ascii="宋体" w:hAnsi="宋体" w:cs="宋体" w:hint="eastAsia"/>
          <w:b/>
          <w:bCs/>
          <w:szCs w:val="21"/>
        </w:rPr>
        <w:t>未加盖公章的视为未提供该项材料。所有项目若有缺失或无效将可能导致投标无效且不允许在投标截止后补正。</w:t>
      </w:r>
    </w:p>
    <w:p w:rsidR="00497842" w:rsidRPr="00E449D7" w:rsidRDefault="00174DF4">
      <w:pPr>
        <w:widowControl w:val="0"/>
        <w:shd w:val="clear" w:color="auto" w:fill="FFFFFF"/>
        <w:spacing w:line="336" w:lineRule="auto"/>
        <w:ind w:firstLineChars="200" w:firstLine="420"/>
        <w:jc w:val="left"/>
        <w:rPr>
          <w:rFonts w:ascii="宋体" w:hAnsi="宋体" w:cs="宋体"/>
          <w:szCs w:val="21"/>
        </w:rPr>
      </w:pPr>
      <w:r w:rsidRPr="00E449D7">
        <w:rPr>
          <w:rFonts w:ascii="宋体" w:hAnsi="宋体" w:cs="宋体"/>
          <w:szCs w:val="21"/>
        </w:rPr>
        <w:t>2</w:t>
      </w:r>
      <w:r w:rsidRPr="00E449D7">
        <w:rPr>
          <w:rFonts w:ascii="宋体" w:hAnsi="宋体" w:cs="宋体" w:hint="eastAsia"/>
          <w:szCs w:val="21"/>
        </w:rPr>
        <w:t>、对本章所有的格式 ，投标人可根据自身情况进行补充和修改，但补充和修改不得造成与本格式内容有实质性的违背。投标人可提供其它相关的证明材料（不限于此）。</w:t>
      </w:r>
    </w:p>
    <w:p w:rsidR="00497842" w:rsidRPr="00E449D7" w:rsidRDefault="00174DF4">
      <w:pPr>
        <w:widowControl w:val="0"/>
        <w:shd w:val="clear" w:color="auto" w:fill="FFFFFF"/>
        <w:spacing w:line="336" w:lineRule="auto"/>
        <w:ind w:firstLineChars="200" w:firstLine="420"/>
        <w:jc w:val="left"/>
        <w:rPr>
          <w:rFonts w:ascii="宋体" w:hAnsi="宋体" w:cs="宋体"/>
          <w:szCs w:val="21"/>
        </w:rPr>
      </w:pPr>
      <w:r w:rsidRPr="00E449D7">
        <w:rPr>
          <w:rFonts w:ascii="宋体" w:hAnsi="宋体" w:cs="宋体"/>
          <w:szCs w:val="21"/>
        </w:rPr>
        <w:t>3.投标文件需按本章要求进行编制，同时提供评分索引表。</w:t>
      </w:r>
      <w:bookmarkEnd w:id="59"/>
    </w:p>
    <w:p w:rsidR="00497842" w:rsidRPr="00E449D7" w:rsidRDefault="00497842">
      <w:pPr>
        <w:widowControl w:val="0"/>
        <w:shd w:val="clear" w:color="auto" w:fill="FFFFFF"/>
        <w:spacing w:line="360" w:lineRule="auto"/>
        <w:ind w:firstLineChars="200" w:firstLine="420"/>
        <w:jc w:val="left"/>
        <w:rPr>
          <w:rFonts w:ascii="宋体" w:hAnsi="宋体" w:cs="宋体"/>
          <w:szCs w:val="21"/>
        </w:rPr>
        <w:sectPr w:rsidR="00497842" w:rsidRPr="00E449D7">
          <w:headerReference w:type="default" r:id="rId12"/>
          <w:footerReference w:type="default" r:id="rId13"/>
          <w:pgSz w:w="11906" w:h="16838"/>
          <w:pgMar w:top="1440" w:right="1800" w:bottom="1440" w:left="1800" w:header="851" w:footer="992" w:gutter="0"/>
          <w:cols w:space="0"/>
          <w:docGrid w:type="lines" w:linePitch="317"/>
        </w:sectPr>
      </w:pPr>
    </w:p>
    <w:p w:rsidR="00497842" w:rsidRPr="00E449D7" w:rsidRDefault="00174DF4">
      <w:pPr>
        <w:widowControl w:val="0"/>
        <w:spacing w:line="360" w:lineRule="auto"/>
        <w:jc w:val="center"/>
        <w:rPr>
          <w:b/>
          <w:bCs/>
          <w:sz w:val="28"/>
          <w:szCs w:val="28"/>
        </w:rPr>
      </w:pPr>
      <w:bookmarkStart w:id="60" w:name="_Toc13368"/>
      <w:r w:rsidRPr="00E449D7">
        <w:rPr>
          <w:b/>
          <w:bCs/>
          <w:sz w:val="28"/>
          <w:szCs w:val="28"/>
        </w:rPr>
        <w:lastRenderedPageBreak/>
        <w:t>封面格式</w:t>
      </w:r>
    </w:p>
    <w:p w:rsidR="00497842" w:rsidRPr="00E449D7" w:rsidRDefault="00174DF4">
      <w:pPr>
        <w:widowControl w:val="0"/>
        <w:snapToGrid w:val="0"/>
        <w:spacing w:line="360" w:lineRule="auto"/>
        <w:rPr>
          <w:b/>
          <w:sz w:val="36"/>
          <w:szCs w:val="36"/>
        </w:rPr>
      </w:pPr>
      <w:r w:rsidRPr="00E449D7">
        <w:rPr>
          <w:rFonts w:hint="eastAsia"/>
          <w:b/>
          <w:sz w:val="36"/>
          <w:szCs w:val="36"/>
        </w:rPr>
        <w:t>项目编号：</w:t>
      </w:r>
      <w:bookmarkEnd w:id="60"/>
    </w:p>
    <w:p w:rsidR="00497842" w:rsidRPr="00E449D7" w:rsidRDefault="00497842">
      <w:pPr>
        <w:pStyle w:val="24"/>
        <w:widowControl w:val="0"/>
        <w:spacing w:line="240" w:lineRule="auto"/>
        <w:ind w:firstLineChars="70" w:firstLine="252"/>
        <w:jc w:val="center"/>
        <w:rPr>
          <w:sz w:val="36"/>
          <w:szCs w:val="36"/>
        </w:rPr>
      </w:pPr>
    </w:p>
    <w:p w:rsidR="00497842" w:rsidRPr="00E449D7" w:rsidRDefault="00497842">
      <w:pPr>
        <w:pStyle w:val="24"/>
        <w:widowControl w:val="0"/>
        <w:spacing w:line="240" w:lineRule="auto"/>
        <w:ind w:firstLineChars="70" w:firstLine="252"/>
        <w:jc w:val="center"/>
        <w:rPr>
          <w:sz w:val="36"/>
          <w:szCs w:val="36"/>
        </w:rPr>
      </w:pPr>
    </w:p>
    <w:p w:rsidR="00497842" w:rsidRPr="00E449D7" w:rsidRDefault="00497842">
      <w:pPr>
        <w:pStyle w:val="24"/>
        <w:widowControl w:val="0"/>
        <w:spacing w:line="240" w:lineRule="auto"/>
        <w:ind w:firstLineChars="70" w:firstLine="252"/>
        <w:jc w:val="center"/>
        <w:rPr>
          <w:sz w:val="36"/>
          <w:szCs w:val="36"/>
        </w:rPr>
      </w:pPr>
    </w:p>
    <w:p w:rsidR="00497842" w:rsidRPr="00E449D7" w:rsidRDefault="00174DF4">
      <w:pPr>
        <w:pStyle w:val="24"/>
        <w:widowControl w:val="0"/>
        <w:spacing w:line="240" w:lineRule="auto"/>
        <w:ind w:firstLineChars="0" w:firstLine="0"/>
        <w:jc w:val="center"/>
        <w:rPr>
          <w:b/>
          <w:sz w:val="44"/>
          <w:szCs w:val="44"/>
        </w:rPr>
      </w:pPr>
      <w:r w:rsidRPr="00E449D7">
        <w:rPr>
          <w:rFonts w:hint="eastAsia"/>
          <w:b/>
          <w:sz w:val="44"/>
          <w:szCs w:val="44"/>
        </w:rPr>
        <w:t>（采购项目名称）</w:t>
      </w:r>
    </w:p>
    <w:p w:rsidR="00497842" w:rsidRPr="00E449D7" w:rsidRDefault="00174DF4">
      <w:pPr>
        <w:pStyle w:val="24"/>
        <w:widowControl w:val="0"/>
        <w:spacing w:line="240" w:lineRule="auto"/>
        <w:ind w:firstLineChars="0" w:firstLine="0"/>
        <w:jc w:val="center"/>
        <w:rPr>
          <w:rFonts w:ascii="华文中宋" w:eastAsia="华文中宋" w:hAnsi="华文中宋"/>
          <w:sz w:val="96"/>
          <w:szCs w:val="96"/>
        </w:rPr>
      </w:pPr>
      <w:r w:rsidRPr="00E449D7">
        <w:rPr>
          <w:rFonts w:ascii="华文中宋" w:eastAsia="华文中宋" w:hAnsi="华文中宋" w:hint="eastAsia"/>
          <w:spacing w:val="323"/>
          <w:kern w:val="0"/>
          <w:sz w:val="96"/>
          <w:szCs w:val="96"/>
        </w:rPr>
        <w:t>投标文</w:t>
      </w:r>
      <w:r w:rsidRPr="00E449D7">
        <w:rPr>
          <w:rFonts w:ascii="华文中宋" w:eastAsia="华文中宋" w:hAnsi="华文中宋" w:hint="eastAsia"/>
          <w:kern w:val="0"/>
          <w:sz w:val="96"/>
          <w:szCs w:val="96"/>
        </w:rPr>
        <w:t>件</w:t>
      </w:r>
    </w:p>
    <w:p w:rsidR="00497842" w:rsidRPr="00E449D7" w:rsidRDefault="00174DF4">
      <w:pPr>
        <w:pStyle w:val="24"/>
        <w:widowControl w:val="0"/>
        <w:spacing w:line="240" w:lineRule="auto"/>
        <w:ind w:firstLineChars="0" w:firstLine="0"/>
        <w:jc w:val="center"/>
        <w:rPr>
          <w:sz w:val="36"/>
          <w:szCs w:val="36"/>
        </w:rPr>
      </w:pPr>
      <w:r w:rsidRPr="00E449D7">
        <w:rPr>
          <w:rFonts w:hint="eastAsia"/>
          <w:sz w:val="36"/>
          <w:szCs w:val="36"/>
        </w:rPr>
        <w:t>正本</w:t>
      </w:r>
      <w:r w:rsidRPr="00E449D7">
        <w:rPr>
          <w:sz w:val="36"/>
          <w:szCs w:val="36"/>
        </w:rPr>
        <w:t>/</w:t>
      </w:r>
      <w:r w:rsidRPr="00E449D7">
        <w:rPr>
          <w:rFonts w:hint="eastAsia"/>
          <w:sz w:val="36"/>
          <w:szCs w:val="36"/>
        </w:rPr>
        <w:t>副本</w:t>
      </w:r>
    </w:p>
    <w:p w:rsidR="00497842" w:rsidRPr="00E449D7" w:rsidRDefault="00497842">
      <w:pPr>
        <w:pStyle w:val="24"/>
        <w:widowControl w:val="0"/>
        <w:spacing w:line="240" w:lineRule="auto"/>
        <w:ind w:firstLineChars="0" w:firstLine="0"/>
        <w:jc w:val="center"/>
        <w:rPr>
          <w:sz w:val="36"/>
          <w:szCs w:val="36"/>
        </w:rPr>
      </w:pPr>
    </w:p>
    <w:p w:rsidR="00497842" w:rsidRPr="00E449D7" w:rsidRDefault="00497842">
      <w:pPr>
        <w:pStyle w:val="24"/>
        <w:widowControl w:val="0"/>
        <w:spacing w:line="240" w:lineRule="auto"/>
        <w:ind w:firstLineChars="0" w:firstLine="0"/>
        <w:jc w:val="center"/>
        <w:rPr>
          <w:sz w:val="36"/>
        </w:rPr>
      </w:pPr>
    </w:p>
    <w:p w:rsidR="00497842" w:rsidRPr="00E449D7" w:rsidRDefault="00497842">
      <w:pPr>
        <w:pStyle w:val="24"/>
        <w:widowControl w:val="0"/>
        <w:spacing w:line="240" w:lineRule="auto"/>
        <w:ind w:firstLineChars="0" w:firstLine="0"/>
        <w:jc w:val="center"/>
        <w:rPr>
          <w:sz w:val="36"/>
        </w:rPr>
      </w:pPr>
    </w:p>
    <w:p w:rsidR="00497842" w:rsidRPr="00E449D7" w:rsidRDefault="00497842">
      <w:pPr>
        <w:pStyle w:val="24"/>
        <w:widowControl w:val="0"/>
        <w:spacing w:line="240" w:lineRule="auto"/>
        <w:ind w:firstLineChars="0" w:firstLine="0"/>
        <w:jc w:val="center"/>
        <w:rPr>
          <w:sz w:val="36"/>
        </w:rPr>
      </w:pPr>
    </w:p>
    <w:p w:rsidR="00497842" w:rsidRPr="00E449D7" w:rsidRDefault="00497842">
      <w:pPr>
        <w:pStyle w:val="24"/>
        <w:widowControl w:val="0"/>
        <w:spacing w:line="240" w:lineRule="auto"/>
        <w:ind w:firstLineChars="0" w:firstLine="0"/>
        <w:jc w:val="center"/>
        <w:rPr>
          <w:sz w:val="36"/>
        </w:rPr>
      </w:pPr>
    </w:p>
    <w:p w:rsidR="00497842" w:rsidRPr="00E449D7" w:rsidRDefault="00174DF4">
      <w:pPr>
        <w:widowControl w:val="0"/>
        <w:ind w:leftChars="405" w:left="850"/>
        <w:rPr>
          <w:b/>
          <w:bCs/>
          <w:sz w:val="32"/>
          <w:szCs w:val="32"/>
        </w:rPr>
      </w:pPr>
      <w:bookmarkStart w:id="61" w:name="_Toc10479"/>
      <w:r w:rsidRPr="00E449D7">
        <w:rPr>
          <w:rFonts w:hint="eastAsia"/>
          <w:b/>
          <w:bCs/>
          <w:sz w:val="32"/>
          <w:szCs w:val="32"/>
        </w:rPr>
        <w:t>采购单位：</w:t>
      </w:r>
    </w:p>
    <w:p w:rsidR="00497842" w:rsidRPr="00E449D7" w:rsidRDefault="00174DF4">
      <w:pPr>
        <w:widowControl w:val="0"/>
        <w:ind w:leftChars="405" w:left="850"/>
        <w:rPr>
          <w:b/>
          <w:bCs/>
          <w:sz w:val="32"/>
          <w:szCs w:val="32"/>
        </w:rPr>
      </w:pPr>
      <w:r w:rsidRPr="00E449D7">
        <w:rPr>
          <w:rFonts w:hint="eastAsia"/>
          <w:b/>
          <w:bCs/>
          <w:sz w:val="32"/>
          <w:szCs w:val="32"/>
        </w:rPr>
        <w:t>投标人（公章）：</w:t>
      </w:r>
      <w:bookmarkEnd w:id="61"/>
    </w:p>
    <w:p w:rsidR="00497842" w:rsidRPr="00E449D7" w:rsidRDefault="00174DF4">
      <w:pPr>
        <w:widowControl w:val="0"/>
        <w:ind w:leftChars="405" w:left="850"/>
        <w:rPr>
          <w:b/>
          <w:bCs/>
          <w:sz w:val="32"/>
          <w:szCs w:val="32"/>
          <w:u w:val="single"/>
        </w:rPr>
      </w:pPr>
      <w:r w:rsidRPr="00E449D7">
        <w:rPr>
          <w:rFonts w:hint="eastAsia"/>
          <w:b/>
          <w:bCs/>
          <w:sz w:val="32"/>
          <w:szCs w:val="32"/>
        </w:rPr>
        <w:t>法人或授权人（签字）：</w:t>
      </w:r>
    </w:p>
    <w:p w:rsidR="00497842" w:rsidRPr="00E449D7" w:rsidRDefault="00174DF4">
      <w:pPr>
        <w:widowControl w:val="0"/>
        <w:ind w:leftChars="405" w:left="850"/>
        <w:rPr>
          <w:rFonts w:ascii="仿宋" w:eastAsia="仿宋"/>
          <w:b/>
          <w:bCs/>
          <w:sz w:val="32"/>
          <w:szCs w:val="32"/>
        </w:rPr>
      </w:pPr>
      <w:bookmarkStart w:id="62" w:name="_Toc31796"/>
      <w:r w:rsidRPr="00E449D7">
        <w:rPr>
          <w:rFonts w:hint="eastAsia"/>
          <w:b/>
          <w:bCs/>
          <w:sz w:val="32"/>
          <w:szCs w:val="32"/>
        </w:rPr>
        <w:t>时间：</w:t>
      </w:r>
      <w:bookmarkEnd w:id="62"/>
    </w:p>
    <w:p w:rsidR="00497842" w:rsidRPr="00E449D7" w:rsidRDefault="00174DF4">
      <w:pPr>
        <w:jc w:val="left"/>
        <w:textAlignment w:val="auto"/>
        <w:rPr>
          <w:b/>
          <w:sz w:val="44"/>
          <w:szCs w:val="44"/>
        </w:rPr>
      </w:pPr>
      <w:r w:rsidRPr="00E449D7">
        <w:rPr>
          <w:b/>
          <w:sz w:val="44"/>
          <w:szCs w:val="44"/>
        </w:rPr>
        <w:br w:type="page"/>
      </w:r>
    </w:p>
    <w:p w:rsidR="00497842" w:rsidRPr="00E449D7" w:rsidRDefault="00174DF4">
      <w:pPr>
        <w:widowControl w:val="0"/>
        <w:jc w:val="center"/>
        <w:rPr>
          <w:b/>
          <w:sz w:val="44"/>
          <w:szCs w:val="44"/>
        </w:rPr>
      </w:pPr>
      <w:r w:rsidRPr="00E449D7">
        <w:rPr>
          <w:rFonts w:hint="eastAsia"/>
          <w:b/>
          <w:sz w:val="44"/>
          <w:szCs w:val="44"/>
        </w:rPr>
        <w:lastRenderedPageBreak/>
        <w:t>目录</w:t>
      </w:r>
    </w:p>
    <w:p w:rsidR="00497842" w:rsidRPr="00E449D7" w:rsidRDefault="00497842">
      <w:pPr>
        <w:widowControl w:val="0"/>
        <w:jc w:val="center"/>
        <w:rPr>
          <w:b/>
          <w:sz w:val="36"/>
          <w:szCs w:val="36"/>
        </w:rPr>
      </w:pPr>
    </w:p>
    <w:p w:rsidR="00497842" w:rsidRPr="00E449D7" w:rsidRDefault="00174DF4">
      <w:pPr>
        <w:widowControl w:val="0"/>
        <w:tabs>
          <w:tab w:val="right" w:leader="hyphen" w:pos="8504"/>
        </w:tabs>
        <w:ind w:leftChars="-1" w:left="494" w:rightChars="300" w:right="630" w:hangingChars="177" w:hanging="496"/>
        <w:rPr>
          <w:rStyle w:val="UserStyle51"/>
          <w:rFonts w:asciiTheme="minorEastAsia" w:eastAsiaTheme="minorEastAsia" w:hAnsiTheme="minorEastAsia"/>
        </w:rPr>
      </w:pPr>
      <w:bookmarkStart w:id="63" w:name="_Toc13660"/>
      <w:r w:rsidRPr="00E449D7">
        <w:rPr>
          <w:rStyle w:val="UserStyle51"/>
          <w:rFonts w:asciiTheme="minorEastAsia" w:eastAsiaTheme="minorEastAsia" w:hAnsiTheme="minorEastAsia" w:hint="eastAsia"/>
        </w:rPr>
        <w:t>一、资格证明相关材料</w:t>
      </w:r>
      <w:r w:rsidRPr="00E449D7">
        <w:rPr>
          <w:rStyle w:val="UserStyle51"/>
          <w:rFonts w:asciiTheme="minorEastAsia" w:eastAsiaTheme="minorEastAsia" w:hAnsiTheme="minorEastAsia"/>
        </w:rPr>
        <w:tab/>
        <w:t>X</w:t>
      </w:r>
      <w:bookmarkEnd w:id="63"/>
    </w:p>
    <w:p w:rsidR="00497842" w:rsidRPr="00E449D7" w:rsidRDefault="00174DF4">
      <w:pPr>
        <w:widowControl w:val="0"/>
        <w:tabs>
          <w:tab w:val="right" w:leader="hyphen" w:pos="8504"/>
        </w:tabs>
        <w:ind w:leftChars="-1" w:left="494" w:rightChars="300" w:right="630" w:hangingChars="177" w:hanging="496"/>
        <w:rPr>
          <w:rStyle w:val="UserStyle51"/>
          <w:rFonts w:asciiTheme="minorEastAsia" w:eastAsiaTheme="minorEastAsia" w:hAnsiTheme="minorEastAsia"/>
        </w:rPr>
      </w:pPr>
      <w:bookmarkStart w:id="64" w:name="_Toc23404"/>
      <w:r w:rsidRPr="00E449D7">
        <w:rPr>
          <w:rStyle w:val="UserStyle51"/>
          <w:rFonts w:asciiTheme="minorEastAsia" w:eastAsiaTheme="minorEastAsia" w:hAnsiTheme="minorEastAsia" w:hint="eastAsia"/>
        </w:rPr>
        <w:t>二、投标报价</w:t>
      </w:r>
      <w:r w:rsidRPr="00E449D7">
        <w:rPr>
          <w:rStyle w:val="UserStyle51"/>
          <w:rFonts w:asciiTheme="minorEastAsia" w:eastAsiaTheme="minorEastAsia" w:hAnsiTheme="minorEastAsia"/>
        </w:rPr>
        <w:tab/>
        <w:t>X</w:t>
      </w:r>
      <w:bookmarkEnd w:id="64"/>
    </w:p>
    <w:p w:rsidR="00497842" w:rsidRPr="00E449D7" w:rsidRDefault="00174DF4">
      <w:pPr>
        <w:widowControl w:val="0"/>
        <w:tabs>
          <w:tab w:val="right" w:leader="hyphen" w:pos="8504"/>
        </w:tabs>
        <w:ind w:leftChars="-1" w:left="494" w:rightChars="300" w:right="630" w:hangingChars="177" w:hanging="496"/>
        <w:rPr>
          <w:rStyle w:val="UserStyle51"/>
          <w:rFonts w:asciiTheme="minorEastAsia" w:eastAsiaTheme="minorEastAsia" w:hAnsiTheme="minorEastAsia"/>
        </w:rPr>
      </w:pPr>
      <w:bookmarkStart w:id="65" w:name="_Toc30034"/>
      <w:r w:rsidRPr="00E449D7">
        <w:rPr>
          <w:rStyle w:val="UserStyle51"/>
          <w:rFonts w:asciiTheme="minorEastAsia" w:eastAsiaTheme="minorEastAsia" w:hAnsiTheme="minorEastAsia" w:hint="eastAsia"/>
        </w:rPr>
        <w:t>三、技术部分</w:t>
      </w:r>
      <w:r w:rsidRPr="00E449D7">
        <w:rPr>
          <w:rStyle w:val="UserStyle51"/>
          <w:rFonts w:asciiTheme="minorEastAsia" w:eastAsiaTheme="minorEastAsia" w:hAnsiTheme="minorEastAsia"/>
        </w:rPr>
        <w:tab/>
        <w:t>X</w:t>
      </w:r>
      <w:bookmarkEnd w:id="65"/>
    </w:p>
    <w:p w:rsidR="00497842" w:rsidRPr="00E449D7" w:rsidRDefault="00174DF4">
      <w:pPr>
        <w:widowControl w:val="0"/>
        <w:tabs>
          <w:tab w:val="right" w:leader="hyphen" w:pos="8504"/>
        </w:tabs>
        <w:ind w:leftChars="-1" w:left="494" w:rightChars="300" w:right="630" w:hangingChars="177" w:hanging="496"/>
        <w:rPr>
          <w:rStyle w:val="UserStyle51"/>
          <w:rFonts w:asciiTheme="minorEastAsia" w:eastAsiaTheme="minorEastAsia" w:hAnsiTheme="minorEastAsia"/>
        </w:rPr>
      </w:pPr>
      <w:r w:rsidRPr="00E449D7">
        <w:rPr>
          <w:rStyle w:val="UserStyle51"/>
          <w:rFonts w:asciiTheme="minorEastAsia" w:eastAsiaTheme="minorEastAsia" w:hAnsiTheme="minorEastAsia" w:hint="eastAsia"/>
        </w:rPr>
        <w:t>四</w:t>
      </w:r>
      <w:r w:rsidRPr="00E449D7">
        <w:rPr>
          <w:rStyle w:val="UserStyle51"/>
          <w:rFonts w:asciiTheme="minorEastAsia" w:eastAsiaTheme="minorEastAsia" w:hAnsiTheme="minorEastAsia"/>
        </w:rPr>
        <w:t>、</w:t>
      </w:r>
      <w:bookmarkStart w:id="66" w:name="_Toc5771"/>
      <w:r w:rsidRPr="00E449D7">
        <w:rPr>
          <w:rStyle w:val="UserStyle51"/>
          <w:rFonts w:asciiTheme="minorEastAsia" w:eastAsiaTheme="minorEastAsia" w:hAnsiTheme="minorEastAsia"/>
        </w:rPr>
        <w:t>其他涉及的投标资料</w:t>
      </w:r>
      <w:r w:rsidRPr="00E449D7">
        <w:rPr>
          <w:rStyle w:val="UserStyle51"/>
          <w:rFonts w:asciiTheme="minorEastAsia" w:eastAsiaTheme="minorEastAsia" w:hAnsiTheme="minorEastAsia"/>
        </w:rPr>
        <w:tab/>
        <w:t>X</w:t>
      </w:r>
      <w:bookmarkEnd w:id="66"/>
    </w:p>
    <w:p w:rsidR="00497842" w:rsidRPr="00E449D7" w:rsidRDefault="00174DF4">
      <w:pPr>
        <w:widowControl w:val="0"/>
        <w:jc w:val="left"/>
        <w:textAlignment w:val="auto"/>
        <w:rPr>
          <w:rStyle w:val="NormalCharacter"/>
          <w:rFonts w:asciiTheme="minorEastAsia" w:eastAsiaTheme="minorEastAsia" w:hAnsiTheme="minorEastAsia"/>
          <w:b/>
          <w:szCs w:val="21"/>
        </w:rPr>
      </w:pPr>
      <w:r w:rsidRPr="00E449D7">
        <w:rPr>
          <w:rStyle w:val="NormalCharacter"/>
          <w:rFonts w:asciiTheme="minorEastAsia" w:eastAsiaTheme="minorEastAsia" w:hAnsiTheme="minorEastAsia"/>
          <w:b/>
          <w:szCs w:val="21"/>
        </w:rPr>
        <w:br w:type="page"/>
      </w:r>
    </w:p>
    <w:p w:rsidR="00497842" w:rsidRPr="00E449D7" w:rsidRDefault="00174DF4">
      <w:pPr>
        <w:widowControl w:val="0"/>
        <w:spacing w:line="360" w:lineRule="auto"/>
        <w:jc w:val="left"/>
        <w:rPr>
          <w:rFonts w:ascii="宋体" w:hAnsi="宋体"/>
          <w:b/>
        </w:rPr>
      </w:pPr>
      <w:r w:rsidRPr="00E449D7">
        <w:rPr>
          <w:rFonts w:ascii="宋体" w:hAnsi="宋体"/>
          <w:b/>
        </w:rPr>
        <w:lastRenderedPageBreak/>
        <w:t>附件一：</w:t>
      </w:r>
    </w:p>
    <w:p w:rsidR="00497842" w:rsidRPr="00E449D7" w:rsidRDefault="00174DF4">
      <w:pPr>
        <w:pStyle w:val="a6"/>
        <w:spacing w:line="460" w:lineRule="exact"/>
        <w:ind w:firstLine="562"/>
        <w:jc w:val="center"/>
        <w:rPr>
          <w:szCs w:val="24"/>
        </w:rPr>
      </w:pPr>
      <w:r w:rsidRPr="00E449D7">
        <w:rPr>
          <w:rFonts w:hint="eastAsia"/>
          <w:b/>
          <w:sz w:val="28"/>
          <w:szCs w:val="28"/>
        </w:rPr>
        <w:t>投标人资格声明函</w:t>
      </w:r>
    </w:p>
    <w:p w:rsidR="00497842" w:rsidRPr="00E449D7" w:rsidRDefault="00497842">
      <w:pPr>
        <w:pStyle w:val="a6"/>
        <w:spacing w:line="360" w:lineRule="exact"/>
        <w:rPr>
          <w:sz w:val="21"/>
          <w:szCs w:val="21"/>
        </w:rPr>
      </w:pPr>
    </w:p>
    <w:p w:rsidR="00497842" w:rsidRPr="00E449D7" w:rsidRDefault="00174DF4">
      <w:pPr>
        <w:widowControl w:val="0"/>
        <w:shd w:val="clear" w:color="auto" w:fill="FFFFFF"/>
        <w:spacing w:line="360" w:lineRule="auto"/>
        <w:jc w:val="left"/>
        <w:rPr>
          <w:rFonts w:ascii="宋体" w:hAnsi="宋体"/>
        </w:rPr>
      </w:pPr>
      <w:r w:rsidRPr="00E449D7">
        <w:rPr>
          <w:rFonts w:ascii="宋体" w:hAnsi="宋体" w:hint="eastAsia"/>
        </w:rPr>
        <w:t>致：常州市武进区民政局</w:t>
      </w:r>
    </w:p>
    <w:p w:rsidR="00497842" w:rsidRPr="00E449D7" w:rsidRDefault="00174DF4">
      <w:pPr>
        <w:widowControl w:val="0"/>
        <w:shd w:val="clear" w:color="auto" w:fill="FFFFFF"/>
        <w:spacing w:line="360" w:lineRule="auto"/>
        <w:ind w:firstLineChars="200" w:firstLine="420"/>
        <w:jc w:val="left"/>
        <w:rPr>
          <w:rFonts w:ascii="宋体" w:hAnsi="宋体"/>
        </w:rPr>
      </w:pPr>
      <w:proofErr w:type="gramStart"/>
      <w:r w:rsidRPr="00E449D7">
        <w:rPr>
          <w:rFonts w:ascii="宋体" w:hAnsi="宋体" w:hint="eastAsia"/>
        </w:rPr>
        <w:t>常州金</w:t>
      </w:r>
      <w:proofErr w:type="gramEnd"/>
      <w:r w:rsidRPr="00E449D7">
        <w:rPr>
          <w:rFonts w:ascii="宋体" w:hAnsi="宋体" w:hint="eastAsia"/>
        </w:rPr>
        <w:t>诚招投标有限公司</w:t>
      </w:r>
    </w:p>
    <w:p w:rsidR="00497842" w:rsidRPr="00E449D7" w:rsidRDefault="00497842">
      <w:pPr>
        <w:pStyle w:val="a6"/>
        <w:spacing w:line="360" w:lineRule="exact"/>
        <w:rPr>
          <w:sz w:val="21"/>
          <w:szCs w:val="21"/>
        </w:rPr>
      </w:pP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按照《中华人民共和国政府采购法》第二十二条和招标文件的规定，我单位郑重声明如下：</w:t>
      </w:r>
    </w:p>
    <w:p w:rsidR="00497842" w:rsidRPr="00E449D7" w:rsidRDefault="00174DF4">
      <w:pPr>
        <w:widowControl w:val="0"/>
        <w:shd w:val="clear" w:color="auto" w:fill="FFFFFF"/>
        <w:spacing w:line="360" w:lineRule="auto"/>
        <w:ind w:firstLineChars="200" w:firstLine="420"/>
        <w:jc w:val="left"/>
        <w:rPr>
          <w:szCs w:val="21"/>
        </w:rPr>
      </w:pPr>
      <w:r w:rsidRPr="00E449D7">
        <w:rPr>
          <w:rFonts w:ascii="宋体" w:hAnsi="宋体" w:cs="宋体" w:hint="eastAsia"/>
          <w:szCs w:val="21"/>
        </w:rPr>
        <w:t>一、我单位是按照中华人民共和国法律规定登记注册的，注册地点为______,全称为______,统一</w:t>
      </w:r>
      <w:r w:rsidRPr="00E449D7">
        <w:rPr>
          <w:rFonts w:hint="eastAsia"/>
          <w:szCs w:val="21"/>
        </w:rPr>
        <w:t>社会信用代码为</w:t>
      </w:r>
      <w:r w:rsidRPr="00E449D7">
        <w:rPr>
          <w:rFonts w:hint="eastAsia"/>
          <w:szCs w:val="21"/>
        </w:rPr>
        <w:t>_________</w:t>
      </w:r>
      <w:r w:rsidRPr="00E449D7">
        <w:rPr>
          <w:rFonts w:hint="eastAsia"/>
          <w:szCs w:val="21"/>
        </w:rPr>
        <w:t>，法定代表人（单位负责人）为</w:t>
      </w:r>
      <w:r w:rsidRPr="00E449D7">
        <w:rPr>
          <w:rFonts w:hint="eastAsia"/>
          <w:szCs w:val="21"/>
        </w:rPr>
        <w:t>_________</w:t>
      </w:r>
      <w:r w:rsidRPr="00E449D7">
        <w:rPr>
          <w:rFonts w:hint="eastAsia"/>
          <w:szCs w:val="21"/>
        </w:rPr>
        <w:t>，具有独立承担民事责任的能力</w:t>
      </w:r>
      <w:r w:rsidRPr="00E449D7">
        <w:rPr>
          <w:rFonts w:hint="eastAsia"/>
          <w:b/>
          <w:szCs w:val="21"/>
        </w:rPr>
        <w:t>（如属于分公司经总公司授权参与项目，由总公司承担民事责任的，需提供总公司项目授权书）</w:t>
      </w:r>
      <w:r w:rsidRPr="00E449D7">
        <w:rPr>
          <w:rFonts w:hint="eastAsia"/>
          <w:szCs w:val="21"/>
        </w:rPr>
        <w:t>。</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二、我单位未被“国家企业信用信息系统”列入经营异常名录或者严重违法企业名单。</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三、我单位具有良好的商业信誉（指投标人经营状况良好，无本资格声明第九条情形）和健全的财务会计制度。</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四、我单位依法进行纳税和社会保险申报并实际履行了义务。</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五、我单位具有履行本项目采购合同所必需的设备和专业技术能力，并具有履行合同的良好记录。为履行本项采购合同我单位具备如下主要设备和主要专业技术能力：</w:t>
      </w:r>
    </w:p>
    <w:p w:rsidR="00497842" w:rsidRPr="00E449D7" w:rsidRDefault="00174DF4">
      <w:pPr>
        <w:widowControl w:val="0"/>
        <w:shd w:val="clear" w:color="auto" w:fill="FFFFFF"/>
        <w:spacing w:line="360" w:lineRule="auto"/>
        <w:ind w:firstLineChars="200" w:firstLine="422"/>
        <w:jc w:val="left"/>
        <w:rPr>
          <w:rFonts w:ascii="宋体" w:hAnsi="宋体" w:cs="宋体"/>
          <w:b/>
          <w:szCs w:val="21"/>
          <w:u w:val="single"/>
        </w:rPr>
      </w:pPr>
      <w:r w:rsidRPr="00E449D7">
        <w:rPr>
          <w:rFonts w:ascii="宋体" w:hAnsi="宋体" w:cs="宋体" w:hint="eastAsia"/>
          <w:b/>
          <w:szCs w:val="21"/>
        </w:rPr>
        <w:t>主要设备有</w:t>
      </w:r>
      <w:r w:rsidRPr="00E449D7">
        <w:rPr>
          <w:rFonts w:ascii="宋体" w:hAnsi="宋体" w:cs="宋体" w:hint="eastAsia"/>
          <w:b/>
          <w:szCs w:val="21"/>
          <w:u w:val="single"/>
        </w:rPr>
        <w:t xml:space="preserve">： </w:t>
      </w:r>
      <w:r w:rsidRPr="00E449D7">
        <w:rPr>
          <w:rFonts w:ascii="宋体" w:hAnsi="宋体" w:cs="宋体"/>
          <w:b/>
          <w:szCs w:val="21"/>
          <w:u w:val="single"/>
        </w:rPr>
        <w:t xml:space="preserve">    </w:t>
      </w:r>
      <w:r w:rsidRPr="00E449D7">
        <w:rPr>
          <w:rFonts w:ascii="宋体" w:hAnsi="宋体" w:cs="宋体" w:hint="eastAsia"/>
          <w:b/>
          <w:szCs w:val="21"/>
          <w:u w:val="single"/>
        </w:rPr>
        <w:t>；</w:t>
      </w:r>
      <w:r w:rsidRPr="00E449D7">
        <w:rPr>
          <w:rFonts w:ascii="宋体" w:hAnsi="宋体" w:cs="宋体"/>
          <w:b/>
          <w:szCs w:val="21"/>
          <w:u w:val="single"/>
        </w:rPr>
        <w:t xml:space="preserve"> </w:t>
      </w:r>
    </w:p>
    <w:p w:rsidR="00497842" w:rsidRPr="00E449D7" w:rsidRDefault="00174DF4">
      <w:pPr>
        <w:widowControl w:val="0"/>
        <w:shd w:val="clear" w:color="auto" w:fill="FFFFFF"/>
        <w:spacing w:line="360" w:lineRule="auto"/>
        <w:ind w:firstLineChars="200" w:firstLine="422"/>
        <w:jc w:val="left"/>
        <w:rPr>
          <w:rFonts w:ascii="宋体" w:hAnsi="宋体" w:cs="宋体"/>
          <w:b/>
          <w:szCs w:val="21"/>
        </w:rPr>
      </w:pPr>
      <w:r w:rsidRPr="00E449D7">
        <w:rPr>
          <w:rFonts w:ascii="宋体" w:hAnsi="宋体" w:cs="宋体" w:hint="eastAsia"/>
          <w:b/>
          <w:szCs w:val="21"/>
        </w:rPr>
        <w:t>主要专业技术能力有</w:t>
      </w:r>
      <w:r w:rsidRPr="00E449D7">
        <w:rPr>
          <w:rFonts w:ascii="宋体" w:hAnsi="宋体" w:cs="宋体" w:hint="eastAsia"/>
          <w:b/>
          <w:szCs w:val="21"/>
          <w:u w:val="single"/>
        </w:rPr>
        <w:t>：</w:t>
      </w:r>
      <w:r w:rsidRPr="00E449D7">
        <w:rPr>
          <w:rFonts w:ascii="宋体" w:hAnsi="宋体" w:cs="宋体"/>
          <w:b/>
          <w:szCs w:val="21"/>
          <w:u w:val="single"/>
        </w:rPr>
        <w:t xml:space="preserve">     </w:t>
      </w:r>
      <w:r w:rsidRPr="00E449D7">
        <w:rPr>
          <w:rFonts w:ascii="宋体" w:hAnsi="宋体" w:cs="宋体" w:hint="eastAsia"/>
          <w:b/>
          <w:szCs w:val="21"/>
          <w:u w:val="single"/>
        </w:rPr>
        <w:t>。</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六、我单位在参加采购项目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投标人如在参加采购活动前</w:t>
      </w:r>
      <w:r w:rsidRPr="00E449D7">
        <w:rPr>
          <w:rFonts w:ascii="宋体" w:hAnsi="宋体" w:cs="宋体"/>
          <w:szCs w:val="21"/>
        </w:rPr>
        <w:t>3</w:t>
      </w:r>
      <w:r w:rsidRPr="00E449D7">
        <w:rPr>
          <w:rFonts w:ascii="宋体" w:hAnsi="宋体" w:cs="宋体" w:hint="eastAsia"/>
          <w:szCs w:val="21"/>
        </w:rPr>
        <w:t>年内因违法经营被禁止在一定期限内参加采购活动，期限届满的，可以参加采购活动。）</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七、我单位具备法律、行政法规规定的其他条件。</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八、与我单位存在“单位负责人为同一人或者存在直接控股、管理关系”的其他单位信息如下（如无此情形的，填写“无”）：</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lastRenderedPageBreak/>
        <w:t>1</w:t>
      </w:r>
      <w:r w:rsidRPr="00E449D7">
        <w:rPr>
          <w:rFonts w:ascii="宋体" w:hAnsi="宋体" w:cs="宋体" w:hint="eastAsia"/>
          <w:szCs w:val="21"/>
        </w:rPr>
        <w:t>、与我单位的法定代表人（单位负责人）为同一人的其他单位如下</w:t>
      </w:r>
      <w:r w:rsidRPr="00E449D7">
        <w:rPr>
          <w:rFonts w:ascii="宋体" w:hAnsi="宋体" w:cs="宋体" w:hint="eastAsia"/>
          <w:b/>
          <w:szCs w:val="21"/>
          <w:u w:val="single"/>
        </w:rPr>
        <w:t>：</w:t>
      </w:r>
      <w:r w:rsidRPr="00E449D7">
        <w:rPr>
          <w:rFonts w:ascii="宋体" w:hAnsi="宋体" w:cs="宋体"/>
          <w:b/>
          <w:szCs w:val="21"/>
          <w:u w:val="single"/>
        </w:rPr>
        <w:t xml:space="preserve">     </w:t>
      </w:r>
      <w:r w:rsidRPr="00E449D7">
        <w:rPr>
          <w:rFonts w:ascii="宋体" w:hAnsi="宋体" w:cs="宋体" w:hint="eastAsia"/>
          <w:szCs w:val="21"/>
        </w:rPr>
        <w:t>；</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t>2</w:t>
      </w:r>
      <w:r w:rsidRPr="00E449D7">
        <w:rPr>
          <w:rFonts w:ascii="宋体" w:hAnsi="宋体" w:cs="宋体" w:hint="eastAsia"/>
          <w:szCs w:val="21"/>
        </w:rPr>
        <w:t>、我单位直接控股的其他单位如下</w:t>
      </w:r>
      <w:r w:rsidRPr="00E449D7">
        <w:rPr>
          <w:rFonts w:ascii="宋体" w:hAnsi="宋体" w:cs="宋体" w:hint="eastAsia"/>
          <w:b/>
          <w:szCs w:val="21"/>
          <w:u w:val="single"/>
        </w:rPr>
        <w:t>：</w:t>
      </w:r>
      <w:r w:rsidRPr="00E449D7">
        <w:rPr>
          <w:rFonts w:ascii="宋体" w:hAnsi="宋体" w:cs="宋体"/>
          <w:b/>
          <w:szCs w:val="21"/>
          <w:u w:val="single"/>
        </w:rPr>
        <w:t xml:space="preserve">     </w:t>
      </w:r>
      <w:r w:rsidRPr="00E449D7">
        <w:rPr>
          <w:rFonts w:ascii="宋体" w:hAnsi="宋体" w:cs="宋体" w:hint="eastAsia"/>
          <w:szCs w:val="21"/>
        </w:rPr>
        <w:t>；</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t>3</w:t>
      </w:r>
      <w:r w:rsidRPr="00E449D7">
        <w:rPr>
          <w:rFonts w:ascii="宋体" w:hAnsi="宋体" w:cs="宋体" w:hint="eastAsia"/>
          <w:szCs w:val="21"/>
        </w:rPr>
        <w:t>、与我单位存在管理关系的其他单位如下</w:t>
      </w:r>
      <w:r w:rsidRPr="00E449D7">
        <w:rPr>
          <w:rFonts w:ascii="宋体" w:hAnsi="宋体" w:cs="宋体" w:hint="eastAsia"/>
          <w:b/>
          <w:szCs w:val="21"/>
          <w:u w:val="single"/>
        </w:rPr>
        <w:t>：</w:t>
      </w:r>
      <w:r w:rsidRPr="00E449D7">
        <w:rPr>
          <w:rFonts w:ascii="宋体" w:hAnsi="宋体" w:cs="宋体"/>
          <w:b/>
          <w:szCs w:val="21"/>
          <w:u w:val="single"/>
        </w:rPr>
        <w:t xml:space="preserve">     </w:t>
      </w:r>
      <w:r w:rsidRPr="00E449D7">
        <w:rPr>
          <w:rFonts w:ascii="宋体" w:hAnsi="宋体" w:cs="宋体" w:hint="eastAsia"/>
          <w:szCs w:val="21"/>
        </w:rPr>
        <w:t>。</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九、我单位</w:t>
      </w:r>
      <w:proofErr w:type="gramStart"/>
      <w:r w:rsidRPr="00E449D7">
        <w:rPr>
          <w:rFonts w:ascii="宋体" w:hAnsi="宋体" w:cs="宋体" w:hint="eastAsia"/>
          <w:szCs w:val="21"/>
        </w:rPr>
        <w:t>无以下</w:t>
      </w:r>
      <w:proofErr w:type="gramEnd"/>
      <w:r w:rsidRPr="00E449D7">
        <w:rPr>
          <w:rFonts w:ascii="宋体" w:hAnsi="宋体" w:cs="宋体" w:hint="eastAsia"/>
          <w:szCs w:val="21"/>
        </w:rPr>
        <w:t>不良信用记录情形：</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t>1</w:t>
      </w:r>
      <w:r w:rsidRPr="00E449D7">
        <w:rPr>
          <w:rFonts w:ascii="宋体" w:hAnsi="宋体" w:cs="宋体" w:hint="eastAsia"/>
          <w:szCs w:val="21"/>
        </w:rPr>
        <w:t>、在“信用中国”网站被列入失信被执行人和重大税收违法案件当事人名单；</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t>2</w:t>
      </w:r>
      <w:r w:rsidRPr="00E449D7">
        <w:rPr>
          <w:rFonts w:ascii="宋体" w:hAnsi="宋体" w:cs="宋体" w:hint="eastAsia"/>
          <w:szCs w:val="21"/>
        </w:rPr>
        <w:t>、在“中国政府采购网”网站被列入政府采购严重违法失信行为记录名单；</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szCs w:val="21"/>
        </w:rPr>
        <w:t>3</w:t>
      </w:r>
      <w:r w:rsidRPr="00E449D7">
        <w:rPr>
          <w:rFonts w:ascii="宋体" w:hAnsi="宋体" w:cs="宋体" w:hint="eastAsia"/>
          <w:szCs w:val="21"/>
        </w:rPr>
        <w:t>、不符合《中华人民共和国政府采购法》第二十二条规定的条件。</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我单位保证上述声明的事项都是真实的，如有虚假，我单位愿意承担相应的法律责任，并承担因此所造成的一切损失。</w:t>
      </w:r>
    </w:p>
    <w:p w:rsidR="00497842" w:rsidRPr="00E449D7" w:rsidRDefault="00497842">
      <w:pPr>
        <w:pStyle w:val="13"/>
        <w:spacing w:line="360" w:lineRule="exact"/>
        <w:ind w:firstLineChars="200" w:firstLine="420"/>
        <w:rPr>
          <w:rFonts w:cs="宋体"/>
          <w:sz w:val="21"/>
          <w:szCs w:val="21"/>
        </w:rPr>
      </w:pP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法定代表人或代理人（签字或盖章）：</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投标人（公章）：</w:t>
      </w:r>
    </w:p>
    <w:p w:rsidR="00497842" w:rsidRPr="00E449D7" w:rsidRDefault="00174DF4">
      <w:pPr>
        <w:widowControl w:val="0"/>
        <w:shd w:val="clear" w:color="auto" w:fill="FFFFFF"/>
        <w:spacing w:line="360" w:lineRule="auto"/>
        <w:ind w:firstLineChars="200" w:firstLine="420"/>
        <w:jc w:val="left"/>
        <w:rPr>
          <w:rFonts w:ascii="宋体" w:hAnsi="宋体" w:cs="宋体"/>
          <w:szCs w:val="21"/>
        </w:rPr>
      </w:pPr>
      <w:r w:rsidRPr="00E449D7">
        <w:rPr>
          <w:rFonts w:ascii="宋体" w:hAnsi="宋体" w:cs="宋体" w:hint="eastAsia"/>
          <w:szCs w:val="21"/>
        </w:rPr>
        <w:t>日期：年月日</w:t>
      </w:r>
    </w:p>
    <w:p w:rsidR="00497842" w:rsidRPr="00E449D7" w:rsidRDefault="00174DF4">
      <w:pPr>
        <w:pStyle w:val="a6"/>
        <w:spacing w:line="360" w:lineRule="exact"/>
        <w:ind w:firstLine="422"/>
        <w:rPr>
          <w:b/>
          <w:bCs/>
          <w:sz w:val="21"/>
          <w:szCs w:val="21"/>
        </w:rPr>
      </w:pPr>
      <w:r w:rsidRPr="00E449D7">
        <w:rPr>
          <w:b/>
          <w:bCs/>
          <w:sz w:val="21"/>
          <w:szCs w:val="21"/>
        </w:rPr>
        <w:br w:type="page"/>
      </w:r>
    </w:p>
    <w:p w:rsidR="00497842" w:rsidRPr="00E449D7" w:rsidRDefault="00174DF4">
      <w:pPr>
        <w:widowControl w:val="0"/>
        <w:spacing w:line="360" w:lineRule="auto"/>
        <w:jc w:val="left"/>
        <w:rPr>
          <w:rFonts w:ascii="宋体" w:hAnsi="宋体"/>
          <w:b/>
        </w:rPr>
      </w:pPr>
      <w:r w:rsidRPr="00E449D7">
        <w:rPr>
          <w:rFonts w:ascii="宋体" w:hAnsi="宋体" w:hint="eastAsia"/>
          <w:b/>
        </w:rPr>
        <w:lastRenderedPageBreak/>
        <w:t>附件二：</w:t>
      </w:r>
    </w:p>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投标函</w:t>
      </w:r>
    </w:p>
    <w:p w:rsidR="00497842" w:rsidRPr="00E449D7" w:rsidRDefault="00174DF4">
      <w:pPr>
        <w:widowControl w:val="0"/>
        <w:shd w:val="clear" w:color="auto" w:fill="FFFFFF"/>
        <w:spacing w:line="360" w:lineRule="auto"/>
        <w:jc w:val="left"/>
        <w:rPr>
          <w:rFonts w:ascii="宋体" w:hAnsi="宋体"/>
        </w:rPr>
      </w:pPr>
      <w:r w:rsidRPr="00E449D7">
        <w:rPr>
          <w:rFonts w:ascii="宋体" w:hAnsi="宋体" w:hint="eastAsia"/>
        </w:rPr>
        <w:t>致：常州市武进区民政局</w:t>
      </w:r>
    </w:p>
    <w:p w:rsidR="00497842" w:rsidRPr="00E449D7" w:rsidRDefault="00174DF4">
      <w:pPr>
        <w:widowControl w:val="0"/>
        <w:shd w:val="clear" w:color="auto" w:fill="FFFFFF"/>
        <w:spacing w:line="360" w:lineRule="auto"/>
        <w:ind w:firstLineChars="200" w:firstLine="420"/>
        <w:jc w:val="left"/>
        <w:rPr>
          <w:rFonts w:ascii="宋体" w:hAnsi="宋体"/>
        </w:rPr>
      </w:pPr>
      <w:proofErr w:type="gramStart"/>
      <w:r w:rsidRPr="00E449D7">
        <w:rPr>
          <w:rFonts w:ascii="宋体" w:hAnsi="宋体" w:hint="eastAsia"/>
        </w:rPr>
        <w:t>常州金</w:t>
      </w:r>
      <w:proofErr w:type="gramEnd"/>
      <w:r w:rsidRPr="00E449D7">
        <w:rPr>
          <w:rFonts w:ascii="宋体" w:hAnsi="宋体" w:hint="eastAsia"/>
        </w:rPr>
        <w:t>诚招投标有限公司</w:t>
      </w:r>
    </w:p>
    <w:p w:rsidR="00497842" w:rsidRPr="00E449D7" w:rsidRDefault="00497842">
      <w:pPr>
        <w:widowControl w:val="0"/>
        <w:spacing w:line="360" w:lineRule="auto"/>
        <w:ind w:firstLine="420"/>
        <w:rPr>
          <w:rFonts w:ascii="宋体" w:hAnsi="宋体"/>
          <w:szCs w:val="21"/>
        </w:rPr>
      </w:pPr>
    </w:p>
    <w:p w:rsidR="00497842" w:rsidRPr="00E449D7" w:rsidRDefault="00174DF4">
      <w:pPr>
        <w:pStyle w:val="af0"/>
        <w:spacing w:line="336" w:lineRule="auto"/>
        <w:ind w:firstLineChars="200" w:firstLine="420"/>
        <w:rPr>
          <w:rFonts w:hAnsi="宋体"/>
          <w:sz w:val="21"/>
          <w:szCs w:val="21"/>
        </w:rPr>
      </w:pPr>
      <w:r w:rsidRPr="00E449D7">
        <w:rPr>
          <w:rFonts w:hAnsi="宋体" w:hint="eastAsia"/>
          <w:kern w:val="2"/>
          <w:sz w:val="21"/>
          <w:szCs w:val="24"/>
        </w:rPr>
        <w:t>我单位收到贵单位“金诚采公[2022]005号”招标文件后，经详细研究，我们决定参</w:t>
      </w:r>
      <w:r w:rsidRPr="00E449D7">
        <w:rPr>
          <w:rFonts w:hAnsi="宋体" w:hint="eastAsia"/>
          <w:sz w:val="21"/>
          <w:szCs w:val="21"/>
        </w:rPr>
        <w:t>加该项目采购活动。为此，我方郑重声明以下诸点，并负法律责任。</w:t>
      </w:r>
    </w:p>
    <w:p w:rsidR="00497842" w:rsidRPr="00E449D7" w:rsidRDefault="00174DF4">
      <w:pPr>
        <w:pStyle w:val="af0"/>
        <w:spacing w:line="336" w:lineRule="auto"/>
        <w:ind w:firstLineChars="200" w:firstLine="420"/>
        <w:rPr>
          <w:rFonts w:hAnsi="宋体"/>
          <w:sz w:val="21"/>
          <w:szCs w:val="21"/>
        </w:rPr>
      </w:pPr>
      <w:r w:rsidRPr="00E449D7">
        <w:rPr>
          <w:rFonts w:hAnsi="宋体" w:hint="eastAsia"/>
          <w:sz w:val="21"/>
          <w:szCs w:val="21"/>
        </w:rPr>
        <w:t>1、</w:t>
      </w:r>
      <w:bookmarkStart w:id="67" w:name="_Hlk95472131"/>
      <w:r w:rsidRPr="00E449D7">
        <w:rPr>
          <w:rFonts w:hAnsi="宋体" w:hint="eastAsia"/>
          <w:sz w:val="21"/>
          <w:szCs w:val="21"/>
        </w:rPr>
        <w:t>按招标文件规定的各项要求，向采购人提供所需货物或服务。投标报价包括但不限于招标文件及其准备（包括现场踏勘、技术核对等）、设备（包括备品备件、专用工具）、技术资料、设计、制造、检验、包装、技术资料、发货、运输、装卸至现场指定地点、安装调试、技术指导培训、质保期和招标文件所要求的相关服务等全部内容。</w:t>
      </w:r>
      <w:bookmarkEnd w:id="67"/>
    </w:p>
    <w:p w:rsidR="00497842" w:rsidRPr="00E449D7" w:rsidRDefault="00174DF4">
      <w:pPr>
        <w:pStyle w:val="af0"/>
        <w:spacing w:line="336" w:lineRule="auto"/>
        <w:ind w:firstLineChars="200" w:firstLine="420"/>
        <w:rPr>
          <w:rFonts w:hAnsi="宋体"/>
          <w:sz w:val="21"/>
          <w:szCs w:val="21"/>
        </w:rPr>
      </w:pPr>
      <w:r w:rsidRPr="00E449D7">
        <w:rPr>
          <w:rFonts w:hAnsi="宋体" w:hint="eastAsia"/>
          <w:sz w:val="21"/>
          <w:szCs w:val="21"/>
        </w:rPr>
        <w:t>2、我方承诺服务期内接受采购方的监督管理。</w:t>
      </w:r>
    </w:p>
    <w:p w:rsidR="00497842" w:rsidRPr="00E449D7" w:rsidRDefault="00174DF4">
      <w:pPr>
        <w:pStyle w:val="af0"/>
        <w:spacing w:line="336" w:lineRule="auto"/>
        <w:ind w:firstLineChars="200" w:firstLine="420"/>
        <w:rPr>
          <w:rFonts w:hAnsi="宋体"/>
          <w:sz w:val="21"/>
          <w:szCs w:val="21"/>
        </w:rPr>
      </w:pPr>
      <w:r w:rsidRPr="00E449D7">
        <w:rPr>
          <w:rFonts w:hAnsi="宋体"/>
          <w:sz w:val="21"/>
          <w:szCs w:val="21"/>
        </w:rPr>
        <w:t>3</w:t>
      </w:r>
      <w:r w:rsidRPr="00E449D7">
        <w:rPr>
          <w:rFonts w:hAnsi="宋体" w:hint="eastAsia"/>
          <w:sz w:val="21"/>
          <w:szCs w:val="21"/>
        </w:rPr>
        <w:t>、我方承诺财务状况良好，依法缴纳税收和社会保障资金，具备履行合同所必需的设备和专业技术能力，参加政府采购活动前3年内在经营活动中没有重大违法记录。</w:t>
      </w:r>
    </w:p>
    <w:p w:rsidR="00497842" w:rsidRPr="00E449D7" w:rsidRDefault="00174DF4">
      <w:pPr>
        <w:pStyle w:val="af0"/>
        <w:spacing w:line="336" w:lineRule="auto"/>
        <w:ind w:firstLineChars="200" w:firstLine="420"/>
        <w:rPr>
          <w:rFonts w:hAnsi="宋体"/>
          <w:sz w:val="21"/>
          <w:szCs w:val="21"/>
        </w:rPr>
      </w:pPr>
      <w:r w:rsidRPr="00E449D7">
        <w:rPr>
          <w:rFonts w:hAnsi="宋体"/>
          <w:sz w:val="21"/>
          <w:szCs w:val="21"/>
        </w:rPr>
        <w:t>4</w:t>
      </w:r>
      <w:r w:rsidRPr="00E449D7">
        <w:rPr>
          <w:rFonts w:hAnsi="宋体" w:hint="eastAsia"/>
          <w:sz w:val="21"/>
          <w:szCs w:val="21"/>
        </w:rPr>
        <w:t>、我方承诺该投标文件在该项目的全过程中保持有效，不作任何更改和变动。</w:t>
      </w:r>
      <w:r w:rsidRPr="00E449D7">
        <w:rPr>
          <w:rFonts w:cs="宋体" w:hint="eastAsia"/>
          <w:sz w:val="21"/>
          <w:szCs w:val="21"/>
        </w:rPr>
        <w:t>并同意按招标文件中的规定，本投标文件的有效期限为投标开始后</w:t>
      </w:r>
      <w:r w:rsidRPr="00E449D7">
        <w:rPr>
          <w:rFonts w:cs="宋体" w:hint="eastAsia"/>
          <w:sz w:val="21"/>
          <w:szCs w:val="21"/>
          <w:u w:val="single"/>
        </w:rPr>
        <w:t>60</w:t>
      </w:r>
      <w:r w:rsidRPr="00E449D7">
        <w:rPr>
          <w:rFonts w:cs="宋体" w:hint="eastAsia"/>
          <w:sz w:val="21"/>
          <w:szCs w:val="21"/>
        </w:rPr>
        <w:t>天。</w:t>
      </w:r>
    </w:p>
    <w:p w:rsidR="00497842" w:rsidRPr="00E449D7" w:rsidRDefault="00174DF4">
      <w:pPr>
        <w:pStyle w:val="af0"/>
        <w:spacing w:line="336" w:lineRule="auto"/>
        <w:ind w:firstLineChars="200" w:firstLine="420"/>
        <w:rPr>
          <w:rFonts w:hAnsi="宋体"/>
          <w:sz w:val="21"/>
          <w:szCs w:val="21"/>
        </w:rPr>
      </w:pPr>
      <w:r w:rsidRPr="00E449D7">
        <w:rPr>
          <w:rFonts w:hAnsi="宋体"/>
          <w:sz w:val="21"/>
          <w:szCs w:val="21"/>
        </w:rPr>
        <w:t>5</w:t>
      </w:r>
      <w:r w:rsidRPr="00E449D7">
        <w:rPr>
          <w:rFonts w:hAnsi="宋体" w:hint="eastAsia"/>
          <w:sz w:val="21"/>
          <w:szCs w:val="21"/>
        </w:rPr>
        <w:t>、我们愿按《中华人民共和国民法典》履行自己的全部责任。</w:t>
      </w:r>
    </w:p>
    <w:p w:rsidR="00497842" w:rsidRPr="00E449D7" w:rsidRDefault="00174DF4">
      <w:pPr>
        <w:pStyle w:val="af0"/>
        <w:spacing w:line="336" w:lineRule="auto"/>
        <w:ind w:firstLineChars="200" w:firstLine="420"/>
        <w:rPr>
          <w:rFonts w:hAnsi="宋体"/>
          <w:sz w:val="21"/>
          <w:szCs w:val="21"/>
        </w:rPr>
      </w:pPr>
      <w:r w:rsidRPr="00E449D7">
        <w:rPr>
          <w:rFonts w:cs="宋体"/>
          <w:sz w:val="21"/>
          <w:szCs w:val="21"/>
        </w:rPr>
        <w:t>6</w:t>
      </w:r>
      <w:r w:rsidRPr="00E449D7">
        <w:rPr>
          <w:rFonts w:cs="宋体" w:hint="eastAsia"/>
          <w:sz w:val="21"/>
          <w:szCs w:val="21"/>
        </w:rPr>
        <w:t>、</w:t>
      </w:r>
      <w:r w:rsidRPr="00E449D7">
        <w:rPr>
          <w:rFonts w:cs="宋体"/>
          <w:sz w:val="21"/>
          <w:szCs w:val="21"/>
        </w:rPr>
        <w:t>我单位愿意遵守招标文件中所列的收费标</w:t>
      </w:r>
      <w:r w:rsidRPr="00E449D7">
        <w:rPr>
          <w:rFonts w:hAnsi="宋体"/>
          <w:sz w:val="21"/>
          <w:szCs w:val="21"/>
        </w:rPr>
        <w:t>准</w:t>
      </w:r>
      <w:r w:rsidRPr="00E449D7">
        <w:rPr>
          <w:rFonts w:hAnsi="宋体" w:hint="eastAsia"/>
          <w:sz w:val="21"/>
          <w:szCs w:val="21"/>
        </w:rPr>
        <w:t>；若我单位中标，我单位愿意在签订合同前按招标文件的规定支付中标服务费。</w:t>
      </w:r>
    </w:p>
    <w:p w:rsidR="00497842" w:rsidRPr="00E449D7" w:rsidRDefault="00174DF4">
      <w:pPr>
        <w:pStyle w:val="af0"/>
        <w:spacing w:line="336" w:lineRule="auto"/>
        <w:ind w:firstLineChars="200" w:firstLine="420"/>
        <w:rPr>
          <w:rFonts w:hAnsi="宋体"/>
          <w:sz w:val="21"/>
          <w:szCs w:val="21"/>
        </w:rPr>
      </w:pPr>
      <w:r w:rsidRPr="00E449D7">
        <w:rPr>
          <w:rFonts w:hAnsi="宋体"/>
          <w:sz w:val="21"/>
          <w:szCs w:val="21"/>
        </w:rPr>
        <w:t>7</w:t>
      </w:r>
      <w:r w:rsidRPr="00E449D7">
        <w:rPr>
          <w:rFonts w:hAnsi="宋体" w:hint="eastAsia"/>
          <w:sz w:val="21"/>
          <w:szCs w:val="21"/>
        </w:rPr>
        <w:t>、愿意提供招标文件中要求所有资料，并保证完全真实准确，若有虚假和违背，我公司愿意承担由此而产生的一切后果。</w:t>
      </w:r>
    </w:p>
    <w:p w:rsidR="00497842" w:rsidRPr="00E449D7" w:rsidRDefault="00174DF4">
      <w:pPr>
        <w:pStyle w:val="af0"/>
        <w:spacing w:line="336" w:lineRule="auto"/>
        <w:ind w:firstLineChars="200" w:firstLine="420"/>
        <w:rPr>
          <w:rFonts w:hAnsi="宋体"/>
          <w:sz w:val="21"/>
          <w:szCs w:val="21"/>
        </w:rPr>
      </w:pPr>
      <w:r w:rsidRPr="00E449D7">
        <w:rPr>
          <w:rFonts w:hAnsi="宋体"/>
          <w:sz w:val="21"/>
          <w:szCs w:val="21"/>
        </w:rPr>
        <w:t>8</w:t>
      </w:r>
      <w:r w:rsidRPr="00E449D7">
        <w:rPr>
          <w:rFonts w:hAnsi="宋体" w:hint="eastAsia"/>
          <w:sz w:val="21"/>
          <w:szCs w:val="21"/>
        </w:rPr>
        <w:t>、我单位认为招标人有权决定中标者，还认为政府采购最低投标价是中标的主要条件，但不是唯一的中标条件。</w:t>
      </w:r>
    </w:p>
    <w:p w:rsidR="00497842" w:rsidRPr="00E449D7" w:rsidRDefault="00174DF4">
      <w:pPr>
        <w:widowControl w:val="0"/>
        <w:spacing w:line="336" w:lineRule="auto"/>
        <w:ind w:firstLineChars="200" w:firstLine="420"/>
        <w:rPr>
          <w:rFonts w:ascii="宋体" w:hAnsi="宋体"/>
          <w:kern w:val="0"/>
          <w:szCs w:val="21"/>
        </w:rPr>
      </w:pPr>
      <w:r w:rsidRPr="00E449D7">
        <w:rPr>
          <w:rFonts w:ascii="宋体" w:hAnsi="宋体"/>
          <w:kern w:val="0"/>
          <w:szCs w:val="21"/>
        </w:rPr>
        <w:t>9</w:t>
      </w:r>
      <w:r w:rsidRPr="00E449D7">
        <w:rPr>
          <w:rFonts w:ascii="宋体" w:hAnsi="宋体" w:hint="eastAsia"/>
          <w:kern w:val="0"/>
          <w:szCs w:val="21"/>
        </w:rPr>
        <w:t>、与本次采购活动有关的正式通讯地址为：</w:t>
      </w:r>
    </w:p>
    <w:p w:rsidR="00497842" w:rsidRPr="00E449D7" w:rsidRDefault="00497842">
      <w:pPr>
        <w:pStyle w:val="a0"/>
      </w:pP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地址：</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电话：</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传真：</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法定代表人或代理人（签字或盖章）：</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投标人（公章）：</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日期：年月日</w:t>
      </w:r>
    </w:p>
    <w:p w:rsidR="00497842" w:rsidRPr="00E449D7" w:rsidRDefault="00174DF4">
      <w:pPr>
        <w:widowControl w:val="0"/>
        <w:spacing w:line="360" w:lineRule="auto"/>
        <w:jc w:val="left"/>
        <w:rPr>
          <w:rFonts w:ascii="宋体" w:hAnsi="宋体"/>
          <w:b/>
        </w:rPr>
      </w:pPr>
      <w:r w:rsidRPr="00E449D7">
        <w:rPr>
          <w:rFonts w:ascii="宋体" w:hAnsi="宋体"/>
          <w:b/>
        </w:rPr>
        <w:lastRenderedPageBreak/>
        <w:t>附件</w:t>
      </w:r>
      <w:r w:rsidRPr="00E449D7">
        <w:rPr>
          <w:rFonts w:ascii="宋体" w:hAnsi="宋体" w:hint="eastAsia"/>
          <w:b/>
        </w:rPr>
        <w:t>三：</w:t>
      </w:r>
    </w:p>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政府采购供应商信用承诺书</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为维护公开、公平、公正的政府采购市场秩序，树立诚实守信的供应商形象，本单位在参与政府采购过程中,自愿</w:t>
      </w:r>
      <w:proofErr w:type="gramStart"/>
      <w:r w:rsidRPr="00E449D7">
        <w:rPr>
          <w:rFonts w:ascii="宋体" w:hAnsi="宋体" w:hint="eastAsia"/>
          <w:szCs w:val="21"/>
        </w:rPr>
        <w:t>作出</w:t>
      </w:r>
      <w:proofErr w:type="gramEnd"/>
      <w:r w:rsidRPr="00E449D7">
        <w:rPr>
          <w:rFonts w:ascii="宋体" w:hAnsi="宋体" w:hint="eastAsia"/>
          <w:szCs w:val="21"/>
        </w:rPr>
        <w:t>以下承诺：</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一、严格遵守国家法律、法规和规章，全面履行应尽的责任和义务，全面做到履约守信，具备《政府采购法》第二十二条第一款规定的条件。</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二、本单位已经阅读并充分理解《常州市政府采购供应商信用管理暂行办法》，自愿按照《常州市政府采购供应商信用管理暂行办法》规定，发生失信行为将记录并公开到“信用常州”、常州市政府采购网。</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三、本单位提供给注册登记部门、行业管理部门、司法部门、行业组织以及在政府采购活动中提交的所有资料均合法、真实、有效，无任何伪造、修改、虚假成份，并对所提供资料的真实性负责。</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四、严格依法开展生产经营活动，主动接受行业监管，自愿接受依法开展的日常检查；违法失信经营后将自愿接受约束和惩戒，并依法承担相应责任。</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五、承诺本单位自觉接受行政管理部门、行业组织、社会公众、新闻舆论的监督。</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六、承诺本单位自我约束、自我管理，重合同、守信用，</w:t>
      </w:r>
      <w:proofErr w:type="gramStart"/>
      <w:r w:rsidRPr="00E449D7">
        <w:rPr>
          <w:rFonts w:ascii="宋体" w:hAnsi="宋体" w:hint="eastAsia"/>
          <w:szCs w:val="21"/>
        </w:rPr>
        <w:t>不</w:t>
      </w:r>
      <w:proofErr w:type="gramEnd"/>
      <w:r w:rsidRPr="00E449D7">
        <w:rPr>
          <w:rFonts w:ascii="宋体" w:hAnsi="宋体" w:hint="eastAsia"/>
          <w:szCs w:val="21"/>
        </w:rPr>
        <w:t>制假售假、商标侵权、虚假宣传、违约毁约、恶意逃债、偷税漏税、价格欺诈、垄断和不正当竞争，维护经营者、消费者的合法权益。</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七、承诺本单位在信用中国（江苏）网站中无违法违规、较重或严重失信记录。</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八、承诺本单位提出政府采购质疑和投诉坚持依法依规、诚实信用原则。</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九、根据政府采购相关法律法规的规定需要</w:t>
      </w:r>
      <w:proofErr w:type="gramStart"/>
      <w:r w:rsidRPr="00E449D7">
        <w:rPr>
          <w:rFonts w:ascii="宋体" w:hAnsi="宋体" w:hint="eastAsia"/>
          <w:szCs w:val="21"/>
        </w:rPr>
        <w:t>作出</w:t>
      </w:r>
      <w:proofErr w:type="gramEnd"/>
      <w:r w:rsidRPr="00E449D7">
        <w:rPr>
          <w:rFonts w:ascii="宋体" w:hAnsi="宋体" w:hint="eastAsia"/>
          <w:szCs w:val="21"/>
        </w:rPr>
        <w:t>的其他承诺。</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十、承诺本单位承诺本单位若违背承诺约定，经查实，愿意接受行业主管部门和信用管理部门相应的规定处罚，承担违约责任，并依法承担相应的法律责任。</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十一、承诺本单位同意将以上承诺事项上网公示，违背承诺约定行为将作为失信信息，记录到常州市公共信用信息系统，并予以公开。</w:t>
      </w:r>
    </w:p>
    <w:p w:rsidR="00497842" w:rsidRPr="00E449D7" w:rsidRDefault="00497842">
      <w:pPr>
        <w:widowControl w:val="0"/>
        <w:spacing w:line="360" w:lineRule="auto"/>
        <w:ind w:firstLineChars="200" w:firstLine="420"/>
        <w:rPr>
          <w:rFonts w:ascii="宋体" w:hAnsi="宋体"/>
          <w:szCs w:val="21"/>
        </w:rPr>
      </w:pP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承诺单位（盖章）：</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年   月   日</w:t>
      </w:r>
    </w:p>
    <w:p w:rsidR="00497842" w:rsidRPr="00E449D7" w:rsidRDefault="00174DF4">
      <w:pPr>
        <w:jc w:val="left"/>
        <w:textAlignment w:val="auto"/>
        <w:rPr>
          <w:rStyle w:val="NormalCharacter"/>
          <w:rFonts w:asciiTheme="minorEastAsia" w:eastAsiaTheme="minorEastAsia" w:hAnsiTheme="minorEastAsia"/>
          <w:b/>
          <w:bCs/>
          <w:szCs w:val="21"/>
        </w:rPr>
      </w:pPr>
      <w:r w:rsidRPr="00E449D7">
        <w:rPr>
          <w:rStyle w:val="NormalCharacter"/>
          <w:rFonts w:asciiTheme="minorEastAsia" w:eastAsiaTheme="minorEastAsia" w:hAnsiTheme="minorEastAsia"/>
          <w:b/>
          <w:bCs/>
          <w:szCs w:val="21"/>
        </w:rPr>
        <w:br w:type="page"/>
      </w:r>
    </w:p>
    <w:p w:rsidR="00497842" w:rsidRPr="00E449D7" w:rsidRDefault="00174DF4">
      <w:pPr>
        <w:widowControl w:val="0"/>
        <w:spacing w:line="360" w:lineRule="auto"/>
        <w:jc w:val="left"/>
        <w:rPr>
          <w:rFonts w:ascii="宋体" w:hAnsi="宋体"/>
          <w:b/>
        </w:rPr>
      </w:pPr>
      <w:r w:rsidRPr="00E449D7">
        <w:rPr>
          <w:rFonts w:ascii="宋体" w:hAnsi="宋体"/>
          <w:b/>
        </w:rPr>
        <w:lastRenderedPageBreak/>
        <w:t>附件</w:t>
      </w:r>
      <w:r w:rsidRPr="00E449D7">
        <w:rPr>
          <w:rFonts w:ascii="宋体" w:hAnsi="宋体" w:hint="eastAsia"/>
          <w:b/>
        </w:rPr>
        <w:t>四</w:t>
      </w:r>
      <w:r w:rsidRPr="00E449D7">
        <w:rPr>
          <w:rFonts w:ascii="宋体" w:hAnsi="宋体"/>
          <w:b/>
        </w:rPr>
        <w:t>：</w:t>
      </w:r>
    </w:p>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法定代表人资格证明书</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单位名称</w:t>
      </w:r>
      <w:r w:rsidRPr="00E449D7">
        <w:rPr>
          <w:rFonts w:ascii="宋体" w:hAnsi="宋体"/>
          <w:szCs w:val="21"/>
        </w:rPr>
        <w:t>:</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地址</w:t>
      </w:r>
      <w:r w:rsidRPr="00E449D7">
        <w:rPr>
          <w:rFonts w:ascii="宋体" w:hAnsi="宋体"/>
          <w:szCs w:val="21"/>
        </w:rPr>
        <w:t>:</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姓名</w:t>
      </w:r>
      <w:r w:rsidRPr="00E449D7">
        <w:rPr>
          <w:rFonts w:ascii="宋体" w:hAnsi="宋体"/>
          <w:szCs w:val="21"/>
        </w:rPr>
        <w:t xml:space="preserve">:      </w:t>
      </w:r>
      <w:r w:rsidRPr="00E449D7">
        <w:rPr>
          <w:rFonts w:ascii="宋体" w:hAnsi="宋体" w:hint="eastAsia"/>
          <w:szCs w:val="21"/>
        </w:rPr>
        <w:t>性别</w:t>
      </w:r>
      <w:r w:rsidRPr="00E449D7">
        <w:rPr>
          <w:rFonts w:ascii="宋体" w:hAnsi="宋体"/>
          <w:szCs w:val="21"/>
        </w:rPr>
        <w:t xml:space="preserve">:      </w:t>
      </w:r>
      <w:r w:rsidRPr="00E449D7">
        <w:rPr>
          <w:rFonts w:ascii="宋体" w:hAnsi="宋体" w:hint="eastAsia"/>
          <w:szCs w:val="21"/>
        </w:rPr>
        <w:t>年龄</w:t>
      </w:r>
      <w:r w:rsidRPr="00E449D7">
        <w:rPr>
          <w:rFonts w:ascii="宋体" w:hAnsi="宋体"/>
          <w:szCs w:val="21"/>
        </w:rPr>
        <w:t xml:space="preserve">:      </w:t>
      </w:r>
      <w:r w:rsidRPr="00E449D7">
        <w:rPr>
          <w:rFonts w:ascii="宋体" w:hAnsi="宋体" w:hint="eastAsia"/>
          <w:szCs w:val="21"/>
        </w:rPr>
        <w:t>职务</w:t>
      </w:r>
      <w:r w:rsidRPr="00E449D7">
        <w:rPr>
          <w:rFonts w:ascii="宋体" w:hAnsi="宋体"/>
          <w:szCs w:val="21"/>
        </w:rPr>
        <w:t>:</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系公司的法定代表人。为实施金诚采公[2022]005号项目的工作，签署上述项目的投标文件、进行合同谈判、签署合同和处理与之有关的一切事务。</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特此证明。</w:t>
      </w:r>
    </w:p>
    <w:p w:rsidR="00497842" w:rsidRPr="00E449D7" w:rsidRDefault="00497842">
      <w:pPr>
        <w:widowControl w:val="0"/>
        <w:spacing w:line="360" w:lineRule="auto"/>
        <w:ind w:firstLineChars="200" w:firstLine="420"/>
        <w:rPr>
          <w:rFonts w:ascii="宋体" w:hAnsi="宋体"/>
          <w:szCs w:val="21"/>
        </w:rPr>
      </w:pPr>
    </w:p>
    <w:p w:rsidR="00497842" w:rsidRPr="00E449D7" w:rsidRDefault="00497842">
      <w:pPr>
        <w:widowControl w:val="0"/>
        <w:spacing w:line="360" w:lineRule="auto"/>
        <w:ind w:firstLineChars="200" w:firstLine="420"/>
        <w:rPr>
          <w:rFonts w:ascii="宋体" w:hAnsi="宋体"/>
          <w:szCs w:val="21"/>
        </w:rPr>
      </w:pP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投标人：（公章）</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 xml:space="preserve">法定代表人签字或盖章： </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日期：    年  月  日</w:t>
      </w:r>
    </w:p>
    <w:p w:rsidR="00497842" w:rsidRPr="00E449D7" w:rsidRDefault="00497842">
      <w:pPr>
        <w:widowControl w:val="0"/>
        <w:tabs>
          <w:tab w:val="left" w:pos="6045"/>
        </w:tabs>
        <w:snapToGrid w:val="0"/>
        <w:spacing w:line="360" w:lineRule="auto"/>
        <w:ind w:left="210" w:hangingChars="100" w:hanging="210"/>
        <w:rPr>
          <w:rFonts w:ascii="宋体" w:hAnsi="宋体"/>
          <w:szCs w:val="21"/>
        </w:rPr>
      </w:pPr>
    </w:p>
    <w:p w:rsidR="00497842" w:rsidRPr="00E449D7" w:rsidRDefault="00497842">
      <w:pPr>
        <w:widowControl w:val="0"/>
        <w:snapToGrid w:val="0"/>
        <w:spacing w:line="360" w:lineRule="auto"/>
        <w:rPr>
          <w:rFonts w:ascii="宋体" w:hAnsi="宋体"/>
          <w:szCs w:val="21"/>
        </w:rPr>
      </w:pPr>
    </w:p>
    <w:p w:rsidR="00497842" w:rsidRPr="00E449D7" w:rsidRDefault="00497842">
      <w:pPr>
        <w:widowControl w:val="0"/>
        <w:snapToGrid w:val="0"/>
        <w:spacing w:line="360" w:lineRule="auto"/>
        <w:rPr>
          <w:rFonts w:ascii="宋体" w:hAnsi="宋体"/>
          <w:szCs w:val="21"/>
        </w:rPr>
      </w:pPr>
    </w:p>
    <w:p w:rsidR="00497842" w:rsidRPr="00E449D7" w:rsidRDefault="00497842">
      <w:pPr>
        <w:widowControl w:val="0"/>
        <w:snapToGrid w:val="0"/>
        <w:spacing w:line="360" w:lineRule="auto"/>
        <w:rPr>
          <w:rFonts w:ascii="宋体" w:hAnsi="宋体"/>
          <w:b/>
          <w:szCs w:val="21"/>
        </w:rPr>
      </w:pP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法定代表人身份证</w:t>
      </w:r>
    </w:p>
    <w:p w:rsidR="00497842" w:rsidRPr="00E449D7" w:rsidRDefault="00174DF4">
      <w:pPr>
        <w:widowControl w:val="0"/>
        <w:spacing w:line="360" w:lineRule="auto"/>
        <w:ind w:firstLineChars="200" w:firstLine="420"/>
        <w:rPr>
          <w:rFonts w:ascii="宋体" w:hAnsi="宋体"/>
          <w:szCs w:val="21"/>
        </w:rPr>
      </w:pPr>
      <w:r w:rsidRPr="00E449D7">
        <w:rPr>
          <w:rFonts w:ascii="宋体" w:hAnsi="宋体" w:hint="eastAsia"/>
          <w:szCs w:val="21"/>
        </w:rPr>
        <w:t>（复印件）粘贴处</w:t>
      </w:r>
    </w:p>
    <w:p w:rsidR="00497842" w:rsidRPr="00E449D7" w:rsidRDefault="00174DF4">
      <w:pPr>
        <w:widowControl w:val="0"/>
        <w:jc w:val="left"/>
        <w:textAlignment w:val="auto"/>
        <w:rPr>
          <w:rStyle w:val="NormalCharacter"/>
          <w:rFonts w:asciiTheme="minorEastAsia" w:eastAsiaTheme="minorEastAsia" w:hAnsiTheme="minorEastAsia"/>
          <w:b/>
          <w:bCs/>
          <w:szCs w:val="21"/>
        </w:rPr>
      </w:pPr>
      <w:r w:rsidRPr="00E449D7">
        <w:rPr>
          <w:rStyle w:val="NormalCharacter"/>
          <w:rFonts w:asciiTheme="minorEastAsia" w:eastAsiaTheme="minorEastAsia" w:hAnsiTheme="minorEastAsia"/>
          <w:b/>
          <w:bCs/>
          <w:szCs w:val="21"/>
        </w:rPr>
        <w:br w:type="page"/>
      </w:r>
    </w:p>
    <w:p w:rsidR="00497842" w:rsidRPr="00E449D7" w:rsidRDefault="00174DF4">
      <w:pPr>
        <w:widowControl w:val="0"/>
        <w:spacing w:line="360" w:lineRule="auto"/>
        <w:jc w:val="left"/>
        <w:rPr>
          <w:rFonts w:ascii="宋体" w:hAnsi="宋体"/>
          <w:b/>
        </w:rPr>
      </w:pPr>
      <w:r w:rsidRPr="00E449D7">
        <w:rPr>
          <w:rFonts w:ascii="宋体" w:hAnsi="宋体"/>
          <w:b/>
        </w:rPr>
        <w:lastRenderedPageBreak/>
        <w:t>附件</w:t>
      </w:r>
      <w:r w:rsidRPr="00E449D7">
        <w:rPr>
          <w:rFonts w:ascii="宋体" w:hAnsi="宋体" w:hint="eastAsia"/>
          <w:b/>
        </w:rPr>
        <w:t>五</w:t>
      </w:r>
      <w:r w:rsidRPr="00E449D7">
        <w:rPr>
          <w:rFonts w:ascii="宋体" w:hAnsi="宋体"/>
          <w:b/>
        </w:rPr>
        <w:t>：</w:t>
      </w:r>
    </w:p>
    <w:p w:rsidR="00497842" w:rsidRPr="00E449D7" w:rsidRDefault="00174DF4">
      <w:pPr>
        <w:widowControl w:val="0"/>
        <w:spacing w:line="360" w:lineRule="auto"/>
        <w:jc w:val="center"/>
        <w:rPr>
          <w:rFonts w:ascii="宋体" w:hAnsi="宋体"/>
          <w:b/>
          <w:sz w:val="32"/>
          <w:szCs w:val="32"/>
        </w:rPr>
      </w:pPr>
      <w:r w:rsidRPr="00E449D7">
        <w:rPr>
          <w:rFonts w:ascii="宋体" w:hAnsi="宋体" w:hint="eastAsia"/>
          <w:b/>
          <w:sz w:val="28"/>
          <w:szCs w:val="28"/>
        </w:rPr>
        <w:t>授权委托书</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本授权委托书声明：</w:t>
      </w:r>
      <w:r w:rsidRPr="00E449D7">
        <w:rPr>
          <w:rFonts w:ascii="宋体" w:hAnsi="宋体"/>
          <w:szCs w:val="21"/>
        </w:rPr>
        <w:t>_____________________</w:t>
      </w:r>
      <w:r w:rsidRPr="00E449D7">
        <w:rPr>
          <w:rFonts w:ascii="宋体" w:hAnsi="宋体" w:hint="eastAsia"/>
          <w:szCs w:val="21"/>
        </w:rPr>
        <w:t>（投标人名称）的</w:t>
      </w:r>
      <w:r w:rsidRPr="00E449D7">
        <w:rPr>
          <w:rFonts w:ascii="宋体" w:hAnsi="宋体"/>
          <w:szCs w:val="21"/>
        </w:rPr>
        <w:t>___________________</w:t>
      </w:r>
      <w:r w:rsidRPr="00E449D7">
        <w:rPr>
          <w:rFonts w:ascii="宋体" w:hAnsi="宋体" w:hint="eastAsia"/>
          <w:szCs w:val="21"/>
        </w:rPr>
        <w:t>（法定代表人姓名、职务）代表投标人授权</w:t>
      </w:r>
      <w:r w:rsidRPr="00E449D7">
        <w:rPr>
          <w:rFonts w:ascii="宋体" w:hAnsi="宋体"/>
          <w:szCs w:val="21"/>
        </w:rPr>
        <w:t>_______________________</w:t>
      </w:r>
      <w:r w:rsidRPr="00E449D7">
        <w:rPr>
          <w:rFonts w:ascii="宋体" w:hAnsi="宋体" w:hint="eastAsia"/>
          <w:szCs w:val="21"/>
        </w:rPr>
        <w:t>（被授权人的姓名、职务）为      （金诚采公[2022]005号）  项目投标的合法代理人，全权负责参加本次政府采购项目的投标、签订合约以及与之相关的各项工作。本投标人对代理人的</w:t>
      </w:r>
      <w:r w:rsidRPr="00E449D7">
        <w:rPr>
          <w:rFonts w:ascii="宋体" w:hAnsi="宋体"/>
          <w:szCs w:val="21"/>
        </w:rPr>
        <w:t>所有</w:t>
      </w:r>
      <w:r w:rsidRPr="00E449D7">
        <w:rPr>
          <w:rFonts w:ascii="宋体" w:hAnsi="宋体" w:hint="eastAsia"/>
          <w:szCs w:val="21"/>
        </w:rPr>
        <w:t>签名负全部责任。</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本授权书于</w:t>
      </w:r>
      <w:r w:rsidRPr="00E449D7">
        <w:rPr>
          <w:rFonts w:ascii="宋体" w:hAnsi="宋体"/>
          <w:szCs w:val="21"/>
        </w:rPr>
        <w:t>__________</w:t>
      </w:r>
      <w:r w:rsidRPr="00E449D7">
        <w:rPr>
          <w:rFonts w:ascii="宋体" w:hAnsi="宋体" w:hint="eastAsia"/>
          <w:szCs w:val="21"/>
        </w:rPr>
        <w:t>年</w:t>
      </w:r>
      <w:r w:rsidRPr="00E449D7">
        <w:rPr>
          <w:rFonts w:ascii="宋体" w:hAnsi="宋体"/>
          <w:szCs w:val="21"/>
        </w:rPr>
        <w:t>_______</w:t>
      </w:r>
      <w:r w:rsidRPr="00E449D7">
        <w:rPr>
          <w:rFonts w:ascii="宋体" w:hAnsi="宋体" w:hint="eastAsia"/>
          <w:szCs w:val="21"/>
        </w:rPr>
        <w:t>月</w:t>
      </w:r>
      <w:r w:rsidRPr="00E449D7">
        <w:rPr>
          <w:rFonts w:ascii="宋体" w:hAnsi="宋体"/>
          <w:szCs w:val="21"/>
        </w:rPr>
        <w:t>________</w:t>
      </w:r>
      <w:r w:rsidRPr="00E449D7">
        <w:rPr>
          <w:rFonts w:ascii="宋体" w:hAnsi="宋体" w:hint="eastAsia"/>
          <w:szCs w:val="21"/>
        </w:rPr>
        <w:t>日签字生效，特此声明。</w:t>
      </w:r>
    </w:p>
    <w:p w:rsidR="00497842" w:rsidRPr="00E449D7" w:rsidRDefault="00497842">
      <w:pPr>
        <w:widowControl w:val="0"/>
        <w:spacing w:line="324" w:lineRule="auto"/>
        <w:ind w:firstLineChars="200" w:firstLine="420"/>
        <w:rPr>
          <w:rFonts w:ascii="宋体" w:hAnsi="宋体"/>
          <w:szCs w:val="21"/>
        </w:rPr>
      </w:pP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法定代表人签字或盖章：                       日期：</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职务：                                       联系电话：</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单位名称：                                   地址：</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 xml:space="preserve">身份证号码： </w:t>
      </w:r>
    </w:p>
    <w:p w:rsidR="00497842" w:rsidRPr="00E449D7" w:rsidRDefault="00497842">
      <w:pPr>
        <w:widowControl w:val="0"/>
        <w:spacing w:line="324" w:lineRule="auto"/>
        <w:ind w:firstLineChars="200" w:firstLine="420"/>
        <w:rPr>
          <w:rFonts w:ascii="宋体" w:hAnsi="宋体"/>
          <w:szCs w:val="21"/>
        </w:rPr>
      </w:pP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委托代理人签字或盖章：                       日期：</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职务：                                       联系电话：</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单位名称：                                   地址：</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身份证号码：</w:t>
      </w:r>
    </w:p>
    <w:p w:rsidR="00497842" w:rsidRPr="00E449D7" w:rsidRDefault="00497842">
      <w:pPr>
        <w:widowControl w:val="0"/>
        <w:spacing w:line="324" w:lineRule="auto"/>
        <w:ind w:firstLineChars="200" w:firstLine="420"/>
        <w:rPr>
          <w:rFonts w:ascii="宋体" w:hAnsi="宋体"/>
          <w:szCs w:val="21"/>
        </w:rPr>
      </w:pP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投标人公章：</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地址：                                        电话：</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传真：                                        邮编：</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开户行：</w:t>
      </w:r>
    </w:p>
    <w:p w:rsidR="00497842" w:rsidRPr="00E449D7" w:rsidRDefault="00174DF4">
      <w:pPr>
        <w:widowControl w:val="0"/>
        <w:spacing w:line="324" w:lineRule="auto"/>
        <w:ind w:firstLineChars="200" w:firstLine="420"/>
        <w:rPr>
          <w:rFonts w:ascii="宋体" w:hAnsi="宋体"/>
          <w:szCs w:val="21"/>
        </w:rPr>
      </w:pPr>
      <w:proofErr w:type="gramStart"/>
      <w:r w:rsidRPr="00E449D7">
        <w:rPr>
          <w:rFonts w:ascii="宋体" w:hAnsi="宋体" w:hint="eastAsia"/>
          <w:szCs w:val="21"/>
        </w:rPr>
        <w:t>帐号</w:t>
      </w:r>
      <w:proofErr w:type="gramEnd"/>
      <w:r w:rsidRPr="00E449D7">
        <w:rPr>
          <w:rFonts w:ascii="宋体" w:hAnsi="宋体" w:hint="eastAsia"/>
          <w:szCs w:val="21"/>
        </w:rPr>
        <w:t>：</w:t>
      </w:r>
    </w:p>
    <w:p w:rsidR="00497842" w:rsidRPr="00E449D7" w:rsidRDefault="00497842">
      <w:pPr>
        <w:widowControl w:val="0"/>
        <w:spacing w:line="324" w:lineRule="auto"/>
        <w:ind w:firstLineChars="200" w:firstLine="420"/>
        <w:rPr>
          <w:rFonts w:ascii="宋体" w:hAnsi="宋体"/>
          <w:szCs w:val="21"/>
        </w:rPr>
      </w:pP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代理人身份证</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（复印件）粘贴处</w:t>
      </w:r>
    </w:p>
    <w:p w:rsidR="00497842" w:rsidRPr="00E449D7" w:rsidRDefault="00497842">
      <w:pPr>
        <w:widowControl w:val="0"/>
        <w:spacing w:line="324" w:lineRule="auto"/>
        <w:ind w:firstLineChars="200" w:firstLine="420"/>
        <w:rPr>
          <w:rFonts w:ascii="宋体" w:hAnsi="宋体"/>
          <w:szCs w:val="21"/>
        </w:rPr>
      </w:pPr>
    </w:p>
    <w:p w:rsidR="00497842" w:rsidRPr="00E449D7" w:rsidRDefault="00174DF4">
      <w:pPr>
        <w:widowControl w:val="0"/>
        <w:spacing w:line="324" w:lineRule="auto"/>
        <w:ind w:firstLineChars="200" w:firstLine="420"/>
        <w:rPr>
          <w:rFonts w:ascii="宋体" w:hAnsi="宋体"/>
          <w:szCs w:val="21"/>
        </w:rPr>
      </w:pPr>
      <w:r w:rsidRPr="00E449D7">
        <w:rPr>
          <w:rFonts w:ascii="宋体" w:hAnsi="宋体" w:hint="eastAsia"/>
          <w:szCs w:val="21"/>
        </w:rPr>
        <w:t>备注：</w:t>
      </w:r>
    </w:p>
    <w:p w:rsidR="00497842" w:rsidRPr="00E449D7" w:rsidRDefault="00174DF4">
      <w:pPr>
        <w:widowControl w:val="0"/>
        <w:spacing w:line="324" w:lineRule="auto"/>
        <w:ind w:firstLineChars="200" w:firstLine="420"/>
        <w:rPr>
          <w:rFonts w:ascii="宋体" w:hAnsi="宋体"/>
          <w:szCs w:val="21"/>
        </w:rPr>
      </w:pPr>
      <w:r w:rsidRPr="00E449D7">
        <w:rPr>
          <w:rFonts w:ascii="宋体" w:hAnsi="宋体"/>
          <w:szCs w:val="21"/>
        </w:rPr>
        <w:t>1</w:t>
      </w:r>
      <w:r w:rsidRPr="00E449D7">
        <w:rPr>
          <w:rFonts w:ascii="宋体" w:hAnsi="宋体" w:hint="eastAsia"/>
          <w:szCs w:val="21"/>
        </w:rPr>
        <w:t>、法定代表人参加投标会议时，提供法人资格证明和本人身份证原件。</w:t>
      </w:r>
    </w:p>
    <w:p w:rsidR="00497842" w:rsidRPr="00E449D7" w:rsidRDefault="00174DF4">
      <w:pPr>
        <w:widowControl w:val="0"/>
        <w:spacing w:line="324" w:lineRule="auto"/>
        <w:ind w:firstLineChars="200" w:firstLine="420"/>
        <w:rPr>
          <w:szCs w:val="21"/>
        </w:rPr>
      </w:pPr>
      <w:r w:rsidRPr="00E449D7">
        <w:rPr>
          <w:rFonts w:ascii="宋体" w:hAnsi="宋体"/>
          <w:szCs w:val="21"/>
        </w:rPr>
        <w:t>2</w:t>
      </w:r>
      <w:r w:rsidRPr="00E449D7">
        <w:rPr>
          <w:rFonts w:ascii="宋体" w:hAnsi="宋体" w:hint="eastAsia"/>
          <w:szCs w:val="21"/>
        </w:rPr>
        <w:t>、委托代理人参加投标会议时，提供法人资格证明、授权委托书和本人身份证原件。</w:t>
      </w:r>
    </w:p>
    <w:p w:rsidR="00497842" w:rsidRPr="00E449D7" w:rsidRDefault="00174DF4">
      <w:pPr>
        <w:widowControl w:val="0"/>
        <w:jc w:val="left"/>
        <w:textAlignment w:val="auto"/>
        <w:rPr>
          <w:rFonts w:asciiTheme="minorEastAsia" w:eastAsiaTheme="minorEastAsia" w:hAnsiTheme="minorEastAsia"/>
          <w:szCs w:val="21"/>
        </w:rPr>
      </w:pPr>
      <w:r w:rsidRPr="00E449D7">
        <w:rPr>
          <w:rFonts w:asciiTheme="minorEastAsia" w:eastAsiaTheme="minorEastAsia" w:hAnsiTheme="minorEastAsia"/>
          <w:szCs w:val="21"/>
        </w:rPr>
        <w:br w:type="page"/>
      </w:r>
    </w:p>
    <w:p w:rsidR="00497842" w:rsidRPr="00E449D7" w:rsidRDefault="00174DF4">
      <w:pPr>
        <w:widowControl w:val="0"/>
        <w:spacing w:line="360" w:lineRule="auto"/>
        <w:jc w:val="left"/>
        <w:rPr>
          <w:rFonts w:ascii="宋体" w:hAnsi="宋体"/>
          <w:b/>
        </w:rPr>
      </w:pPr>
      <w:bookmarkStart w:id="68" w:name="_Toc288738838"/>
      <w:bookmarkStart w:id="69" w:name="_Toc288738396"/>
      <w:r w:rsidRPr="00E449D7">
        <w:rPr>
          <w:rFonts w:ascii="宋体" w:hAnsi="宋体"/>
          <w:b/>
        </w:rPr>
        <w:lastRenderedPageBreak/>
        <w:t>附件</w:t>
      </w:r>
      <w:r w:rsidRPr="00E449D7">
        <w:rPr>
          <w:rFonts w:ascii="宋体" w:hAnsi="宋体" w:hint="eastAsia"/>
          <w:b/>
        </w:rPr>
        <w:t>六：</w:t>
      </w:r>
    </w:p>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开标一览表</w:t>
      </w:r>
    </w:p>
    <w:p w:rsidR="00497842" w:rsidRPr="00E449D7" w:rsidRDefault="00497842">
      <w:pPr>
        <w:widowControl w:val="0"/>
        <w:spacing w:line="360" w:lineRule="auto"/>
        <w:ind w:firstLineChars="200" w:firstLine="420"/>
        <w:rPr>
          <w:rFonts w:ascii="宋体" w:hAnsi="宋体"/>
          <w:szCs w:val="21"/>
        </w:rPr>
      </w:pPr>
    </w:p>
    <w:p w:rsidR="00497842" w:rsidRPr="00E449D7" w:rsidRDefault="00174DF4">
      <w:pPr>
        <w:widowControl w:val="0"/>
        <w:spacing w:line="360" w:lineRule="auto"/>
        <w:rPr>
          <w:rFonts w:ascii="宋体" w:hAnsi="宋体"/>
          <w:szCs w:val="21"/>
        </w:rPr>
      </w:pPr>
      <w:r w:rsidRPr="00E449D7">
        <w:rPr>
          <w:rFonts w:ascii="宋体" w:hAnsi="宋体" w:hint="eastAsia"/>
          <w:szCs w:val="21"/>
        </w:rPr>
        <w:t>投标人（公章）：</w:t>
      </w:r>
    </w:p>
    <w:p w:rsidR="00497842" w:rsidRPr="00E449D7" w:rsidRDefault="00174DF4">
      <w:pPr>
        <w:widowControl w:val="0"/>
        <w:spacing w:line="360" w:lineRule="auto"/>
        <w:rPr>
          <w:rFonts w:ascii="宋体" w:hAnsi="宋体"/>
          <w:szCs w:val="21"/>
        </w:rPr>
      </w:pPr>
      <w:r w:rsidRPr="00E449D7">
        <w:rPr>
          <w:rFonts w:ascii="宋体" w:hAnsi="宋体" w:hint="eastAsia"/>
          <w:szCs w:val="21"/>
        </w:rPr>
        <w:t>项目编号：</w:t>
      </w:r>
    </w:p>
    <w:p w:rsidR="00497842" w:rsidRPr="00E449D7" w:rsidRDefault="00174DF4">
      <w:pPr>
        <w:widowControl w:val="0"/>
        <w:snapToGrid w:val="0"/>
        <w:spacing w:line="360" w:lineRule="auto"/>
        <w:jc w:val="right"/>
        <w:rPr>
          <w:rFonts w:ascii="宋体" w:hAnsi="宋体"/>
          <w:szCs w:val="21"/>
        </w:rPr>
      </w:pPr>
      <w:r w:rsidRPr="00E449D7">
        <w:rPr>
          <w:rFonts w:ascii="宋体" w:hAnsi="宋体" w:hint="eastAsia"/>
          <w:szCs w:val="21"/>
        </w:rPr>
        <w:t>单位：人民币（元）</w:t>
      </w:r>
    </w:p>
    <w:tbl>
      <w:tblPr>
        <w:tblW w:w="789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56"/>
        <w:gridCol w:w="1950"/>
        <w:gridCol w:w="2693"/>
      </w:tblGrid>
      <w:tr w:rsidR="00C71F95" w:rsidRPr="00E449D7" w:rsidTr="00304BE8">
        <w:trPr>
          <w:trHeight w:val="824"/>
          <w:jc w:val="center"/>
        </w:trPr>
        <w:tc>
          <w:tcPr>
            <w:tcW w:w="3256"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pPr>
              <w:widowControl w:val="0"/>
              <w:spacing w:line="360" w:lineRule="auto"/>
              <w:jc w:val="center"/>
              <w:rPr>
                <w:rFonts w:ascii="宋体" w:hAnsi="宋体"/>
                <w:szCs w:val="21"/>
              </w:rPr>
            </w:pPr>
            <w:r w:rsidRPr="00E449D7">
              <w:rPr>
                <w:rFonts w:ascii="宋体" w:hAnsi="宋体" w:hint="eastAsia"/>
                <w:szCs w:val="21"/>
              </w:rPr>
              <w:t>项目名称</w:t>
            </w:r>
          </w:p>
        </w:tc>
        <w:tc>
          <w:tcPr>
            <w:tcW w:w="1950"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pPr>
              <w:widowControl w:val="0"/>
              <w:spacing w:line="360" w:lineRule="auto"/>
              <w:jc w:val="center"/>
              <w:rPr>
                <w:rFonts w:ascii="宋体" w:hAnsi="宋体"/>
                <w:szCs w:val="21"/>
              </w:rPr>
            </w:pPr>
            <w:r w:rsidRPr="00E449D7">
              <w:rPr>
                <w:rFonts w:ascii="宋体" w:hAnsi="宋体" w:hint="eastAsia"/>
                <w:szCs w:val="21"/>
              </w:rPr>
              <w:t>标段</w:t>
            </w:r>
          </w:p>
        </w:tc>
        <w:tc>
          <w:tcPr>
            <w:tcW w:w="2693"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pPr>
              <w:widowControl w:val="0"/>
              <w:spacing w:line="360" w:lineRule="auto"/>
              <w:jc w:val="center"/>
              <w:rPr>
                <w:rFonts w:ascii="宋体" w:hAnsi="宋体"/>
                <w:szCs w:val="21"/>
              </w:rPr>
            </w:pPr>
            <w:r w:rsidRPr="00E449D7">
              <w:rPr>
                <w:rFonts w:ascii="宋体" w:hAnsi="宋体" w:hint="eastAsia"/>
                <w:szCs w:val="21"/>
              </w:rPr>
              <w:t>投标总价</w:t>
            </w:r>
          </w:p>
        </w:tc>
      </w:tr>
      <w:tr w:rsidR="00C71F95" w:rsidRPr="00E449D7" w:rsidTr="00304BE8">
        <w:trPr>
          <w:trHeight w:val="802"/>
          <w:jc w:val="center"/>
        </w:trPr>
        <w:tc>
          <w:tcPr>
            <w:tcW w:w="3256"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rsidP="00337000">
            <w:pPr>
              <w:widowControl w:val="0"/>
              <w:spacing w:line="360" w:lineRule="auto"/>
              <w:ind w:firstLineChars="500" w:firstLine="1050"/>
              <w:rPr>
                <w:rFonts w:ascii="宋体" w:hAnsi="宋体"/>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rsidP="00073AFE">
            <w:pPr>
              <w:widowControl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073AFE" w:rsidRPr="00E449D7" w:rsidRDefault="00073AFE">
            <w:pPr>
              <w:widowControl w:val="0"/>
              <w:spacing w:line="360" w:lineRule="auto"/>
              <w:rPr>
                <w:rFonts w:ascii="宋体" w:hAnsi="宋体"/>
                <w:szCs w:val="21"/>
              </w:rPr>
            </w:pPr>
            <w:r w:rsidRPr="00E449D7">
              <w:rPr>
                <w:rFonts w:ascii="宋体" w:hAnsi="宋体" w:hint="eastAsia"/>
                <w:szCs w:val="21"/>
              </w:rPr>
              <w:t>小写：</w:t>
            </w:r>
          </w:p>
          <w:p w:rsidR="00073AFE" w:rsidRPr="00E449D7" w:rsidRDefault="00073AFE">
            <w:pPr>
              <w:widowControl w:val="0"/>
              <w:spacing w:line="360" w:lineRule="auto"/>
              <w:rPr>
                <w:rFonts w:ascii="宋体" w:hAnsi="宋体"/>
                <w:szCs w:val="21"/>
              </w:rPr>
            </w:pPr>
            <w:r w:rsidRPr="00E449D7">
              <w:rPr>
                <w:rFonts w:ascii="宋体" w:hAnsi="宋体" w:hint="eastAsia"/>
                <w:szCs w:val="21"/>
              </w:rPr>
              <w:t>大写：</w:t>
            </w:r>
          </w:p>
        </w:tc>
      </w:tr>
    </w:tbl>
    <w:p w:rsidR="00497842" w:rsidRPr="00E449D7" w:rsidRDefault="00497842">
      <w:pPr>
        <w:pStyle w:val="a0"/>
      </w:pPr>
    </w:p>
    <w:p w:rsidR="00497842" w:rsidRPr="00E449D7" w:rsidRDefault="00497842">
      <w:pPr>
        <w:widowControl w:val="0"/>
        <w:spacing w:line="360" w:lineRule="auto"/>
        <w:rPr>
          <w:rFonts w:ascii="宋体" w:hAnsi="宋体"/>
          <w:szCs w:val="21"/>
        </w:rPr>
      </w:pPr>
    </w:p>
    <w:p w:rsidR="00497842" w:rsidRPr="00E449D7" w:rsidRDefault="00497842">
      <w:pPr>
        <w:widowControl w:val="0"/>
        <w:spacing w:line="360" w:lineRule="auto"/>
        <w:rPr>
          <w:rFonts w:ascii="宋体" w:hAnsi="宋体"/>
          <w:szCs w:val="21"/>
        </w:rPr>
      </w:pPr>
    </w:p>
    <w:p w:rsidR="00497842" w:rsidRPr="00E449D7" w:rsidRDefault="00174DF4">
      <w:pPr>
        <w:widowControl w:val="0"/>
        <w:spacing w:line="360" w:lineRule="auto"/>
        <w:rPr>
          <w:rFonts w:ascii="宋体" w:hAnsi="宋体"/>
          <w:szCs w:val="21"/>
        </w:rPr>
      </w:pPr>
      <w:r w:rsidRPr="00E449D7">
        <w:rPr>
          <w:rFonts w:ascii="宋体" w:hAnsi="宋体" w:hint="eastAsia"/>
          <w:szCs w:val="21"/>
        </w:rPr>
        <w:t>法定代表人或代理人（签字或盖章）：</w:t>
      </w:r>
    </w:p>
    <w:p w:rsidR="00497842" w:rsidRPr="00E449D7" w:rsidRDefault="00174DF4">
      <w:pPr>
        <w:widowControl w:val="0"/>
        <w:spacing w:line="360" w:lineRule="auto"/>
        <w:rPr>
          <w:rFonts w:ascii="宋体" w:hAnsi="宋体"/>
          <w:szCs w:val="21"/>
        </w:rPr>
      </w:pPr>
      <w:r w:rsidRPr="00E449D7">
        <w:rPr>
          <w:rFonts w:ascii="宋体" w:hAnsi="宋体" w:hint="eastAsia"/>
          <w:szCs w:val="21"/>
        </w:rPr>
        <w:t>日期：</w:t>
      </w:r>
    </w:p>
    <w:p w:rsidR="00497842" w:rsidRPr="00E449D7" w:rsidRDefault="00174DF4">
      <w:pPr>
        <w:jc w:val="left"/>
        <w:textAlignment w:val="auto"/>
        <w:rPr>
          <w:kern w:val="0"/>
          <w:szCs w:val="21"/>
        </w:rPr>
      </w:pPr>
      <w:r w:rsidRPr="00E449D7">
        <w:rPr>
          <w:kern w:val="0"/>
          <w:szCs w:val="21"/>
        </w:rPr>
        <w:br w:type="page"/>
      </w:r>
    </w:p>
    <w:p w:rsidR="00497842" w:rsidRPr="00E449D7" w:rsidRDefault="00174DF4">
      <w:pPr>
        <w:widowControl w:val="0"/>
        <w:spacing w:line="360" w:lineRule="auto"/>
        <w:jc w:val="left"/>
        <w:rPr>
          <w:rFonts w:ascii="宋体" w:hAnsi="宋体"/>
          <w:b/>
        </w:rPr>
      </w:pPr>
      <w:r w:rsidRPr="00E449D7">
        <w:rPr>
          <w:rFonts w:ascii="宋体" w:hAnsi="宋体" w:hint="eastAsia"/>
          <w:b/>
        </w:rPr>
        <w:lastRenderedPageBreak/>
        <w:t>附件七：</w:t>
      </w:r>
    </w:p>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分项报价表</w:t>
      </w:r>
    </w:p>
    <w:p w:rsidR="00497842" w:rsidRPr="00E449D7" w:rsidRDefault="00174DF4">
      <w:pPr>
        <w:widowControl w:val="0"/>
        <w:spacing w:line="360" w:lineRule="auto"/>
        <w:rPr>
          <w:rFonts w:ascii="宋体" w:hAnsi="宋体"/>
          <w:szCs w:val="21"/>
        </w:rPr>
      </w:pPr>
      <w:r w:rsidRPr="00E449D7">
        <w:rPr>
          <w:rFonts w:ascii="宋体" w:hAnsi="宋体" w:hint="eastAsia"/>
          <w:szCs w:val="21"/>
        </w:rPr>
        <w:t>项目编号：</w:t>
      </w:r>
    </w:p>
    <w:p w:rsidR="00497842" w:rsidRPr="00E449D7" w:rsidRDefault="00174DF4">
      <w:pPr>
        <w:widowControl w:val="0"/>
        <w:tabs>
          <w:tab w:val="left" w:pos="9765"/>
        </w:tabs>
        <w:autoSpaceDE w:val="0"/>
        <w:autoSpaceDN w:val="0"/>
        <w:adjustRightInd w:val="0"/>
        <w:snapToGrid w:val="0"/>
        <w:spacing w:line="360" w:lineRule="auto"/>
        <w:rPr>
          <w:rFonts w:ascii="宋体" w:hAnsi="宋体"/>
          <w:b/>
          <w:szCs w:val="21"/>
          <w:lang w:val="zh-CN"/>
        </w:rPr>
      </w:pPr>
      <w:r w:rsidRPr="00E449D7">
        <w:rPr>
          <w:rFonts w:ascii="宋体" w:hAnsi="宋体" w:hint="eastAsia"/>
          <w:b/>
          <w:szCs w:val="21"/>
          <w:lang w:val="zh-CN"/>
        </w:rPr>
        <w:t>标段</w:t>
      </w:r>
      <w:proofErr w:type="gramStart"/>
      <w:r w:rsidRPr="00E449D7">
        <w:rPr>
          <w:rFonts w:ascii="宋体" w:hAnsi="宋体" w:hint="eastAsia"/>
          <w:b/>
          <w:szCs w:val="21"/>
          <w:lang w:val="zh-CN"/>
        </w:rPr>
        <w:t>一</w:t>
      </w:r>
      <w:proofErr w:type="gramEnd"/>
      <w:r w:rsidRPr="00E449D7">
        <w:rPr>
          <w:rFonts w:ascii="宋体" w:hAnsi="宋体" w:hint="eastAsia"/>
          <w:b/>
          <w:szCs w:val="21"/>
          <w:lang w:val="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2085"/>
        <w:gridCol w:w="898"/>
        <w:gridCol w:w="1636"/>
        <w:gridCol w:w="1701"/>
        <w:gridCol w:w="1095"/>
      </w:tblGrid>
      <w:tr w:rsidR="00C71F95" w:rsidRPr="00E449D7">
        <w:trPr>
          <w:cantSplit/>
          <w:trHeight w:val="481"/>
          <w:jc w:val="center"/>
        </w:trPr>
        <w:tc>
          <w:tcPr>
            <w:tcW w:w="673" w:type="dxa"/>
            <w:vAlign w:val="center"/>
          </w:tcPr>
          <w:p w:rsidR="00497842" w:rsidRPr="00E449D7" w:rsidRDefault="00174DF4">
            <w:pPr>
              <w:spacing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序号</w:t>
            </w:r>
          </w:p>
        </w:tc>
        <w:tc>
          <w:tcPr>
            <w:tcW w:w="2085" w:type="dxa"/>
            <w:vAlign w:val="center"/>
          </w:tcPr>
          <w:p w:rsidR="00497842" w:rsidRPr="00E449D7" w:rsidRDefault="00174DF4">
            <w:pPr>
              <w:spacing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类目</w:t>
            </w:r>
          </w:p>
        </w:tc>
        <w:tc>
          <w:tcPr>
            <w:tcW w:w="898" w:type="dxa"/>
            <w:vAlign w:val="center"/>
          </w:tcPr>
          <w:p w:rsidR="00497842" w:rsidRPr="00E449D7" w:rsidRDefault="00174DF4">
            <w:pPr>
              <w:spacing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数量</w:t>
            </w:r>
          </w:p>
        </w:tc>
        <w:tc>
          <w:tcPr>
            <w:tcW w:w="1636" w:type="dxa"/>
            <w:vAlign w:val="center"/>
          </w:tcPr>
          <w:p w:rsidR="00497842" w:rsidRPr="00E449D7" w:rsidRDefault="00174DF4">
            <w:pPr>
              <w:spacing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单价（元）</w:t>
            </w:r>
          </w:p>
        </w:tc>
        <w:tc>
          <w:tcPr>
            <w:tcW w:w="1701"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hint="eastAsia"/>
                <w:szCs w:val="21"/>
              </w:rPr>
              <w:t>合计（元）</w:t>
            </w:r>
          </w:p>
        </w:tc>
        <w:tc>
          <w:tcPr>
            <w:tcW w:w="1095"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hint="eastAsia"/>
                <w:szCs w:val="21"/>
              </w:rPr>
              <w:t>备注</w:t>
            </w:r>
          </w:p>
        </w:tc>
      </w:tr>
      <w:tr w:rsidR="00C71F95" w:rsidRPr="00E449D7">
        <w:trPr>
          <w:cantSplit/>
          <w:trHeight w:val="369"/>
          <w:jc w:val="center"/>
        </w:trPr>
        <w:tc>
          <w:tcPr>
            <w:tcW w:w="673"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hint="eastAsia"/>
                <w:szCs w:val="21"/>
              </w:rPr>
              <w:t>1</w:t>
            </w:r>
          </w:p>
        </w:tc>
        <w:tc>
          <w:tcPr>
            <w:tcW w:w="2085" w:type="dxa"/>
            <w:vAlign w:val="center"/>
          </w:tcPr>
          <w:p w:rsidR="00497842" w:rsidRPr="00E449D7" w:rsidRDefault="00174DF4">
            <w:pPr>
              <w:spacing w:before="100" w:beforeAutospacing="1" w:after="100" w:afterAutospacing="1"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居家养老服务</w:t>
            </w:r>
          </w:p>
        </w:tc>
        <w:tc>
          <w:tcPr>
            <w:tcW w:w="898"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szCs w:val="21"/>
              </w:rPr>
              <w:t>2700</w:t>
            </w:r>
          </w:p>
        </w:tc>
        <w:tc>
          <w:tcPr>
            <w:tcW w:w="1636" w:type="dxa"/>
            <w:vAlign w:val="center"/>
          </w:tcPr>
          <w:p w:rsidR="00497842" w:rsidRPr="00E449D7" w:rsidRDefault="00497842">
            <w:pPr>
              <w:spacing w:line="440" w:lineRule="exact"/>
              <w:jc w:val="center"/>
              <w:rPr>
                <w:rFonts w:asciiTheme="minorEastAsia" w:eastAsiaTheme="minorEastAsia" w:hAnsiTheme="minorEastAsia" w:cs="仿宋_GB2312"/>
                <w:szCs w:val="21"/>
              </w:rPr>
            </w:pPr>
          </w:p>
        </w:tc>
        <w:tc>
          <w:tcPr>
            <w:tcW w:w="1701" w:type="dxa"/>
          </w:tcPr>
          <w:p w:rsidR="00497842" w:rsidRPr="00E449D7" w:rsidRDefault="00497842">
            <w:pPr>
              <w:spacing w:line="440" w:lineRule="exact"/>
              <w:jc w:val="center"/>
              <w:rPr>
                <w:rFonts w:asciiTheme="minorEastAsia" w:eastAsiaTheme="minorEastAsia" w:hAnsiTheme="minorEastAsia" w:cs="仿宋_GB2312"/>
                <w:szCs w:val="21"/>
              </w:rPr>
            </w:pPr>
          </w:p>
        </w:tc>
        <w:tc>
          <w:tcPr>
            <w:tcW w:w="1095" w:type="dxa"/>
            <w:vAlign w:val="center"/>
          </w:tcPr>
          <w:p w:rsidR="00497842" w:rsidRPr="00E449D7" w:rsidRDefault="00497842">
            <w:pPr>
              <w:spacing w:line="440" w:lineRule="exact"/>
              <w:jc w:val="center"/>
              <w:rPr>
                <w:rFonts w:asciiTheme="minorEastAsia" w:eastAsiaTheme="minorEastAsia" w:hAnsiTheme="minorEastAsia" w:cs="仿宋_GB2312"/>
                <w:szCs w:val="21"/>
              </w:rPr>
            </w:pPr>
          </w:p>
        </w:tc>
      </w:tr>
      <w:tr w:rsidR="00C71F95" w:rsidRPr="00E449D7">
        <w:trPr>
          <w:cantSplit/>
          <w:trHeight w:val="481"/>
          <w:jc w:val="center"/>
        </w:trPr>
        <w:tc>
          <w:tcPr>
            <w:tcW w:w="673"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hint="eastAsia"/>
                <w:szCs w:val="21"/>
              </w:rPr>
              <w:t>2</w:t>
            </w:r>
          </w:p>
        </w:tc>
        <w:tc>
          <w:tcPr>
            <w:tcW w:w="2085" w:type="dxa"/>
            <w:vAlign w:val="center"/>
          </w:tcPr>
          <w:p w:rsidR="00497842" w:rsidRPr="00E449D7" w:rsidRDefault="00174DF4">
            <w:pPr>
              <w:spacing w:before="100" w:beforeAutospacing="1" w:after="100" w:afterAutospacing="1" w:line="440" w:lineRule="exact"/>
              <w:jc w:val="center"/>
              <w:rPr>
                <w:rFonts w:asciiTheme="minorEastAsia" w:eastAsiaTheme="minorEastAsia" w:hAnsiTheme="minorEastAsia"/>
                <w:szCs w:val="21"/>
              </w:rPr>
            </w:pPr>
            <w:r w:rsidRPr="00E449D7">
              <w:rPr>
                <w:rFonts w:asciiTheme="minorEastAsia" w:eastAsiaTheme="minorEastAsia" w:hAnsiTheme="minorEastAsia" w:hint="eastAsia"/>
                <w:szCs w:val="21"/>
              </w:rPr>
              <w:t>机构养老服务</w:t>
            </w:r>
          </w:p>
        </w:tc>
        <w:tc>
          <w:tcPr>
            <w:tcW w:w="898" w:type="dxa"/>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szCs w:val="21"/>
              </w:rPr>
              <w:t>500</w:t>
            </w:r>
          </w:p>
        </w:tc>
        <w:tc>
          <w:tcPr>
            <w:tcW w:w="1636" w:type="dxa"/>
            <w:vAlign w:val="center"/>
          </w:tcPr>
          <w:p w:rsidR="00497842" w:rsidRPr="00E449D7" w:rsidRDefault="00497842">
            <w:pPr>
              <w:spacing w:line="440" w:lineRule="exact"/>
              <w:jc w:val="center"/>
              <w:rPr>
                <w:rFonts w:asciiTheme="minorEastAsia" w:eastAsiaTheme="minorEastAsia" w:hAnsiTheme="minorEastAsia" w:cs="仿宋_GB2312"/>
                <w:szCs w:val="21"/>
              </w:rPr>
            </w:pPr>
          </w:p>
        </w:tc>
        <w:tc>
          <w:tcPr>
            <w:tcW w:w="1701" w:type="dxa"/>
          </w:tcPr>
          <w:p w:rsidR="00497842" w:rsidRPr="00E449D7" w:rsidRDefault="00497842">
            <w:pPr>
              <w:spacing w:line="440" w:lineRule="exact"/>
              <w:jc w:val="center"/>
              <w:rPr>
                <w:rFonts w:asciiTheme="minorEastAsia" w:eastAsiaTheme="minorEastAsia" w:hAnsiTheme="minorEastAsia" w:cs="仿宋_GB2312"/>
                <w:szCs w:val="21"/>
              </w:rPr>
            </w:pPr>
          </w:p>
        </w:tc>
        <w:tc>
          <w:tcPr>
            <w:tcW w:w="1095" w:type="dxa"/>
            <w:vAlign w:val="center"/>
          </w:tcPr>
          <w:p w:rsidR="00497842" w:rsidRPr="00E449D7" w:rsidRDefault="00497842">
            <w:pPr>
              <w:spacing w:line="440" w:lineRule="exact"/>
              <w:jc w:val="center"/>
              <w:rPr>
                <w:rFonts w:asciiTheme="minorEastAsia" w:eastAsiaTheme="minorEastAsia" w:hAnsiTheme="minorEastAsia" w:cs="仿宋_GB2312"/>
                <w:szCs w:val="21"/>
              </w:rPr>
            </w:pPr>
          </w:p>
        </w:tc>
      </w:tr>
      <w:tr w:rsidR="00497842" w:rsidRPr="00E449D7">
        <w:trPr>
          <w:cantSplit/>
          <w:trHeight w:val="563"/>
          <w:jc w:val="center"/>
        </w:trPr>
        <w:tc>
          <w:tcPr>
            <w:tcW w:w="5292" w:type="dxa"/>
            <w:gridSpan w:val="4"/>
            <w:vAlign w:val="center"/>
          </w:tcPr>
          <w:p w:rsidR="00497842" w:rsidRPr="00E449D7" w:rsidRDefault="00174DF4">
            <w:pPr>
              <w:spacing w:line="440" w:lineRule="exact"/>
              <w:jc w:val="center"/>
              <w:rPr>
                <w:rFonts w:asciiTheme="minorEastAsia" w:eastAsiaTheme="minorEastAsia" w:hAnsiTheme="minorEastAsia" w:cs="仿宋_GB2312"/>
                <w:szCs w:val="21"/>
              </w:rPr>
            </w:pPr>
            <w:r w:rsidRPr="00E449D7">
              <w:rPr>
                <w:rFonts w:asciiTheme="minorEastAsia" w:eastAsiaTheme="minorEastAsia" w:hAnsiTheme="minorEastAsia" w:cs="仿宋_GB2312"/>
                <w:szCs w:val="21"/>
              </w:rPr>
              <w:t>总价</w:t>
            </w:r>
          </w:p>
        </w:tc>
        <w:tc>
          <w:tcPr>
            <w:tcW w:w="1701" w:type="dxa"/>
          </w:tcPr>
          <w:p w:rsidR="00497842" w:rsidRPr="00E449D7" w:rsidRDefault="00497842">
            <w:pPr>
              <w:spacing w:line="440" w:lineRule="exact"/>
              <w:jc w:val="center"/>
              <w:rPr>
                <w:rFonts w:asciiTheme="minorEastAsia" w:eastAsiaTheme="minorEastAsia" w:hAnsiTheme="minorEastAsia" w:cs="仿宋_GB2312"/>
                <w:szCs w:val="21"/>
              </w:rPr>
            </w:pPr>
          </w:p>
        </w:tc>
        <w:tc>
          <w:tcPr>
            <w:tcW w:w="1095" w:type="dxa"/>
            <w:vAlign w:val="center"/>
          </w:tcPr>
          <w:p w:rsidR="00497842" w:rsidRPr="00E449D7" w:rsidRDefault="00497842">
            <w:pPr>
              <w:spacing w:line="440" w:lineRule="exact"/>
              <w:jc w:val="center"/>
              <w:rPr>
                <w:rFonts w:asciiTheme="minorEastAsia" w:eastAsiaTheme="minorEastAsia" w:hAnsiTheme="minorEastAsia" w:cs="仿宋_GB2312"/>
                <w:szCs w:val="21"/>
              </w:rPr>
            </w:pPr>
          </w:p>
        </w:tc>
      </w:tr>
    </w:tbl>
    <w:p w:rsidR="00497842" w:rsidRPr="00E449D7" w:rsidRDefault="00497842">
      <w:pPr>
        <w:pStyle w:val="Default"/>
        <w:rPr>
          <w:rFonts w:asciiTheme="minorEastAsia" w:eastAsiaTheme="minorEastAsia" w:hAnsiTheme="minorEastAsia"/>
          <w:b/>
          <w:color w:val="auto"/>
          <w:sz w:val="21"/>
          <w:szCs w:val="21"/>
        </w:rPr>
      </w:pPr>
    </w:p>
    <w:p w:rsidR="00497842" w:rsidRPr="00E449D7" w:rsidRDefault="00174DF4">
      <w:pPr>
        <w:pStyle w:val="Default"/>
        <w:rPr>
          <w:rFonts w:asciiTheme="minorEastAsia" w:eastAsiaTheme="minorEastAsia" w:hAnsiTheme="minorEastAsia"/>
          <w:b/>
          <w:color w:val="auto"/>
          <w:sz w:val="21"/>
          <w:szCs w:val="21"/>
        </w:rPr>
      </w:pPr>
      <w:r w:rsidRPr="00E449D7">
        <w:rPr>
          <w:rFonts w:asciiTheme="minorEastAsia" w:eastAsiaTheme="minorEastAsia" w:hAnsiTheme="minorEastAsia" w:hint="eastAsia"/>
          <w:b/>
          <w:color w:val="auto"/>
          <w:sz w:val="21"/>
          <w:szCs w:val="21"/>
        </w:rPr>
        <w:t>标段二：</w:t>
      </w:r>
    </w:p>
    <w:tbl>
      <w:tblPr>
        <w:tblW w:w="8279" w:type="dxa"/>
        <w:tblInd w:w="80" w:type="dxa"/>
        <w:tblLayout w:type="fixed"/>
        <w:tblCellMar>
          <w:left w:w="0" w:type="dxa"/>
          <w:right w:w="0" w:type="dxa"/>
        </w:tblCellMar>
        <w:tblLook w:val="04A0" w:firstRow="1" w:lastRow="0" w:firstColumn="1" w:lastColumn="0" w:noHBand="0" w:noVBand="1"/>
      </w:tblPr>
      <w:tblGrid>
        <w:gridCol w:w="705"/>
        <w:gridCol w:w="2612"/>
        <w:gridCol w:w="993"/>
        <w:gridCol w:w="1275"/>
        <w:gridCol w:w="1560"/>
        <w:gridCol w:w="1134"/>
      </w:tblGrid>
      <w:tr w:rsidR="00C71F95" w:rsidRPr="00E449D7">
        <w:trPr>
          <w:trHeight w:val="6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lang w:bidi="ar"/>
              </w:rPr>
              <w:t>序号</w:t>
            </w:r>
          </w:p>
        </w:tc>
        <w:tc>
          <w:tcPr>
            <w:tcW w:w="26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kern w:val="0"/>
                <w:szCs w:val="21"/>
                <w:lang w:bidi="ar"/>
              </w:rPr>
              <w:t>项目名称</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lang w:bidi="ar"/>
              </w:rPr>
              <w:t>数量（家）</w:t>
            </w:r>
          </w:p>
        </w:tc>
        <w:tc>
          <w:tcPr>
            <w:tcW w:w="1275"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rStyle w:val="font11"/>
                <w:rFonts w:asciiTheme="minorEastAsia" w:eastAsiaTheme="minorEastAsia" w:hAnsiTheme="minorEastAsia" w:hint="default"/>
                <w:color w:val="auto"/>
                <w:lang w:bidi="ar"/>
              </w:rPr>
            </w:pPr>
            <w:r w:rsidRPr="00E449D7">
              <w:rPr>
                <w:rStyle w:val="font11"/>
                <w:rFonts w:asciiTheme="minorEastAsia" w:eastAsiaTheme="minorEastAsia" w:hAnsiTheme="minorEastAsia" w:hint="default"/>
                <w:color w:val="auto"/>
                <w:lang w:bidi="ar"/>
              </w:rPr>
              <w:t>考评次数</w:t>
            </w:r>
          </w:p>
          <w:p w:rsidR="00497842" w:rsidRPr="00E449D7" w:rsidRDefault="00174DF4">
            <w:pPr>
              <w:pStyle w:val="Default"/>
              <w:jc w:val="center"/>
              <w:rPr>
                <w:rFonts w:asciiTheme="minorEastAsia" w:eastAsiaTheme="minorEastAsia" w:hAnsiTheme="minorEastAsia"/>
                <w:color w:val="auto"/>
                <w:sz w:val="21"/>
                <w:szCs w:val="21"/>
                <w:lang w:bidi="ar"/>
              </w:rPr>
            </w:pPr>
            <w:r w:rsidRPr="00E449D7">
              <w:rPr>
                <w:rFonts w:asciiTheme="minorEastAsia" w:eastAsiaTheme="minorEastAsia" w:hAnsiTheme="minorEastAsia" w:hint="eastAsia"/>
                <w:color w:val="auto"/>
                <w:sz w:val="21"/>
                <w:szCs w:val="21"/>
                <w:lang w:bidi="ar"/>
              </w:rPr>
              <w:t>（次/年）</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lang w:bidi="ar"/>
              </w:rPr>
              <w:t>单价（元）</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lang w:bidi="ar"/>
              </w:rPr>
              <w:t>合计（元）</w:t>
            </w:r>
          </w:p>
        </w:tc>
      </w:tr>
      <w:tr w:rsidR="00C71F95" w:rsidRPr="00E449D7">
        <w:trPr>
          <w:trHeight w:val="8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1</w:t>
            </w:r>
          </w:p>
        </w:tc>
        <w:tc>
          <w:tcPr>
            <w:tcW w:w="26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kern w:val="0"/>
                <w:szCs w:val="21"/>
                <w:lang w:bidi="ar"/>
              </w:rPr>
            </w:pPr>
            <w:r w:rsidRPr="00E449D7">
              <w:rPr>
                <w:rFonts w:asciiTheme="minorEastAsia" w:eastAsiaTheme="minorEastAsia" w:hAnsiTheme="minorEastAsia" w:cs="宋体" w:hint="eastAsia"/>
                <w:kern w:val="0"/>
                <w:szCs w:val="21"/>
                <w:lang w:bidi="ar"/>
              </w:rPr>
              <w:t>养老机构考评</w:t>
            </w:r>
          </w:p>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kern w:val="0"/>
                <w:szCs w:val="21"/>
                <w:lang w:bidi="ar"/>
              </w:rPr>
              <w:t>（全年一次）</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18</w:t>
            </w:r>
          </w:p>
        </w:tc>
        <w:tc>
          <w:tcPr>
            <w:tcW w:w="1275"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1</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C71F95" w:rsidRPr="00E449D7">
        <w:trPr>
          <w:trHeight w:val="96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2</w:t>
            </w:r>
          </w:p>
        </w:tc>
        <w:tc>
          <w:tcPr>
            <w:tcW w:w="26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kern w:val="0"/>
                <w:szCs w:val="21"/>
                <w:lang w:bidi="ar"/>
              </w:rPr>
            </w:pPr>
            <w:r w:rsidRPr="00E449D7">
              <w:rPr>
                <w:rFonts w:asciiTheme="minorEastAsia" w:eastAsiaTheme="minorEastAsia" w:hAnsiTheme="minorEastAsia" w:cs="宋体" w:hint="eastAsia"/>
                <w:kern w:val="0"/>
                <w:szCs w:val="21"/>
                <w:lang w:bidi="ar"/>
              </w:rPr>
              <w:t>居家养老服务中心考评</w:t>
            </w:r>
          </w:p>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kern w:val="0"/>
                <w:szCs w:val="21"/>
                <w:lang w:bidi="ar"/>
              </w:rPr>
              <w:t>（全年一次，含各站点）</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11</w:t>
            </w:r>
          </w:p>
        </w:tc>
        <w:tc>
          <w:tcPr>
            <w:tcW w:w="1275"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1</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C71F95" w:rsidRPr="00E449D7">
        <w:trPr>
          <w:trHeight w:val="100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3</w:t>
            </w:r>
          </w:p>
        </w:tc>
        <w:tc>
          <w:tcPr>
            <w:tcW w:w="26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kern w:val="0"/>
                <w:szCs w:val="21"/>
                <w:lang w:bidi="ar"/>
              </w:rPr>
            </w:pPr>
            <w:r w:rsidRPr="00E449D7">
              <w:rPr>
                <w:rFonts w:asciiTheme="minorEastAsia" w:eastAsiaTheme="minorEastAsia" w:hAnsiTheme="minorEastAsia" w:cs="宋体" w:hint="eastAsia"/>
                <w:kern w:val="0"/>
                <w:szCs w:val="21"/>
                <w:lang w:bidi="ar"/>
              </w:rPr>
              <w:t>武进区购买居家养老服务项目考评</w:t>
            </w:r>
          </w:p>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kern w:val="0"/>
                <w:szCs w:val="21"/>
                <w:lang w:bidi="ar"/>
              </w:rPr>
              <w:t>（每季度一次）</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lang w:bidi="ar"/>
              </w:rPr>
              <w:t>11</w:t>
            </w:r>
          </w:p>
        </w:tc>
        <w:tc>
          <w:tcPr>
            <w:tcW w:w="1275"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4</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497842" w:rsidRPr="00E449D7">
        <w:trPr>
          <w:trHeight w:val="680"/>
        </w:trPr>
        <w:tc>
          <w:tcPr>
            <w:tcW w:w="7145" w:type="dxa"/>
            <w:gridSpan w:val="5"/>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lang w:bidi="ar"/>
              </w:rPr>
              <w:t>总计</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bl>
    <w:p w:rsidR="00497842" w:rsidRPr="00E449D7" w:rsidRDefault="00497842">
      <w:pPr>
        <w:pStyle w:val="Default"/>
        <w:rPr>
          <w:rFonts w:asciiTheme="minorEastAsia" w:eastAsiaTheme="minorEastAsia" w:hAnsiTheme="minorEastAsia"/>
          <w:color w:val="auto"/>
          <w:sz w:val="21"/>
          <w:szCs w:val="21"/>
        </w:rPr>
      </w:pPr>
    </w:p>
    <w:p w:rsidR="00497842" w:rsidRPr="00E449D7" w:rsidRDefault="00174DF4">
      <w:pPr>
        <w:pStyle w:val="Default"/>
        <w:rPr>
          <w:rFonts w:asciiTheme="minorEastAsia" w:eastAsiaTheme="minorEastAsia" w:hAnsiTheme="minorEastAsia"/>
          <w:b/>
          <w:color w:val="auto"/>
          <w:sz w:val="21"/>
          <w:szCs w:val="21"/>
        </w:rPr>
      </w:pPr>
      <w:r w:rsidRPr="00E449D7">
        <w:rPr>
          <w:rFonts w:asciiTheme="minorEastAsia" w:eastAsiaTheme="minorEastAsia" w:hAnsiTheme="minorEastAsia" w:hint="eastAsia"/>
          <w:b/>
          <w:color w:val="auto"/>
          <w:sz w:val="21"/>
          <w:szCs w:val="21"/>
        </w:rPr>
        <w:t>标段三：</w:t>
      </w:r>
    </w:p>
    <w:tbl>
      <w:tblPr>
        <w:tblW w:w="8500" w:type="dxa"/>
        <w:tblLayout w:type="fixed"/>
        <w:tblCellMar>
          <w:left w:w="0" w:type="dxa"/>
          <w:right w:w="0" w:type="dxa"/>
        </w:tblCellMar>
        <w:tblLook w:val="04A0" w:firstRow="1" w:lastRow="0" w:firstColumn="1" w:lastColumn="0" w:noHBand="0" w:noVBand="1"/>
      </w:tblPr>
      <w:tblGrid>
        <w:gridCol w:w="705"/>
        <w:gridCol w:w="2976"/>
        <w:gridCol w:w="1559"/>
        <w:gridCol w:w="1559"/>
        <w:gridCol w:w="1701"/>
      </w:tblGrid>
      <w:tr w:rsidR="00C71F95" w:rsidRPr="00E449D7">
        <w:trPr>
          <w:trHeight w:val="6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rPr>
              <w:t>序号</w:t>
            </w:r>
          </w:p>
        </w:tc>
        <w:tc>
          <w:tcPr>
            <w:tcW w:w="2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内容</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rPr>
              <w:t>数量</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rPr>
              <w:t>单价</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rPr>
              <w:t>合计（元）</w:t>
            </w:r>
          </w:p>
        </w:tc>
      </w:tr>
      <w:tr w:rsidR="00C71F95" w:rsidRPr="00E449D7">
        <w:trPr>
          <w:trHeight w:val="88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rPr>
              <w:t>1</w:t>
            </w:r>
          </w:p>
        </w:tc>
        <w:tc>
          <w:tcPr>
            <w:tcW w:w="2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kern w:val="0"/>
                <w:szCs w:val="21"/>
              </w:rPr>
              <w:t xml:space="preserve">问卷调查                 </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200份</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u w:val="single"/>
              </w:rPr>
              <w:t xml:space="preserve"> </w:t>
            </w:r>
            <w:r w:rsidRPr="00E449D7">
              <w:rPr>
                <w:rFonts w:asciiTheme="minorEastAsia" w:eastAsiaTheme="minorEastAsia" w:hAnsiTheme="minorEastAsia"/>
                <w:szCs w:val="21"/>
                <w:u w:val="single"/>
              </w:rPr>
              <w:t xml:space="preserve">   </w:t>
            </w:r>
            <w:r w:rsidRPr="00E449D7">
              <w:rPr>
                <w:rFonts w:asciiTheme="minorEastAsia" w:eastAsiaTheme="minorEastAsia" w:hAnsiTheme="minorEastAsia" w:hint="eastAsia"/>
                <w:szCs w:val="21"/>
                <w:u w:val="single"/>
              </w:rPr>
              <w:t>元/份</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C71F95" w:rsidRPr="00E449D7">
        <w:trPr>
          <w:trHeight w:val="96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rPr>
              <w:t>2</w:t>
            </w:r>
          </w:p>
        </w:tc>
        <w:tc>
          <w:tcPr>
            <w:tcW w:w="2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补贴对象征询</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1550人</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u w:val="single"/>
              </w:rPr>
              <w:t xml:space="preserve"> </w:t>
            </w:r>
            <w:r w:rsidRPr="00E449D7">
              <w:rPr>
                <w:rFonts w:asciiTheme="minorEastAsia" w:eastAsiaTheme="minorEastAsia" w:hAnsiTheme="minorEastAsia"/>
                <w:szCs w:val="21"/>
                <w:u w:val="single"/>
              </w:rPr>
              <w:t xml:space="preserve">   </w:t>
            </w:r>
            <w:r w:rsidRPr="00E449D7">
              <w:rPr>
                <w:rFonts w:asciiTheme="minorEastAsia" w:eastAsiaTheme="minorEastAsia" w:hAnsiTheme="minorEastAsia" w:hint="eastAsia"/>
                <w:szCs w:val="21"/>
                <w:u w:val="single"/>
              </w:rPr>
              <w:t>元/人</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C71F95" w:rsidRPr="00E449D7">
        <w:trPr>
          <w:trHeight w:val="960"/>
        </w:trPr>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kern w:val="0"/>
                <w:szCs w:val="21"/>
              </w:rPr>
              <w:t>3</w:t>
            </w:r>
          </w:p>
        </w:tc>
        <w:tc>
          <w:tcPr>
            <w:tcW w:w="2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cs="宋体"/>
                <w:szCs w:val="21"/>
              </w:rPr>
            </w:pPr>
            <w:r w:rsidRPr="00E449D7">
              <w:rPr>
                <w:rFonts w:asciiTheme="minorEastAsia" w:eastAsiaTheme="minorEastAsia" w:hAnsiTheme="minorEastAsia" w:cs="宋体" w:hint="eastAsia"/>
                <w:szCs w:val="21"/>
              </w:rPr>
              <w:t>决策与过程、产出与效果目标完成情况核查</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Fonts w:asciiTheme="minorEastAsia" w:eastAsiaTheme="minorEastAsia" w:hAnsiTheme="minorEastAsia" w:hint="eastAsia"/>
                <w:szCs w:val="21"/>
              </w:rPr>
              <w:t>4人次</w:t>
            </w:r>
          </w:p>
        </w:tc>
        <w:tc>
          <w:tcPr>
            <w:tcW w:w="1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u w:val="single"/>
              </w:rPr>
            </w:pPr>
            <w:r w:rsidRPr="00E449D7">
              <w:rPr>
                <w:rFonts w:asciiTheme="minorEastAsia" w:eastAsiaTheme="minorEastAsia" w:hAnsiTheme="minorEastAsia" w:hint="eastAsia"/>
                <w:szCs w:val="21"/>
                <w:u w:val="single"/>
              </w:rPr>
              <w:t xml:space="preserve"> </w:t>
            </w:r>
            <w:r w:rsidRPr="00E449D7">
              <w:rPr>
                <w:rFonts w:asciiTheme="minorEastAsia" w:eastAsiaTheme="minorEastAsia" w:hAnsiTheme="minorEastAsia"/>
                <w:szCs w:val="21"/>
                <w:u w:val="single"/>
              </w:rPr>
              <w:t xml:space="preserve">   </w:t>
            </w:r>
            <w:r w:rsidRPr="00E449D7">
              <w:rPr>
                <w:rFonts w:asciiTheme="minorEastAsia" w:eastAsiaTheme="minorEastAsia" w:hAnsiTheme="minorEastAsia" w:hint="eastAsia"/>
                <w:szCs w:val="21"/>
                <w:u w:val="single"/>
              </w:rPr>
              <w:t>元/人次</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r w:rsidR="00C71F95" w:rsidRPr="00E449D7">
        <w:trPr>
          <w:trHeight w:val="680"/>
        </w:trPr>
        <w:tc>
          <w:tcPr>
            <w:tcW w:w="67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174DF4">
            <w:pPr>
              <w:jc w:val="center"/>
              <w:textAlignment w:val="center"/>
              <w:rPr>
                <w:rFonts w:asciiTheme="minorEastAsia" w:eastAsiaTheme="minorEastAsia" w:hAnsiTheme="minorEastAsia"/>
                <w:szCs w:val="21"/>
              </w:rPr>
            </w:pPr>
            <w:r w:rsidRPr="00E449D7">
              <w:rPr>
                <w:rStyle w:val="font11"/>
                <w:rFonts w:asciiTheme="minorEastAsia" w:eastAsiaTheme="minorEastAsia" w:hAnsiTheme="minorEastAsia" w:hint="default"/>
                <w:color w:val="auto"/>
              </w:rPr>
              <w:t>总计</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97842" w:rsidRPr="00E449D7" w:rsidRDefault="00497842">
            <w:pPr>
              <w:jc w:val="center"/>
              <w:textAlignment w:val="center"/>
              <w:rPr>
                <w:rFonts w:asciiTheme="minorEastAsia" w:eastAsiaTheme="minorEastAsia" w:hAnsiTheme="minorEastAsia"/>
                <w:szCs w:val="21"/>
              </w:rPr>
            </w:pPr>
          </w:p>
        </w:tc>
      </w:tr>
    </w:tbl>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hint="eastAsia"/>
          <w:szCs w:val="21"/>
        </w:rPr>
        <w:lastRenderedPageBreak/>
        <w:t>供应商名称（公章）：</w:t>
      </w: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hint="eastAsia"/>
          <w:szCs w:val="21"/>
        </w:rPr>
        <w:t>法定代表人或代理人（签字或盖章）：</w:t>
      </w: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日期：______年___月___日</w:t>
      </w:r>
    </w:p>
    <w:p w:rsidR="00497842" w:rsidRPr="00E449D7" w:rsidRDefault="00174DF4">
      <w:pPr>
        <w:snapToGrid w:val="0"/>
        <w:spacing w:line="360" w:lineRule="auto"/>
        <w:rPr>
          <w:rFonts w:ascii="宋体" w:hAnsi="宋体"/>
          <w:szCs w:val="21"/>
          <w:u w:val="single"/>
        </w:rPr>
      </w:pPr>
      <w:r w:rsidRPr="00E449D7">
        <w:rPr>
          <w:rFonts w:ascii="宋体" w:hAnsi="宋体" w:hint="eastAsia"/>
          <w:szCs w:val="21"/>
          <w:u w:val="single"/>
        </w:rPr>
        <w:t xml:space="preserve">  </w:t>
      </w:r>
      <w:bookmarkStart w:id="70" w:name="文字67"/>
      <w:bookmarkEnd w:id="70"/>
      <w:r w:rsidRPr="00E449D7">
        <w:rPr>
          <w:rFonts w:ascii="宋体" w:hAnsi="宋体" w:hint="eastAsia"/>
          <w:szCs w:val="21"/>
          <w:u w:val="single"/>
        </w:rPr>
        <w:t xml:space="preserve">                   </w:t>
      </w:r>
    </w:p>
    <w:p w:rsidR="00497842" w:rsidRPr="00E449D7" w:rsidRDefault="00174DF4">
      <w:pPr>
        <w:pStyle w:val="Default"/>
        <w:spacing w:line="360" w:lineRule="auto"/>
        <w:rPr>
          <w:rFonts w:hAnsi="宋体" w:cs="Times New Roman"/>
          <w:b/>
          <w:color w:val="auto"/>
          <w:kern w:val="2"/>
          <w:sz w:val="21"/>
          <w:szCs w:val="21"/>
        </w:rPr>
      </w:pPr>
      <w:r w:rsidRPr="00E449D7">
        <w:rPr>
          <w:rFonts w:hAnsi="宋体" w:cs="Times New Roman"/>
          <w:b/>
          <w:color w:val="auto"/>
          <w:kern w:val="2"/>
          <w:sz w:val="21"/>
          <w:szCs w:val="21"/>
        </w:rPr>
        <w:t>注</w:t>
      </w:r>
      <w:r w:rsidRPr="00E449D7">
        <w:rPr>
          <w:rFonts w:hAnsi="宋体" w:cs="Times New Roman" w:hint="eastAsia"/>
          <w:b/>
          <w:color w:val="auto"/>
          <w:kern w:val="2"/>
          <w:sz w:val="21"/>
          <w:szCs w:val="21"/>
        </w:rPr>
        <w:t>：1、投标报价结果以人民币元为单位，保留到小数点后两位。</w:t>
      </w:r>
    </w:p>
    <w:p w:rsidR="00497842" w:rsidRPr="00E449D7" w:rsidRDefault="00174DF4">
      <w:pPr>
        <w:pStyle w:val="Default"/>
        <w:spacing w:line="360" w:lineRule="auto"/>
        <w:ind w:firstLineChars="200" w:firstLine="422"/>
        <w:rPr>
          <w:rFonts w:hAnsi="宋体" w:cs="Times New Roman"/>
          <w:b/>
          <w:color w:val="auto"/>
          <w:kern w:val="2"/>
          <w:sz w:val="21"/>
          <w:szCs w:val="21"/>
        </w:rPr>
      </w:pPr>
      <w:r w:rsidRPr="00E449D7">
        <w:rPr>
          <w:rFonts w:hAnsi="宋体" w:cs="Times New Roman"/>
          <w:b/>
          <w:color w:val="auto"/>
          <w:kern w:val="2"/>
          <w:sz w:val="21"/>
          <w:szCs w:val="21"/>
        </w:rPr>
        <w:t>2</w:t>
      </w:r>
      <w:r w:rsidRPr="00E449D7">
        <w:rPr>
          <w:rFonts w:hAnsi="宋体" w:cs="Times New Roman" w:hint="eastAsia"/>
          <w:b/>
          <w:color w:val="auto"/>
          <w:kern w:val="2"/>
          <w:sz w:val="21"/>
          <w:szCs w:val="21"/>
        </w:rPr>
        <w:t>、最高限价：</w:t>
      </w:r>
    </w:p>
    <w:p w:rsidR="00497842" w:rsidRPr="00E449D7" w:rsidRDefault="00174DF4">
      <w:pPr>
        <w:pStyle w:val="Default"/>
        <w:spacing w:line="360" w:lineRule="auto"/>
        <w:ind w:firstLineChars="200" w:firstLine="422"/>
        <w:rPr>
          <w:rFonts w:hAnsi="宋体" w:cs="Times New Roman"/>
          <w:b/>
          <w:color w:val="auto"/>
          <w:kern w:val="2"/>
          <w:sz w:val="21"/>
          <w:szCs w:val="21"/>
        </w:rPr>
      </w:pPr>
      <w:r w:rsidRPr="00E449D7">
        <w:rPr>
          <w:rFonts w:hAnsi="宋体" w:cs="Times New Roman" w:hint="eastAsia"/>
          <w:b/>
          <w:color w:val="auto"/>
          <w:kern w:val="2"/>
          <w:sz w:val="21"/>
          <w:szCs w:val="21"/>
        </w:rPr>
        <w:t>标段</w:t>
      </w:r>
      <w:proofErr w:type="gramStart"/>
      <w:r w:rsidRPr="00E449D7">
        <w:rPr>
          <w:rFonts w:hAnsi="宋体" w:cs="Times New Roman" w:hint="eastAsia"/>
          <w:b/>
          <w:color w:val="auto"/>
          <w:kern w:val="2"/>
          <w:sz w:val="21"/>
          <w:szCs w:val="21"/>
        </w:rPr>
        <w:t>一</w:t>
      </w:r>
      <w:proofErr w:type="gramEnd"/>
      <w:r w:rsidRPr="00E449D7">
        <w:rPr>
          <w:rFonts w:hAnsi="宋体" w:cs="Times New Roman" w:hint="eastAsia"/>
          <w:b/>
          <w:color w:val="auto"/>
          <w:kern w:val="2"/>
          <w:sz w:val="21"/>
          <w:szCs w:val="21"/>
        </w:rPr>
        <w:t>：居家养老服务评估单价</w:t>
      </w:r>
      <w:r w:rsidRPr="00E449D7">
        <w:rPr>
          <w:rFonts w:hAnsi="宋体" w:cs="Times New Roman"/>
          <w:b/>
          <w:color w:val="auto"/>
          <w:kern w:val="2"/>
          <w:sz w:val="21"/>
          <w:szCs w:val="21"/>
        </w:rPr>
        <w:t>80</w:t>
      </w:r>
      <w:r w:rsidRPr="00E449D7">
        <w:rPr>
          <w:rFonts w:hAnsi="宋体" w:cs="Times New Roman" w:hint="eastAsia"/>
          <w:b/>
          <w:color w:val="auto"/>
          <w:kern w:val="2"/>
          <w:sz w:val="21"/>
          <w:szCs w:val="21"/>
        </w:rPr>
        <w:t>元/人，机构养老服务评估单价</w:t>
      </w:r>
      <w:r w:rsidRPr="00E449D7">
        <w:rPr>
          <w:rFonts w:hAnsi="宋体" w:cs="Times New Roman"/>
          <w:b/>
          <w:color w:val="auto"/>
          <w:kern w:val="2"/>
          <w:sz w:val="21"/>
          <w:szCs w:val="21"/>
        </w:rPr>
        <w:t>80元</w:t>
      </w:r>
      <w:r w:rsidRPr="00E449D7">
        <w:rPr>
          <w:rFonts w:hAnsi="宋体" w:cs="Times New Roman" w:hint="eastAsia"/>
          <w:b/>
          <w:color w:val="auto"/>
          <w:kern w:val="2"/>
          <w:sz w:val="21"/>
          <w:szCs w:val="21"/>
        </w:rPr>
        <w:t>/人，每项单价均不得超过最高限价，否则为无效投标报价。</w:t>
      </w:r>
    </w:p>
    <w:p w:rsidR="00497842" w:rsidRPr="00E449D7" w:rsidRDefault="00174DF4">
      <w:pPr>
        <w:pStyle w:val="Default"/>
        <w:spacing w:line="360" w:lineRule="auto"/>
        <w:ind w:firstLineChars="200" w:firstLine="422"/>
        <w:rPr>
          <w:rFonts w:hAnsi="宋体" w:cs="Times New Roman"/>
          <w:b/>
          <w:color w:val="auto"/>
          <w:kern w:val="2"/>
          <w:sz w:val="21"/>
          <w:szCs w:val="21"/>
        </w:rPr>
      </w:pPr>
      <w:r w:rsidRPr="00E449D7">
        <w:rPr>
          <w:rFonts w:hAnsi="宋体" w:cs="Times New Roman" w:hint="eastAsia"/>
          <w:b/>
          <w:color w:val="auto"/>
          <w:kern w:val="2"/>
          <w:sz w:val="21"/>
          <w:szCs w:val="21"/>
        </w:rPr>
        <w:t>标段二：养老机构考评和居家养老服务中心考评最高限价2500元/家，武进区购买居家养老服务项目考评最高限价3000元/家，每项单价均不得超过最高限价，否则为无效投标报价。</w:t>
      </w:r>
    </w:p>
    <w:p w:rsidR="00497842" w:rsidRPr="00E449D7" w:rsidRDefault="00174DF4">
      <w:pPr>
        <w:pStyle w:val="Default"/>
        <w:spacing w:line="360" w:lineRule="auto"/>
        <w:ind w:firstLineChars="200" w:firstLine="422"/>
        <w:rPr>
          <w:rFonts w:hAnsi="宋体" w:cs="Times New Roman"/>
          <w:b/>
          <w:color w:val="auto"/>
          <w:kern w:val="2"/>
          <w:sz w:val="21"/>
          <w:szCs w:val="21"/>
        </w:rPr>
      </w:pPr>
      <w:r w:rsidRPr="00E449D7">
        <w:rPr>
          <w:rFonts w:hAnsi="宋体" w:cs="Times New Roman" w:hint="eastAsia"/>
          <w:b/>
          <w:color w:val="auto"/>
          <w:kern w:val="2"/>
          <w:sz w:val="21"/>
          <w:szCs w:val="21"/>
        </w:rPr>
        <w:t>标段三：问卷调查30元/份，补贴对象征询20元/人，决策与过程、产出与效果目标完成情况核查3500元/人次，每项单价均不得超过最高限价，否则为无效投标报价。</w:t>
      </w:r>
    </w:p>
    <w:p w:rsidR="00497842" w:rsidRPr="00E449D7" w:rsidRDefault="00174DF4">
      <w:pPr>
        <w:pStyle w:val="Default"/>
        <w:spacing w:line="360" w:lineRule="auto"/>
        <w:ind w:firstLineChars="200" w:firstLine="422"/>
        <w:rPr>
          <w:rFonts w:hAnsi="宋体" w:cs="Times New Roman"/>
          <w:b/>
          <w:color w:val="auto"/>
          <w:kern w:val="2"/>
          <w:sz w:val="21"/>
          <w:szCs w:val="21"/>
        </w:rPr>
      </w:pPr>
      <w:r w:rsidRPr="00E449D7">
        <w:rPr>
          <w:rFonts w:hAnsi="宋体" w:cs="Times New Roman"/>
          <w:b/>
          <w:color w:val="auto"/>
          <w:kern w:val="2"/>
          <w:sz w:val="21"/>
          <w:szCs w:val="21"/>
        </w:rPr>
        <w:t>3</w:t>
      </w:r>
      <w:r w:rsidRPr="00E449D7">
        <w:rPr>
          <w:rFonts w:hAnsi="宋体" w:cs="Times New Roman" w:hint="eastAsia"/>
          <w:b/>
          <w:color w:val="auto"/>
          <w:kern w:val="2"/>
          <w:sz w:val="21"/>
          <w:szCs w:val="21"/>
        </w:rPr>
        <w:t>、</w:t>
      </w:r>
      <w:r w:rsidRPr="00E449D7">
        <w:rPr>
          <w:rFonts w:hAnsi="宋体" w:cs="Times New Roman"/>
          <w:b/>
          <w:color w:val="auto"/>
          <w:kern w:val="2"/>
          <w:sz w:val="21"/>
          <w:szCs w:val="21"/>
        </w:rPr>
        <w:t>具体费用按实际发生数量结算</w:t>
      </w:r>
      <w:r w:rsidRPr="00E449D7">
        <w:rPr>
          <w:rFonts w:hAnsi="宋体" w:cs="Times New Roman" w:hint="eastAsia"/>
          <w:b/>
          <w:color w:val="auto"/>
          <w:kern w:val="2"/>
          <w:sz w:val="21"/>
          <w:szCs w:val="21"/>
        </w:rPr>
        <w:t>。</w:t>
      </w:r>
    </w:p>
    <w:p w:rsidR="00497842" w:rsidRPr="00E449D7" w:rsidRDefault="00174DF4">
      <w:pPr>
        <w:widowControl w:val="0"/>
        <w:spacing w:line="360" w:lineRule="auto"/>
        <w:ind w:firstLineChars="200" w:firstLine="422"/>
        <w:rPr>
          <w:rFonts w:ascii="宋体" w:hAnsi="宋体"/>
          <w:szCs w:val="21"/>
        </w:rPr>
      </w:pPr>
      <w:r w:rsidRPr="00E449D7">
        <w:rPr>
          <w:rFonts w:hAnsi="宋体" w:hint="eastAsia"/>
          <w:b/>
          <w:szCs w:val="21"/>
        </w:rPr>
        <w:t>4</w:t>
      </w:r>
      <w:r w:rsidRPr="00E449D7">
        <w:rPr>
          <w:rFonts w:hAnsi="宋体" w:hint="eastAsia"/>
          <w:b/>
          <w:szCs w:val="21"/>
        </w:rPr>
        <w:t>、凡是存在分项报价的项目，最终报价的分项报价表必须作为合同内容之一，否则合同审核不予通过。</w:t>
      </w:r>
    </w:p>
    <w:p w:rsidR="00497842" w:rsidRPr="00E449D7" w:rsidRDefault="00174DF4">
      <w:pPr>
        <w:widowControl w:val="0"/>
        <w:spacing w:line="360" w:lineRule="auto"/>
        <w:rPr>
          <w:rStyle w:val="NormalCharacter"/>
          <w:rFonts w:asciiTheme="minorEastAsia" w:eastAsiaTheme="minorEastAsia" w:hAnsiTheme="minorEastAsia"/>
          <w:b/>
          <w:bCs/>
          <w:szCs w:val="21"/>
        </w:rPr>
      </w:pPr>
      <w:r w:rsidRPr="00E449D7">
        <w:rPr>
          <w:rFonts w:ascii="宋体" w:hAnsi="宋体"/>
          <w:b/>
          <w:szCs w:val="21"/>
        </w:rPr>
        <w:br w:type="page"/>
      </w:r>
      <w:r w:rsidRPr="00E449D7">
        <w:rPr>
          <w:rStyle w:val="NormalCharacter"/>
          <w:rFonts w:asciiTheme="minorEastAsia" w:eastAsiaTheme="minorEastAsia" w:hAnsiTheme="minorEastAsia"/>
          <w:b/>
          <w:bCs/>
          <w:szCs w:val="21"/>
        </w:rPr>
        <w:lastRenderedPageBreak/>
        <w:t>附件</w:t>
      </w:r>
      <w:r w:rsidRPr="00E449D7">
        <w:rPr>
          <w:rStyle w:val="NormalCharacter"/>
          <w:rFonts w:asciiTheme="minorEastAsia" w:eastAsiaTheme="minorEastAsia" w:hAnsiTheme="minorEastAsia" w:hint="eastAsia"/>
          <w:b/>
          <w:bCs/>
          <w:szCs w:val="21"/>
        </w:rPr>
        <w:t>八</w:t>
      </w:r>
      <w:r w:rsidRPr="00E449D7">
        <w:rPr>
          <w:rStyle w:val="NormalCharacter"/>
          <w:rFonts w:asciiTheme="minorEastAsia" w:eastAsiaTheme="minorEastAsia" w:hAnsiTheme="minorEastAsia"/>
          <w:b/>
          <w:bCs/>
          <w:szCs w:val="21"/>
        </w:rPr>
        <w:t>：</w:t>
      </w:r>
    </w:p>
    <w:p w:rsidR="00497842" w:rsidRPr="00E449D7" w:rsidRDefault="00174DF4">
      <w:pPr>
        <w:widowControl w:val="0"/>
        <w:spacing w:line="360" w:lineRule="auto"/>
        <w:jc w:val="center"/>
        <w:rPr>
          <w:rStyle w:val="NormalCharacter"/>
          <w:rFonts w:asciiTheme="minorEastAsia" w:eastAsiaTheme="minorEastAsia" w:hAnsiTheme="minorEastAsia"/>
          <w:b/>
          <w:sz w:val="32"/>
          <w:szCs w:val="32"/>
        </w:rPr>
      </w:pPr>
      <w:r w:rsidRPr="00E449D7">
        <w:rPr>
          <w:rStyle w:val="NormalCharacter"/>
          <w:rFonts w:asciiTheme="minorEastAsia" w:eastAsiaTheme="minorEastAsia" w:hAnsiTheme="minorEastAsia"/>
          <w:b/>
          <w:sz w:val="28"/>
          <w:szCs w:val="28"/>
        </w:rPr>
        <w:t>参加本项目小组成员一览</w:t>
      </w:r>
    </w:p>
    <w:p w:rsidR="00497842" w:rsidRPr="00E449D7" w:rsidRDefault="00497842">
      <w:pPr>
        <w:widowControl w:val="0"/>
        <w:spacing w:line="360" w:lineRule="auto"/>
        <w:rPr>
          <w:rStyle w:val="NormalCharacter"/>
          <w:rFonts w:asciiTheme="minorEastAsia" w:eastAsiaTheme="minorEastAsia" w:hAnsiTheme="minorEastAsia"/>
          <w:szCs w:val="21"/>
        </w:rPr>
      </w:pP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项目编号：</w:t>
      </w:r>
    </w:p>
    <w:tbl>
      <w:tblPr>
        <w:tblW w:w="8333" w:type="dxa"/>
        <w:tblInd w:w="108" w:type="dxa"/>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630"/>
        <w:gridCol w:w="823"/>
        <w:gridCol w:w="510"/>
        <w:gridCol w:w="610"/>
        <w:gridCol w:w="1150"/>
        <w:gridCol w:w="780"/>
        <w:gridCol w:w="800"/>
        <w:gridCol w:w="1100"/>
        <w:gridCol w:w="870"/>
        <w:gridCol w:w="1060"/>
      </w:tblGrid>
      <w:tr w:rsidR="00C71F95" w:rsidRPr="00E449D7">
        <w:tc>
          <w:tcPr>
            <w:tcW w:w="63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序号</w:t>
            </w:r>
          </w:p>
        </w:tc>
        <w:tc>
          <w:tcPr>
            <w:tcW w:w="823"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姓名</w:t>
            </w:r>
          </w:p>
        </w:tc>
        <w:tc>
          <w:tcPr>
            <w:tcW w:w="51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性别</w:t>
            </w:r>
          </w:p>
        </w:tc>
        <w:tc>
          <w:tcPr>
            <w:tcW w:w="61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年龄</w:t>
            </w:r>
          </w:p>
        </w:tc>
        <w:tc>
          <w:tcPr>
            <w:tcW w:w="115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毕业学校和学历</w:t>
            </w:r>
          </w:p>
        </w:tc>
        <w:tc>
          <w:tcPr>
            <w:tcW w:w="78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专业</w:t>
            </w:r>
          </w:p>
        </w:tc>
        <w:tc>
          <w:tcPr>
            <w:tcW w:w="80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职称</w:t>
            </w:r>
          </w:p>
        </w:tc>
        <w:tc>
          <w:tcPr>
            <w:tcW w:w="110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专业培训及证书</w:t>
            </w:r>
          </w:p>
        </w:tc>
        <w:tc>
          <w:tcPr>
            <w:tcW w:w="87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责任</w:t>
            </w:r>
          </w:p>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或分工</w:t>
            </w:r>
          </w:p>
        </w:tc>
        <w:tc>
          <w:tcPr>
            <w:tcW w:w="1060" w:type="dxa"/>
            <w:tcBorders>
              <w:top w:val="single" w:sz="4" w:space="0" w:color="000000"/>
              <w:left w:val="single" w:sz="4" w:space="0" w:color="000000"/>
              <w:bottom w:val="single" w:sz="4" w:space="0" w:color="000000"/>
              <w:right w:val="single" w:sz="4" w:space="0" w:color="000000"/>
            </w:tcBorders>
            <w:vAlign w:val="center"/>
          </w:tcPr>
          <w:p w:rsidR="00497842" w:rsidRPr="00E449D7" w:rsidRDefault="00174DF4">
            <w:pPr>
              <w:widowControl w:val="0"/>
              <w:spacing w:line="360" w:lineRule="auto"/>
              <w:jc w:val="center"/>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项目经历或主要工作业绩</w:t>
            </w:r>
          </w:p>
        </w:tc>
      </w:tr>
      <w:tr w:rsidR="00C71F95"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r w:rsidR="00C71F95"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r w:rsidR="00C71F95"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r w:rsidR="00C71F95"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r w:rsidR="00C71F95"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r w:rsidR="00497842" w:rsidRPr="00E449D7">
        <w:tc>
          <w:tcPr>
            <w:tcW w:w="63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23"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5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61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5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10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87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c>
          <w:tcPr>
            <w:tcW w:w="1060" w:type="dxa"/>
            <w:tcBorders>
              <w:top w:val="single" w:sz="4" w:space="0" w:color="000000"/>
              <w:left w:val="single" w:sz="4" w:space="0" w:color="000000"/>
              <w:bottom w:val="single" w:sz="4" w:space="0" w:color="000000"/>
              <w:right w:val="single" w:sz="4" w:space="0" w:color="000000"/>
            </w:tcBorders>
          </w:tcPr>
          <w:p w:rsidR="00497842" w:rsidRPr="00E449D7" w:rsidRDefault="00497842">
            <w:pPr>
              <w:widowControl w:val="0"/>
              <w:spacing w:line="360" w:lineRule="auto"/>
              <w:jc w:val="center"/>
              <w:rPr>
                <w:rStyle w:val="NormalCharacter"/>
                <w:rFonts w:asciiTheme="minorEastAsia" w:eastAsiaTheme="minorEastAsia" w:hAnsiTheme="minorEastAsia"/>
                <w:szCs w:val="21"/>
              </w:rPr>
            </w:pPr>
          </w:p>
        </w:tc>
      </w:tr>
    </w:tbl>
    <w:p w:rsidR="00497842" w:rsidRPr="00E449D7" w:rsidRDefault="00497842">
      <w:pPr>
        <w:widowControl w:val="0"/>
        <w:tabs>
          <w:tab w:val="left" w:pos="9765"/>
        </w:tabs>
        <w:snapToGrid w:val="0"/>
        <w:spacing w:line="360" w:lineRule="auto"/>
        <w:rPr>
          <w:rStyle w:val="NormalCharacter"/>
          <w:rFonts w:asciiTheme="minorEastAsia" w:eastAsiaTheme="minorEastAsia" w:hAnsiTheme="minorEastAsia"/>
          <w:szCs w:val="21"/>
        </w:rPr>
      </w:pPr>
    </w:p>
    <w:p w:rsidR="00497842" w:rsidRPr="00E449D7" w:rsidRDefault="00497842">
      <w:pPr>
        <w:widowControl w:val="0"/>
        <w:tabs>
          <w:tab w:val="left" w:pos="9765"/>
        </w:tabs>
        <w:snapToGrid w:val="0"/>
        <w:spacing w:line="360" w:lineRule="auto"/>
        <w:rPr>
          <w:rStyle w:val="NormalCharacter"/>
          <w:rFonts w:asciiTheme="minorEastAsia" w:eastAsiaTheme="minorEastAsia" w:hAnsiTheme="minorEastAsia"/>
          <w:szCs w:val="21"/>
        </w:rPr>
      </w:pP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hint="eastAsia"/>
          <w:szCs w:val="21"/>
        </w:rPr>
        <w:t>投标人（公章）：</w:t>
      </w: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hint="eastAsia"/>
          <w:szCs w:val="21"/>
        </w:rPr>
        <w:t>法定代表人或代理人（签字或盖章）：</w:t>
      </w:r>
    </w:p>
    <w:p w:rsidR="00497842" w:rsidRPr="00E449D7" w:rsidRDefault="00174DF4">
      <w:pPr>
        <w:widowControl w:val="0"/>
        <w:spacing w:line="360" w:lineRule="auto"/>
        <w:rPr>
          <w:rStyle w:val="NormalCharacter"/>
          <w:rFonts w:asciiTheme="minorEastAsia" w:eastAsiaTheme="minorEastAsia" w:hAnsiTheme="minorEastAsia"/>
          <w:szCs w:val="21"/>
        </w:rPr>
      </w:pPr>
      <w:r w:rsidRPr="00E449D7">
        <w:rPr>
          <w:rStyle w:val="NormalCharacter"/>
          <w:rFonts w:asciiTheme="minorEastAsia" w:eastAsiaTheme="minorEastAsia" w:hAnsiTheme="minorEastAsia"/>
          <w:szCs w:val="21"/>
        </w:rPr>
        <w:t>日期：______年___月___日</w:t>
      </w:r>
      <w:r w:rsidRPr="00E449D7">
        <w:rPr>
          <w:rStyle w:val="NormalCharacter"/>
          <w:rFonts w:asciiTheme="minorEastAsia" w:eastAsiaTheme="minorEastAsia" w:hAnsiTheme="minorEastAsia"/>
          <w:szCs w:val="21"/>
        </w:rPr>
        <w:br w:type="page"/>
      </w:r>
    </w:p>
    <w:p w:rsidR="00497842" w:rsidRPr="00E449D7" w:rsidRDefault="00174DF4">
      <w:pPr>
        <w:widowControl w:val="0"/>
        <w:spacing w:line="360" w:lineRule="auto"/>
        <w:jc w:val="left"/>
        <w:rPr>
          <w:rFonts w:ascii="宋体" w:hAnsi="宋体"/>
          <w:b/>
          <w:szCs w:val="21"/>
        </w:rPr>
      </w:pPr>
      <w:r w:rsidRPr="00E449D7">
        <w:rPr>
          <w:rFonts w:ascii="宋体" w:hAnsi="宋体" w:hint="eastAsia"/>
          <w:b/>
        </w:rPr>
        <w:lastRenderedPageBreak/>
        <w:t>附件九：</w:t>
      </w:r>
    </w:p>
    <w:bookmarkEnd w:id="68"/>
    <w:bookmarkEnd w:id="69"/>
    <w:p w:rsidR="00497842" w:rsidRPr="00E449D7" w:rsidRDefault="00174DF4">
      <w:pPr>
        <w:widowControl w:val="0"/>
        <w:spacing w:line="360" w:lineRule="auto"/>
        <w:jc w:val="center"/>
        <w:rPr>
          <w:rFonts w:ascii="宋体" w:hAnsi="宋体"/>
          <w:b/>
          <w:sz w:val="28"/>
          <w:szCs w:val="28"/>
        </w:rPr>
      </w:pPr>
      <w:r w:rsidRPr="00E449D7">
        <w:rPr>
          <w:rFonts w:ascii="宋体" w:hAnsi="宋体" w:hint="eastAsia"/>
          <w:b/>
          <w:sz w:val="28"/>
          <w:szCs w:val="28"/>
        </w:rPr>
        <w:t>相关业绩案例一览表</w:t>
      </w:r>
    </w:p>
    <w:p w:rsidR="00497842" w:rsidRPr="00E449D7" w:rsidRDefault="00497842">
      <w:pPr>
        <w:widowControl w:val="0"/>
        <w:snapToGrid w:val="0"/>
        <w:spacing w:line="360" w:lineRule="auto"/>
        <w:jc w:val="center"/>
        <w:rPr>
          <w:rFonts w:ascii="宋体" w:hAnsi="宋体"/>
          <w:b/>
          <w:sz w:val="28"/>
          <w:szCs w:val="30"/>
        </w:rPr>
      </w:pPr>
    </w:p>
    <w:p w:rsidR="00497842" w:rsidRPr="00E449D7" w:rsidRDefault="00174DF4">
      <w:pPr>
        <w:widowControl w:val="0"/>
        <w:spacing w:line="360" w:lineRule="auto"/>
        <w:rPr>
          <w:rFonts w:ascii="宋体" w:hAnsi="宋体"/>
          <w:szCs w:val="21"/>
        </w:rPr>
      </w:pPr>
      <w:r w:rsidRPr="00E449D7">
        <w:rPr>
          <w:rFonts w:ascii="宋体" w:hAnsi="宋体" w:hint="eastAsia"/>
          <w:szCs w:val="21"/>
        </w:rPr>
        <w:t>招标编号：</w:t>
      </w:r>
    </w:p>
    <w:tbl>
      <w:tblPr>
        <w:tblW w:w="8075" w:type="dxa"/>
        <w:jc w:val="center"/>
        <w:tblLayout w:type="fixed"/>
        <w:tblLook w:val="04A0" w:firstRow="1" w:lastRow="0" w:firstColumn="1" w:lastColumn="0" w:noHBand="0" w:noVBand="1"/>
      </w:tblPr>
      <w:tblGrid>
        <w:gridCol w:w="1848"/>
        <w:gridCol w:w="2197"/>
        <w:gridCol w:w="2096"/>
        <w:gridCol w:w="1934"/>
      </w:tblGrid>
      <w:tr w:rsidR="00C71F95" w:rsidRPr="00E449D7">
        <w:trPr>
          <w:trHeight w:val="498"/>
          <w:jc w:val="center"/>
        </w:trPr>
        <w:tc>
          <w:tcPr>
            <w:tcW w:w="1848" w:type="dxa"/>
            <w:tcBorders>
              <w:top w:val="single" w:sz="6" w:space="0" w:color="auto"/>
              <w:left w:val="single" w:sz="6" w:space="0" w:color="auto"/>
              <w:bottom w:val="single" w:sz="6" w:space="0" w:color="auto"/>
              <w:right w:val="single" w:sz="6" w:space="0" w:color="auto"/>
            </w:tcBorders>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年度</w:t>
            </w:r>
          </w:p>
        </w:tc>
        <w:tc>
          <w:tcPr>
            <w:tcW w:w="2197" w:type="dxa"/>
            <w:tcBorders>
              <w:top w:val="single" w:sz="6" w:space="0" w:color="auto"/>
              <w:left w:val="single" w:sz="6" w:space="0" w:color="auto"/>
              <w:bottom w:val="single" w:sz="6" w:space="0" w:color="auto"/>
              <w:right w:val="single" w:sz="6" w:space="0" w:color="auto"/>
            </w:tcBorders>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项目或用户名称</w:t>
            </w:r>
          </w:p>
        </w:tc>
        <w:tc>
          <w:tcPr>
            <w:tcW w:w="2096" w:type="dxa"/>
            <w:tcBorders>
              <w:top w:val="single" w:sz="6" w:space="0" w:color="auto"/>
              <w:left w:val="single" w:sz="6" w:space="0" w:color="auto"/>
              <w:bottom w:val="single" w:sz="6" w:space="0" w:color="auto"/>
              <w:right w:val="single" w:sz="6" w:space="0" w:color="auto"/>
            </w:tcBorders>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实施时间</w:t>
            </w:r>
          </w:p>
        </w:tc>
        <w:tc>
          <w:tcPr>
            <w:tcW w:w="1934" w:type="dxa"/>
            <w:tcBorders>
              <w:top w:val="single" w:sz="6" w:space="0" w:color="auto"/>
              <w:left w:val="single" w:sz="6" w:space="0" w:color="auto"/>
              <w:bottom w:val="single" w:sz="6" w:space="0" w:color="auto"/>
              <w:right w:val="single" w:sz="6" w:space="0" w:color="auto"/>
            </w:tcBorders>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备注</w:t>
            </w: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vAlign w:val="center"/>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vAlign w:val="center"/>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vAlign w:val="center"/>
          </w:tcPr>
          <w:p w:rsidR="00497842" w:rsidRPr="00E449D7" w:rsidRDefault="00497842">
            <w:pPr>
              <w:widowControl w:val="0"/>
              <w:spacing w:line="360" w:lineRule="auto"/>
              <w:ind w:hanging="523"/>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vAlign w:val="center"/>
          </w:tcPr>
          <w:p w:rsidR="00497842" w:rsidRPr="00E449D7" w:rsidRDefault="00497842">
            <w:pPr>
              <w:widowControl w:val="0"/>
              <w:spacing w:line="360" w:lineRule="auto"/>
              <w:ind w:hanging="523"/>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r w:rsidR="00C71F95" w:rsidRPr="00E449D7">
        <w:trPr>
          <w:jc w:val="center"/>
        </w:trPr>
        <w:tc>
          <w:tcPr>
            <w:tcW w:w="1848"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197"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2096"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c>
          <w:tcPr>
            <w:tcW w:w="1934" w:type="dxa"/>
            <w:tcBorders>
              <w:top w:val="single" w:sz="6" w:space="0" w:color="auto"/>
              <w:left w:val="single" w:sz="6" w:space="0" w:color="auto"/>
              <w:bottom w:val="single" w:sz="6" w:space="0" w:color="auto"/>
              <w:right w:val="single" w:sz="6" w:space="0" w:color="auto"/>
            </w:tcBorders>
          </w:tcPr>
          <w:p w:rsidR="00497842" w:rsidRPr="00E449D7" w:rsidRDefault="00497842">
            <w:pPr>
              <w:widowControl w:val="0"/>
              <w:spacing w:line="360" w:lineRule="auto"/>
              <w:jc w:val="center"/>
              <w:rPr>
                <w:rFonts w:ascii="宋体" w:hAnsi="宋体"/>
                <w:szCs w:val="21"/>
              </w:rPr>
            </w:pPr>
          </w:p>
        </w:tc>
      </w:tr>
    </w:tbl>
    <w:p w:rsidR="00497842" w:rsidRPr="00E449D7" w:rsidRDefault="00174DF4">
      <w:pPr>
        <w:widowControl w:val="0"/>
        <w:spacing w:line="360" w:lineRule="auto"/>
        <w:rPr>
          <w:rFonts w:ascii="宋体" w:hAnsi="宋体"/>
          <w:szCs w:val="21"/>
        </w:rPr>
      </w:pPr>
      <w:bookmarkStart w:id="71" w:name="_Hlk13471115"/>
      <w:r w:rsidRPr="00E449D7">
        <w:rPr>
          <w:rFonts w:ascii="宋体" w:hAnsi="宋体" w:hint="eastAsia"/>
          <w:szCs w:val="21"/>
        </w:rPr>
        <w:t>注：</w:t>
      </w:r>
      <w:proofErr w:type="gramStart"/>
      <w:r w:rsidRPr="00E449D7">
        <w:rPr>
          <w:rFonts w:ascii="宋体" w:hAnsi="宋体" w:hint="eastAsia"/>
          <w:szCs w:val="21"/>
        </w:rPr>
        <w:t>附合同</w:t>
      </w:r>
      <w:proofErr w:type="gramEnd"/>
      <w:r w:rsidRPr="00E449D7">
        <w:rPr>
          <w:rFonts w:ascii="宋体" w:hAnsi="宋体" w:hint="eastAsia"/>
          <w:szCs w:val="21"/>
        </w:rPr>
        <w:t>复印件或用户使用意见书等。</w:t>
      </w:r>
    </w:p>
    <w:bookmarkEnd w:id="71"/>
    <w:p w:rsidR="00497842" w:rsidRPr="00E449D7" w:rsidRDefault="00497842">
      <w:pPr>
        <w:widowControl w:val="0"/>
        <w:spacing w:line="360" w:lineRule="auto"/>
        <w:rPr>
          <w:rFonts w:ascii="宋体" w:hAnsi="宋体"/>
          <w:szCs w:val="21"/>
        </w:rPr>
      </w:pPr>
    </w:p>
    <w:p w:rsidR="00497842" w:rsidRPr="00E449D7" w:rsidRDefault="00174DF4">
      <w:pPr>
        <w:widowControl w:val="0"/>
        <w:spacing w:line="360" w:lineRule="auto"/>
        <w:rPr>
          <w:rFonts w:ascii="宋体" w:hAnsi="宋体"/>
          <w:szCs w:val="21"/>
        </w:rPr>
      </w:pPr>
      <w:r w:rsidRPr="00E449D7">
        <w:rPr>
          <w:rFonts w:ascii="宋体" w:hAnsi="宋体" w:hint="eastAsia"/>
          <w:szCs w:val="21"/>
        </w:rPr>
        <w:t>投标人（公章）：</w:t>
      </w:r>
    </w:p>
    <w:p w:rsidR="00497842" w:rsidRPr="00E449D7" w:rsidRDefault="00174DF4">
      <w:pPr>
        <w:widowControl w:val="0"/>
        <w:spacing w:line="360" w:lineRule="auto"/>
        <w:rPr>
          <w:rFonts w:ascii="宋体" w:hAnsi="宋体" w:cs="Arial"/>
          <w:b/>
          <w:kern w:val="0"/>
          <w:szCs w:val="21"/>
        </w:rPr>
      </w:pPr>
      <w:r w:rsidRPr="00E449D7">
        <w:rPr>
          <w:rFonts w:ascii="宋体" w:hAnsi="宋体" w:hint="eastAsia"/>
          <w:szCs w:val="21"/>
        </w:rPr>
        <w:t>法定代表人或代理人（签字或盖章）：</w:t>
      </w:r>
      <w:r w:rsidRPr="00E449D7">
        <w:rPr>
          <w:rFonts w:ascii="宋体" w:hAnsi="宋体"/>
          <w:szCs w:val="21"/>
        </w:rPr>
        <w:br w:type="page"/>
      </w:r>
      <w:r w:rsidRPr="00E449D7">
        <w:rPr>
          <w:rFonts w:ascii="宋体" w:hAnsi="宋体" w:hint="eastAsia"/>
          <w:b/>
        </w:rPr>
        <w:lastRenderedPageBreak/>
        <w:t>附件十：</w:t>
      </w:r>
    </w:p>
    <w:p w:rsidR="00497842" w:rsidRPr="00E449D7" w:rsidRDefault="00174DF4">
      <w:pPr>
        <w:widowControl w:val="0"/>
        <w:jc w:val="center"/>
        <w:rPr>
          <w:rFonts w:ascii="宋体" w:hAnsi="宋体" w:cs="宋体"/>
          <w:b/>
          <w:sz w:val="28"/>
          <w:szCs w:val="28"/>
        </w:rPr>
      </w:pPr>
      <w:r w:rsidRPr="00E449D7">
        <w:rPr>
          <w:rFonts w:ascii="宋体" w:hAnsi="宋体" w:cs="宋体" w:hint="eastAsia"/>
          <w:b/>
          <w:sz w:val="28"/>
          <w:szCs w:val="28"/>
        </w:rPr>
        <w:t>偏 离 表</w:t>
      </w:r>
    </w:p>
    <w:p w:rsidR="00497842" w:rsidRPr="00E449D7" w:rsidRDefault="00174DF4">
      <w:pPr>
        <w:widowControl w:val="0"/>
        <w:spacing w:line="360" w:lineRule="auto"/>
        <w:rPr>
          <w:rFonts w:ascii="宋体" w:hAnsi="宋体"/>
          <w:szCs w:val="21"/>
        </w:rPr>
      </w:pPr>
      <w:r w:rsidRPr="00E449D7">
        <w:rPr>
          <w:rFonts w:ascii="宋体" w:hAnsi="宋体" w:hint="eastAsia"/>
          <w:szCs w:val="21"/>
        </w:rPr>
        <w:t>项目编号：</w:t>
      </w:r>
    </w:p>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2244"/>
        <w:gridCol w:w="2244"/>
        <w:gridCol w:w="1803"/>
      </w:tblGrid>
      <w:tr w:rsidR="00C71F95" w:rsidRPr="00E449D7">
        <w:trPr>
          <w:trHeight w:hRule="exact" w:val="976"/>
        </w:trPr>
        <w:tc>
          <w:tcPr>
            <w:tcW w:w="2244" w:type="dxa"/>
            <w:vAlign w:val="center"/>
          </w:tcPr>
          <w:p w:rsidR="00497842" w:rsidRPr="00E449D7" w:rsidRDefault="00174DF4">
            <w:pPr>
              <w:widowControl w:val="0"/>
              <w:spacing w:line="360" w:lineRule="auto"/>
              <w:jc w:val="center"/>
              <w:rPr>
                <w:rFonts w:ascii="宋体" w:hAnsi="宋体"/>
                <w:szCs w:val="21"/>
              </w:rPr>
            </w:pPr>
            <w:bookmarkStart w:id="72" w:name="_Hlk95474335"/>
            <w:r w:rsidRPr="00E449D7">
              <w:rPr>
                <w:rFonts w:ascii="宋体" w:hAnsi="宋体" w:hint="eastAsia"/>
                <w:szCs w:val="21"/>
              </w:rPr>
              <w:t>设备名称或者服务项目</w:t>
            </w:r>
          </w:p>
        </w:tc>
        <w:tc>
          <w:tcPr>
            <w:tcW w:w="2244" w:type="dxa"/>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招标文件要求的技术参数或者服务标准</w:t>
            </w:r>
          </w:p>
        </w:tc>
        <w:tc>
          <w:tcPr>
            <w:tcW w:w="2244" w:type="dxa"/>
            <w:vAlign w:val="center"/>
          </w:tcPr>
          <w:p w:rsidR="00497842" w:rsidRPr="00E449D7" w:rsidRDefault="00174DF4">
            <w:pPr>
              <w:widowControl w:val="0"/>
              <w:spacing w:line="360" w:lineRule="auto"/>
              <w:jc w:val="center"/>
              <w:rPr>
                <w:rFonts w:ascii="宋体" w:hAnsi="宋体"/>
                <w:szCs w:val="21"/>
              </w:rPr>
            </w:pPr>
            <w:r w:rsidRPr="00E449D7">
              <w:rPr>
                <w:rFonts w:ascii="宋体" w:hAnsi="宋体" w:hint="eastAsia"/>
                <w:szCs w:val="21"/>
              </w:rPr>
              <w:t>投标文件的技术参数或者服务标准</w:t>
            </w:r>
          </w:p>
        </w:tc>
        <w:tc>
          <w:tcPr>
            <w:tcW w:w="1803" w:type="dxa"/>
            <w:vAlign w:val="center"/>
          </w:tcPr>
          <w:p w:rsidR="00497842" w:rsidRPr="00E449D7" w:rsidRDefault="00174DF4">
            <w:pPr>
              <w:widowControl w:val="0"/>
              <w:spacing w:line="360" w:lineRule="auto"/>
              <w:jc w:val="center"/>
              <w:rPr>
                <w:rFonts w:ascii="宋体" w:hAnsi="宋体"/>
                <w:szCs w:val="21"/>
              </w:rPr>
            </w:pPr>
            <w:proofErr w:type="gramStart"/>
            <w:r w:rsidRPr="00E449D7">
              <w:rPr>
                <w:rFonts w:ascii="宋体" w:hAnsi="宋体" w:hint="eastAsia"/>
                <w:szCs w:val="21"/>
              </w:rPr>
              <w:t>偏离值</w:t>
            </w:r>
            <w:proofErr w:type="gramEnd"/>
          </w:p>
        </w:tc>
      </w:tr>
      <w:tr w:rsidR="00C71F95" w:rsidRPr="00E449D7">
        <w:trPr>
          <w:trHeight w:hRule="exact" w:val="608"/>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08"/>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26"/>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26"/>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26"/>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26"/>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tr w:rsidR="00C71F95" w:rsidRPr="00E449D7">
        <w:trPr>
          <w:trHeight w:hRule="exact" w:val="626"/>
        </w:trPr>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2244" w:type="dxa"/>
          </w:tcPr>
          <w:p w:rsidR="00497842" w:rsidRPr="00E449D7" w:rsidRDefault="00497842">
            <w:pPr>
              <w:widowControl w:val="0"/>
              <w:spacing w:line="360" w:lineRule="auto"/>
              <w:jc w:val="center"/>
              <w:rPr>
                <w:rFonts w:ascii="宋体" w:hAnsi="宋体"/>
                <w:szCs w:val="21"/>
              </w:rPr>
            </w:pPr>
          </w:p>
        </w:tc>
        <w:tc>
          <w:tcPr>
            <w:tcW w:w="1803" w:type="dxa"/>
          </w:tcPr>
          <w:p w:rsidR="00497842" w:rsidRPr="00E449D7" w:rsidRDefault="00497842">
            <w:pPr>
              <w:widowControl w:val="0"/>
              <w:spacing w:line="360" w:lineRule="auto"/>
              <w:jc w:val="center"/>
              <w:rPr>
                <w:rFonts w:ascii="宋体" w:hAnsi="宋体"/>
                <w:szCs w:val="21"/>
              </w:rPr>
            </w:pPr>
          </w:p>
        </w:tc>
      </w:tr>
      <w:bookmarkEnd w:id="72"/>
    </w:tbl>
    <w:p w:rsidR="00497842" w:rsidRPr="00E449D7" w:rsidRDefault="00497842">
      <w:pPr>
        <w:widowControl w:val="0"/>
        <w:spacing w:line="360" w:lineRule="auto"/>
        <w:rPr>
          <w:rFonts w:ascii="宋体" w:hAnsi="宋体"/>
          <w:szCs w:val="21"/>
        </w:rPr>
      </w:pPr>
    </w:p>
    <w:p w:rsidR="00497842" w:rsidRPr="00E449D7" w:rsidRDefault="00497842">
      <w:pPr>
        <w:widowControl w:val="0"/>
        <w:spacing w:line="360" w:lineRule="auto"/>
        <w:rPr>
          <w:rFonts w:ascii="宋体" w:hAnsi="宋体"/>
          <w:szCs w:val="21"/>
        </w:rPr>
      </w:pPr>
    </w:p>
    <w:p w:rsidR="00497842" w:rsidRPr="00E449D7" w:rsidRDefault="00174DF4">
      <w:pPr>
        <w:widowControl w:val="0"/>
        <w:spacing w:line="360" w:lineRule="auto"/>
        <w:rPr>
          <w:rFonts w:ascii="宋体" w:hAnsi="宋体"/>
          <w:szCs w:val="21"/>
        </w:rPr>
      </w:pPr>
      <w:r w:rsidRPr="00E449D7">
        <w:rPr>
          <w:rFonts w:ascii="宋体" w:hAnsi="宋体" w:hint="eastAsia"/>
          <w:szCs w:val="21"/>
        </w:rPr>
        <w:t>投标人名称（公章）：</w:t>
      </w:r>
    </w:p>
    <w:p w:rsidR="00497842" w:rsidRPr="00E449D7" w:rsidRDefault="00174DF4">
      <w:pPr>
        <w:widowControl w:val="0"/>
        <w:spacing w:line="360" w:lineRule="auto"/>
        <w:rPr>
          <w:rFonts w:ascii="宋体" w:hAnsi="宋体"/>
          <w:szCs w:val="21"/>
        </w:rPr>
      </w:pPr>
      <w:r w:rsidRPr="00E449D7">
        <w:rPr>
          <w:rFonts w:ascii="宋体" w:hAnsi="宋体" w:hint="eastAsia"/>
          <w:szCs w:val="21"/>
        </w:rPr>
        <w:t>法定代表人或代理人（签字或盖章）：</w:t>
      </w:r>
    </w:p>
    <w:p w:rsidR="00497842" w:rsidRPr="00E449D7" w:rsidRDefault="00174DF4">
      <w:pPr>
        <w:widowControl w:val="0"/>
        <w:spacing w:line="360" w:lineRule="auto"/>
        <w:rPr>
          <w:rFonts w:ascii="宋体" w:hAnsi="宋体"/>
          <w:szCs w:val="21"/>
        </w:rPr>
      </w:pPr>
      <w:r w:rsidRPr="00E449D7">
        <w:rPr>
          <w:rFonts w:ascii="宋体" w:hAnsi="宋体" w:hint="eastAsia"/>
          <w:szCs w:val="21"/>
        </w:rPr>
        <w:t>日期：年  月   日</w:t>
      </w:r>
    </w:p>
    <w:p w:rsidR="00497842" w:rsidRPr="00E449D7" w:rsidRDefault="00497842">
      <w:pPr>
        <w:widowControl w:val="0"/>
        <w:spacing w:line="360" w:lineRule="auto"/>
        <w:rPr>
          <w:rFonts w:ascii="宋体" w:hAnsi="宋体"/>
          <w:szCs w:val="21"/>
        </w:rPr>
      </w:pPr>
    </w:p>
    <w:p w:rsidR="00497842" w:rsidRPr="00E449D7" w:rsidRDefault="00174DF4">
      <w:pPr>
        <w:widowControl w:val="0"/>
        <w:spacing w:line="360" w:lineRule="auto"/>
        <w:rPr>
          <w:rFonts w:ascii="宋体" w:hAnsi="宋体"/>
          <w:szCs w:val="21"/>
        </w:rPr>
      </w:pPr>
      <w:bookmarkStart w:id="73" w:name="_Hlk95474355"/>
      <w:r w:rsidRPr="00E449D7">
        <w:rPr>
          <w:rFonts w:ascii="宋体" w:hAnsi="宋体" w:hint="eastAsia"/>
          <w:szCs w:val="21"/>
        </w:rPr>
        <w:t>注：投标人应对招标文件给予充分的考虑。为了评审的需要，投标人应按照以上表格形式逐项应答，在</w:t>
      </w:r>
      <w:proofErr w:type="gramStart"/>
      <w:r w:rsidRPr="00E449D7">
        <w:rPr>
          <w:rFonts w:ascii="宋体" w:hAnsi="宋体" w:hint="eastAsia"/>
          <w:szCs w:val="21"/>
        </w:rPr>
        <w:t>偏离值</w:t>
      </w:r>
      <w:proofErr w:type="gramEnd"/>
      <w:r w:rsidRPr="00E449D7">
        <w:rPr>
          <w:rFonts w:ascii="宋体" w:hAnsi="宋体" w:hint="eastAsia"/>
          <w:szCs w:val="21"/>
        </w:rPr>
        <w:t>一栏内如实填写“正偏离或负偏离”。</w:t>
      </w:r>
    </w:p>
    <w:p w:rsidR="00497842" w:rsidRPr="00E449D7" w:rsidRDefault="00174DF4">
      <w:pPr>
        <w:widowControl w:val="0"/>
        <w:spacing w:line="360" w:lineRule="auto"/>
        <w:rPr>
          <w:rFonts w:ascii="宋体" w:hAnsi="宋体"/>
          <w:szCs w:val="21"/>
        </w:rPr>
      </w:pPr>
      <w:r w:rsidRPr="00E449D7">
        <w:rPr>
          <w:rFonts w:ascii="宋体" w:hAnsi="宋体" w:hint="eastAsia"/>
          <w:szCs w:val="21"/>
        </w:rPr>
        <w:t>如无偏离，请在本表格中写“无”，并附在投标文件中。</w:t>
      </w:r>
      <w:bookmarkEnd w:id="73"/>
    </w:p>
    <w:p w:rsidR="00497842" w:rsidRPr="00E449D7" w:rsidRDefault="00174DF4">
      <w:pPr>
        <w:jc w:val="left"/>
        <w:textAlignment w:val="auto"/>
        <w:rPr>
          <w:rFonts w:ascii="宋体" w:hAnsi="宋体"/>
          <w:b/>
          <w:szCs w:val="21"/>
        </w:rPr>
      </w:pPr>
      <w:r w:rsidRPr="00E449D7">
        <w:rPr>
          <w:rFonts w:ascii="宋体" w:hAnsi="宋体"/>
          <w:b/>
          <w:szCs w:val="21"/>
        </w:rPr>
        <w:br w:type="page"/>
      </w:r>
    </w:p>
    <w:p w:rsidR="00497842" w:rsidRPr="00E449D7" w:rsidRDefault="00174DF4">
      <w:pPr>
        <w:widowControl w:val="0"/>
        <w:spacing w:line="360" w:lineRule="auto"/>
        <w:rPr>
          <w:rStyle w:val="NormalCharacter"/>
          <w:rFonts w:asciiTheme="minorEastAsia" w:eastAsiaTheme="minorEastAsia" w:hAnsiTheme="minorEastAsia"/>
          <w:b/>
          <w:bCs/>
          <w:szCs w:val="21"/>
        </w:rPr>
      </w:pPr>
      <w:bookmarkStart w:id="74" w:name="_Hlk95474396"/>
      <w:r w:rsidRPr="00E449D7">
        <w:rPr>
          <w:rStyle w:val="NormalCharacter"/>
          <w:rFonts w:asciiTheme="minorEastAsia" w:eastAsiaTheme="minorEastAsia" w:hAnsiTheme="minorEastAsia"/>
          <w:b/>
          <w:bCs/>
          <w:szCs w:val="21"/>
        </w:rPr>
        <w:lastRenderedPageBreak/>
        <w:t>附件</w:t>
      </w:r>
      <w:r w:rsidRPr="00E449D7">
        <w:rPr>
          <w:rStyle w:val="NormalCharacter"/>
          <w:rFonts w:asciiTheme="minorEastAsia" w:eastAsiaTheme="minorEastAsia" w:hAnsiTheme="minorEastAsia" w:hint="eastAsia"/>
          <w:b/>
          <w:bCs/>
          <w:szCs w:val="21"/>
        </w:rPr>
        <w:t>十一</w:t>
      </w:r>
      <w:r w:rsidRPr="00E449D7">
        <w:rPr>
          <w:rStyle w:val="NormalCharacter"/>
          <w:rFonts w:asciiTheme="minorEastAsia" w:eastAsiaTheme="minorEastAsia" w:hAnsiTheme="minorEastAsia"/>
          <w:b/>
          <w:bCs/>
          <w:szCs w:val="21"/>
        </w:rPr>
        <w:t>：</w:t>
      </w:r>
    </w:p>
    <w:p w:rsidR="00497842" w:rsidRPr="00E449D7" w:rsidRDefault="00174DF4">
      <w:pPr>
        <w:spacing w:line="360" w:lineRule="auto"/>
        <w:jc w:val="center"/>
        <w:rPr>
          <w:rFonts w:ascii="宋体" w:hAnsi="宋体"/>
          <w:b/>
          <w:sz w:val="32"/>
          <w:szCs w:val="32"/>
        </w:rPr>
      </w:pPr>
      <w:r w:rsidRPr="00E449D7">
        <w:rPr>
          <w:rFonts w:ascii="宋体" w:hAnsi="宋体" w:hint="eastAsia"/>
          <w:b/>
          <w:sz w:val="32"/>
          <w:szCs w:val="32"/>
        </w:rPr>
        <w:t>中小企业声明函（小</w:t>
      </w:r>
      <w:proofErr w:type="gramStart"/>
      <w:r w:rsidRPr="00E449D7">
        <w:rPr>
          <w:rFonts w:ascii="宋体" w:hAnsi="宋体" w:hint="eastAsia"/>
          <w:b/>
          <w:sz w:val="32"/>
          <w:szCs w:val="32"/>
        </w:rPr>
        <w:t>微企业</w:t>
      </w:r>
      <w:proofErr w:type="gramEnd"/>
      <w:r w:rsidRPr="00E449D7">
        <w:rPr>
          <w:rFonts w:ascii="宋体" w:hAnsi="宋体" w:hint="eastAsia"/>
          <w:b/>
          <w:sz w:val="32"/>
          <w:szCs w:val="32"/>
        </w:rPr>
        <w:t>服务）</w:t>
      </w:r>
    </w:p>
    <w:p w:rsidR="00497842" w:rsidRPr="00E449D7" w:rsidRDefault="00497842">
      <w:pPr>
        <w:pStyle w:val="a0"/>
        <w:adjustRightInd w:val="0"/>
        <w:snapToGrid w:val="0"/>
        <w:spacing w:after="0" w:line="360" w:lineRule="auto"/>
        <w:ind w:right="415" w:firstLine="640"/>
        <w:rPr>
          <w:rFonts w:ascii="宋体" w:hAnsi="宋体"/>
          <w:sz w:val="21"/>
          <w:szCs w:val="21"/>
        </w:rPr>
      </w:pPr>
    </w:p>
    <w:p w:rsidR="00497842" w:rsidRPr="00E449D7" w:rsidRDefault="00174DF4">
      <w:pPr>
        <w:pStyle w:val="a0"/>
        <w:adjustRightInd w:val="0"/>
        <w:snapToGrid w:val="0"/>
        <w:spacing w:after="0" w:line="360" w:lineRule="auto"/>
        <w:ind w:right="415" w:firstLine="640"/>
        <w:rPr>
          <w:rFonts w:ascii="宋体" w:hAnsi="宋体"/>
          <w:sz w:val="21"/>
          <w:szCs w:val="21"/>
        </w:rPr>
      </w:pPr>
      <w:r w:rsidRPr="00E449D7">
        <w:rPr>
          <w:rFonts w:ascii="宋体" w:hAnsi="宋体" w:hint="eastAsia"/>
          <w:sz w:val="21"/>
          <w:szCs w:val="21"/>
        </w:rPr>
        <w:t>本公司（联合体）郑重声明，根据《政府采购促进中小企业发展管理办法》（财库﹝2020﹞46 号）的规定，本公司（联合体）参加</w:t>
      </w:r>
      <w:r w:rsidRPr="00E449D7">
        <w:rPr>
          <w:rFonts w:ascii="宋体" w:hAnsi="宋体" w:hint="eastAsia"/>
          <w:sz w:val="21"/>
          <w:szCs w:val="21"/>
          <w:u w:val="single"/>
        </w:rPr>
        <w:t>（采购单位名称）</w:t>
      </w:r>
      <w:r w:rsidRPr="00E449D7">
        <w:rPr>
          <w:rFonts w:ascii="宋体" w:hAnsi="宋体" w:hint="eastAsia"/>
          <w:sz w:val="21"/>
          <w:szCs w:val="21"/>
        </w:rPr>
        <w:t xml:space="preserve">的 </w:t>
      </w:r>
      <w:r w:rsidRPr="00E449D7">
        <w:rPr>
          <w:rFonts w:ascii="宋体" w:hAnsi="宋体" w:hint="eastAsia"/>
          <w:sz w:val="21"/>
          <w:szCs w:val="21"/>
          <w:u w:val="single"/>
        </w:rPr>
        <w:t xml:space="preserve">（项目名称）  </w:t>
      </w:r>
      <w:r w:rsidRPr="00E449D7">
        <w:rPr>
          <w:rFonts w:ascii="宋体" w:hAnsi="宋体" w:hint="eastAsia"/>
          <w:sz w:val="21"/>
          <w:szCs w:val="21"/>
        </w:rPr>
        <w:t>采购活动，服务全部由符合政策要求的小</w:t>
      </w:r>
      <w:proofErr w:type="gramStart"/>
      <w:r w:rsidRPr="00E449D7">
        <w:rPr>
          <w:rFonts w:ascii="宋体" w:hAnsi="宋体" w:hint="eastAsia"/>
          <w:sz w:val="21"/>
          <w:szCs w:val="21"/>
        </w:rPr>
        <w:t>微企业</w:t>
      </w:r>
      <w:proofErr w:type="gramEnd"/>
      <w:r w:rsidRPr="00E449D7">
        <w:rPr>
          <w:rFonts w:ascii="宋体" w:hAnsi="宋体" w:hint="eastAsia"/>
          <w:sz w:val="21"/>
          <w:szCs w:val="21"/>
        </w:rPr>
        <w:t>承接（或者：工程的施工单位全部为符合政策要求的小</w:t>
      </w:r>
      <w:proofErr w:type="gramStart"/>
      <w:r w:rsidRPr="00E449D7">
        <w:rPr>
          <w:rFonts w:ascii="宋体" w:hAnsi="宋体" w:hint="eastAsia"/>
          <w:sz w:val="21"/>
          <w:szCs w:val="21"/>
        </w:rPr>
        <w:t>微企业</w:t>
      </w:r>
      <w:proofErr w:type="gramEnd"/>
      <w:r w:rsidRPr="00E449D7">
        <w:rPr>
          <w:rFonts w:ascii="宋体" w:hAnsi="宋体" w:hint="eastAsia"/>
          <w:sz w:val="21"/>
          <w:szCs w:val="21"/>
        </w:rPr>
        <w:t>承接）。相关企业（含联合体中的小型、微型、残疾人福利性单位、监狱企业、签订分包意向协议的小型、微型、残疾人福利性单位、监狱企业） 的具体情况如下：</w:t>
      </w:r>
    </w:p>
    <w:p w:rsidR="00497842" w:rsidRPr="00E449D7" w:rsidRDefault="00174DF4">
      <w:pPr>
        <w:pStyle w:val="a0"/>
        <w:adjustRightInd w:val="0"/>
        <w:snapToGrid w:val="0"/>
        <w:spacing w:after="0" w:line="360" w:lineRule="auto"/>
        <w:ind w:right="415" w:firstLine="640"/>
        <w:rPr>
          <w:rFonts w:ascii="宋体" w:hAnsi="宋体"/>
          <w:sz w:val="21"/>
          <w:szCs w:val="21"/>
        </w:rPr>
      </w:pPr>
      <w:r w:rsidRPr="00E449D7">
        <w:rPr>
          <w:rFonts w:ascii="宋体" w:hAnsi="宋体" w:hint="eastAsia"/>
          <w:sz w:val="21"/>
          <w:szCs w:val="21"/>
        </w:rPr>
        <w:t>1、</w:t>
      </w:r>
      <w:r w:rsidRPr="00E449D7">
        <w:rPr>
          <w:rFonts w:ascii="宋体" w:hAnsi="宋体" w:hint="eastAsia"/>
          <w:sz w:val="21"/>
          <w:szCs w:val="21"/>
          <w:u w:val="single"/>
        </w:rPr>
        <w:t>（标的名称）</w:t>
      </w:r>
      <w:r w:rsidRPr="00E449D7">
        <w:rPr>
          <w:rFonts w:ascii="宋体" w:hAnsi="宋体" w:hint="eastAsia"/>
          <w:sz w:val="21"/>
          <w:szCs w:val="21"/>
        </w:rPr>
        <w:t>，属于</w:t>
      </w:r>
      <w:r w:rsidRPr="00E449D7">
        <w:rPr>
          <w:rFonts w:ascii="宋体" w:hAnsi="宋体" w:hint="eastAsia"/>
          <w:sz w:val="21"/>
          <w:szCs w:val="21"/>
          <w:u w:val="single"/>
        </w:rPr>
        <w:t>（采购文件中明确的所属行业）行业</w:t>
      </w:r>
      <w:r w:rsidRPr="00E449D7">
        <w:rPr>
          <w:rFonts w:ascii="宋体" w:hAnsi="宋体" w:hint="eastAsia"/>
          <w:sz w:val="21"/>
          <w:szCs w:val="21"/>
        </w:rPr>
        <w:t>；承接（承建）企业为</w:t>
      </w:r>
      <w:r w:rsidRPr="00E449D7">
        <w:rPr>
          <w:rFonts w:ascii="宋体" w:hAnsi="宋体" w:hint="eastAsia"/>
          <w:sz w:val="21"/>
          <w:szCs w:val="21"/>
          <w:u w:val="single"/>
        </w:rPr>
        <w:t>（企业名称）</w:t>
      </w:r>
      <w:r w:rsidRPr="00E449D7">
        <w:rPr>
          <w:rFonts w:ascii="宋体" w:hAnsi="宋体" w:hint="eastAsia"/>
          <w:sz w:val="21"/>
          <w:szCs w:val="21"/>
        </w:rPr>
        <w:t>，从业人员</w:t>
      </w:r>
      <w:r w:rsidRPr="00E449D7">
        <w:rPr>
          <w:rFonts w:ascii="宋体" w:hAnsi="宋体" w:hint="eastAsia"/>
          <w:sz w:val="21"/>
          <w:szCs w:val="21"/>
          <w:u w:val="single"/>
        </w:rPr>
        <w:tab/>
      </w:r>
      <w:r w:rsidRPr="00E449D7">
        <w:rPr>
          <w:rFonts w:ascii="宋体" w:hAnsi="宋体" w:hint="eastAsia"/>
          <w:sz w:val="21"/>
          <w:szCs w:val="21"/>
        </w:rPr>
        <w:t>人，营业收入为</w:t>
      </w:r>
      <w:r w:rsidRPr="00E449D7">
        <w:rPr>
          <w:rFonts w:ascii="宋体" w:hAnsi="宋体" w:hint="eastAsia"/>
          <w:sz w:val="21"/>
          <w:szCs w:val="21"/>
          <w:u w:val="single"/>
        </w:rPr>
        <w:tab/>
      </w:r>
      <w:r w:rsidRPr="00E449D7">
        <w:rPr>
          <w:rFonts w:ascii="宋体" w:hAnsi="宋体" w:hint="eastAsia"/>
          <w:sz w:val="21"/>
          <w:szCs w:val="21"/>
        </w:rPr>
        <w:t>万元，资产总额为</w:t>
      </w:r>
      <w:r w:rsidRPr="00E449D7">
        <w:rPr>
          <w:rFonts w:ascii="宋体" w:hAnsi="宋体" w:hint="eastAsia"/>
          <w:sz w:val="21"/>
          <w:szCs w:val="21"/>
          <w:u w:val="single"/>
        </w:rPr>
        <w:tab/>
      </w:r>
      <w:r w:rsidRPr="00E449D7">
        <w:rPr>
          <w:rFonts w:ascii="宋体" w:hAnsi="宋体" w:hint="eastAsia"/>
          <w:sz w:val="21"/>
          <w:szCs w:val="21"/>
        </w:rPr>
        <w:t>万元，属于</w:t>
      </w:r>
      <w:r w:rsidRPr="00E449D7">
        <w:rPr>
          <w:rFonts w:ascii="宋体" w:hAnsi="宋体" w:hint="eastAsia"/>
          <w:sz w:val="21"/>
          <w:szCs w:val="21"/>
          <w:u w:val="single"/>
        </w:rPr>
        <w:t>（小型、微型、残疾人福利性单位、监狱企业）</w:t>
      </w:r>
      <w:r w:rsidRPr="00E449D7">
        <w:rPr>
          <w:rFonts w:ascii="宋体" w:hAnsi="宋体" w:hint="eastAsia"/>
          <w:sz w:val="21"/>
          <w:szCs w:val="21"/>
        </w:rPr>
        <w:t>；</w:t>
      </w:r>
    </w:p>
    <w:p w:rsidR="00497842" w:rsidRPr="00E449D7" w:rsidRDefault="00174DF4">
      <w:pPr>
        <w:pStyle w:val="a0"/>
        <w:adjustRightInd w:val="0"/>
        <w:snapToGrid w:val="0"/>
        <w:spacing w:after="0" w:line="360" w:lineRule="auto"/>
        <w:ind w:right="415" w:firstLine="640"/>
        <w:rPr>
          <w:rFonts w:ascii="宋体" w:hAnsi="宋体"/>
          <w:sz w:val="21"/>
          <w:szCs w:val="21"/>
        </w:rPr>
      </w:pPr>
      <w:r w:rsidRPr="00E449D7">
        <w:rPr>
          <w:rFonts w:ascii="宋体" w:hAnsi="宋体" w:hint="eastAsia"/>
          <w:sz w:val="21"/>
          <w:szCs w:val="21"/>
        </w:rPr>
        <w:t>2、</w:t>
      </w:r>
      <w:r w:rsidRPr="00E449D7">
        <w:rPr>
          <w:rFonts w:ascii="宋体" w:hAnsi="宋体" w:hint="eastAsia"/>
          <w:sz w:val="21"/>
          <w:szCs w:val="21"/>
          <w:u w:val="single"/>
        </w:rPr>
        <w:t>（标的名称）</w:t>
      </w:r>
      <w:r w:rsidRPr="00E449D7">
        <w:rPr>
          <w:rFonts w:ascii="宋体" w:hAnsi="宋体" w:hint="eastAsia"/>
          <w:sz w:val="21"/>
          <w:szCs w:val="21"/>
        </w:rPr>
        <w:t>，属于</w:t>
      </w:r>
      <w:r w:rsidRPr="00E449D7">
        <w:rPr>
          <w:rFonts w:ascii="宋体" w:hAnsi="宋体" w:hint="eastAsia"/>
          <w:sz w:val="21"/>
          <w:szCs w:val="21"/>
          <w:u w:val="single"/>
        </w:rPr>
        <w:t>（采购文件中明确的所属行业）行业</w:t>
      </w:r>
      <w:r w:rsidRPr="00E449D7">
        <w:rPr>
          <w:rFonts w:ascii="宋体" w:hAnsi="宋体" w:hint="eastAsia"/>
          <w:sz w:val="21"/>
          <w:szCs w:val="21"/>
        </w:rPr>
        <w:t>；承接（承建）企业为</w:t>
      </w:r>
      <w:r w:rsidRPr="00E449D7">
        <w:rPr>
          <w:rFonts w:ascii="宋体" w:hAnsi="宋体" w:hint="eastAsia"/>
          <w:sz w:val="21"/>
          <w:szCs w:val="21"/>
          <w:u w:val="single"/>
        </w:rPr>
        <w:t>（企业名称）</w:t>
      </w:r>
      <w:r w:rsidRPr="00E449D7">
        <w:rPr>
          <w:rFonts w:ascii="宋体" w:hAnsi="宋体" w:hint="eastAsia"/>
          <w:sz w:val="21"/>
          <w:szCs w:val="21"/>
        </w:rPr>
        <w:t>，从业人员</w:t>
      </w:r>
      <w:r w:rsidRPr="00E449D7">
        <w:rPr>
          <w:rFonts w:ascii="宋体" w:hAnsi="宋体" w:hint="eastAsia"/>
          <w:sz w:val="21"/>
          <w:szCs w:val="21"/>
          <w:u w:val="single"/>
        </w:rPr>
        <w:tab/>
      </w:r>
      <w:r w:rsidRPr="00E449D7">
        <w:rPr>
          <w:rFonts w:ascii="宋体" w:hAnsi="宋体" w:hint="eastAsia"/>
          <w:sz w:val="21"/>
          <w:szCs w:val="21"/>
        </w:rPr>
        <w:t>人，营业收入为</w:t>
      </w:r>
      <w:r w:rsidRPr="00E449D7">
        <w:rPr>
          <w:rFonts w:ascii="宋体" w:hAnsi="宋体" w:hint="eastAsia"/>
          <w:sz w:val="21"/>
          <w:szCs w:val="21"/>
          <w:u w:val="single"/>
        </w:rPr>
        <w:tab/>
      </w:r>
      <w:r w:rsidRPr="00E449D7">
        <w:rPr>
          <w:rFonts w:ascii="宋体" w:hAnsi="宋体" w:hint="eastAsia"/>
          <w:sz w:val="21"/>
          <w:szCs w:val="21"/>
        </w:rPr>
        <w:t>万元，资产总额为</w:t>
      </w:r>
      <w:r w:rsidRPr="00E449D7">
        <w:rPr>
          <w:rFonts w:ascii="宋体" w:hAnsi="宋体" w:hint="eastAsia"/>
          <w:sz w:val="21"/>
          <w:szCs w:val="21"/>
          <w:u w:val="single"/>
        </w:rPr>
        <w:tab/>
      </w:r>
      <w:r w:rsidRPr="00E449D7">
        <w:rPr>
          <w:rFonts w:ascii="宋体" w:hAnsi="宋体" w:hint="eastAsia"/>
          <w:sz w:val="21"/>
          <w:szCs w:val="21"/>
        </w:rPr>
        <w:t>万元，属于</w:t>
      </w:r>
      <w:r w:rsidRPr="00E449D7">
        <w:rPr>
          <w:rFonts w:ascii="宋体" w:hAnsi="宋体" w:hint="eastAsia"/>
          <w:sz w:val="21"/>
          <w:szCs w:val="21"/>
          <w:u w:val="single"/>
        </w:rPr>
        <w:t>（小型、微型、残疾人福利性单位、监狱企业）</w:t>
      </w:r>
      <w:r w:rsidRPr="00E449D7">
        <w:rPr>
          <w:rFonts w:ascii="宋体" w:hAnsi="宋体" w:hint="eastAsia"/>
          <w:sz w:val="21"/>
          <w:szCs w:val="21"/>
        </w:rPr>
        <w:t>；</w:t>
      </w:r>
    </w:p>
    <w:p w:rsidR="00497842" w:rsidRPr="00E449D7" w:rsidRDefault="00174DF4">
      <w:pPr>
        <w:pStyle w:val="a0"/>
        <w:adjustRightInd w:val="0"/>
        <w:snapToGrid w:val="0"/>
        <w:spacing w:after="0" w:line="360" w:lineRule="auto"/>
        <w:ind w:left="860"/>
        <w:rPr>
          <w:rFonts w:ascii="宋体" w:hAnsi="宋体"/>
          <w:sz w:val="21"/>
          <w:szCs w:val="21"/>
        </w:rPr>
      </w:pPr>
      <w:r w:rsidRPr="00E449D7">
        <w:rPr>
          <w:rFonts w:ascii="宋体" w:hAnsi="宋体" w:hint="eastAsia"/>
          <w:sz w:val="21"/>
          <w:szCs w:val="21"/>
        </w:rPr>
        <w:t>……</w:t>
      </w:r>
    </w:p>
    <w:p w:rsidR="00497842" w:rsidRPr="00E449D7" w:rsidRDefault="00174DF4">
      <w:pPr>
        <w:pStyle w:val="a0"/>
        <w:adjustRightInd w:val="0"/>
        <w:snapToGrid w:val="0"/>
        <w:spacing w:after="0" w:line="360" w:lineRule="auto"/>
        <w:ind w:right="417" w:firstLine="645"/>
        <w:rPr>
          <w:rFonts w:ascii="宋体" w:hAnsi="宋体"/>
          <w:b/>
          <w:bCs/>
          <w:sz w:val="21"/>
          <w:szCs w:val="21"/>
        </w:rPr>
      </w:pPr>
      <w:r w:rsidRPr="00E449D7">
        <w:rPr>
          <w:rFonts w:ascii="宋体" w:hAnsi="宋体" w:hint="eastAsia"/>
          <w:b/>
          <w:bCs/>
          <w:sz w:val="21"/>
          <w:szCs w:val="21"/>
        </w:rPr>
        <w:t>以上企业，不属于大企业的分支机构，不存在控股股东为大企业的情形，也不存在与大企业的负责人为同一人的情形。</w:t>
      </w:r>
    </w:p>
    <w:p w:rsidR="00497842" w:rsidRPr="00E449D7" w:rsidRDefault="00174DF4">
      <w:pPr>
        <w:pStyle w:val="a0"/>
        <w:adjustRightInd w:val="0"/>
        <w:snapToGrid w:val="0"/>
        <w:spacing w:after="0" w:line="360" w:lineRule="auto"/>
        <w:ind w:right="372" w:firstLine="645"/>
        <w:rPr>
          <w:rFonts w:ascii="宋体" w:hAnsi="宋体"/>
          <w:sz w:val="21"/>
          <w:szCs w:val="21"/>
        </w:rPr>
      </w:pPr>
      <w:r w:rsidRPr="00E449D7">
        <w:rPr>
          <w:rFonts w:ascii="宋体" w:hAnsi="宋体" w:hint="eastAsia"/>
          <w:sz w:val="21"/>
          <w:szCs w:val="21"/>
        </w:rPr>
        <w:t>本企业对上述声明内容的真实性负责。如有虚假，将依法承担相应责任。</w:t>
      </w:r>
    </w:p>
    <w:p w:rsidR="00497842" w:rsidRPr="00E449D7" w:rsidRDefault="00497842">
      <w:pPr>
        <w:pStyle w:val="a0"/>
        <w:adjustRightInd w:val="0"/>
        <w:snapToGrid w:val="0"/>
        <w:spacing w:after="0" w:line="360" w:lineRule="auto"/>
        <w:ind w:right="793"/>
        <w:rPr>
          <w:rFonts w:ascii="宋体" w:hAnsi="宋体"/>
          <w:sz w:val="21"/>
          <w:szCs w:val="21"/>
        </w:rPr>
      </w:pPr>
    </w:p>
    <w:p w:rsidR="00497842" w:rsidRPr="00E449D7" w:rsidRDefault="00174DF4">
      <w:pPr>
        <w:pStyle w:val="a0"/>
        <w:adjustRightInd w:val="0"/>
        <w:snapToGrid w:val="0"/>
        <w:spacing w:after="0" w:line="360" w:lineRule="auto"/>
        <w:ind w:right="793"/>
        <w:rPr>
          <w:rFonts w:ascii="宋体" w:hAnsi="宋体"/>
          <w:sz w:val="21"/>
          <w:szCs w:val="21"/>
        </w:rPr>
      </w:pPr>
      <w:r w:rsidRPr="00E449D7">
        <w:rPr>
          <w:rFonts w:ascii="宋体" w:hAnsi="宋体" w:hint="eastAsia"/>
          <w:sz w:val="21"/>
          <w:szCs w:val="21"/>
        </w:rPr>
        <w:t>供应商名称（公章）：</w:t>
      </w:r>
    </w:p>
    <w:p w:rsidR="00497842" w:rsidRPr="00E449D7" w:rsidRDefault="00174DF4">
      <w:pPr>
        <w:widowControl w:val="0"/>
        <w:adjustRightInd w:val="0"/>
        <w:snapToGrid w:val="0"/>
        <w:spacing w:line="360" w:lineRule="auto"/>
        <w:rPr>
          <w:rFonts w:ascii="宋体" w:hAnsi="宋体"/>
          <w:szCs w:val="21"/>
        </w:rPr>
      </w:pPr>
      <w:r w:rsidRPr="00E449D7">
        <w:rPr>
          <w:rFonts w:ascii="宋体" w:hAnsi="宋体" w:hint="eastAsia"/>
          <w:szCs w:val="21"/>
        </w:rPr>
        <w:t>日期：</w:t>
      </w:r>
    </w:p>
    <w:p w:rsidR="00497842" w:rsidRPr="00E449D7" w:rsidRDefault="00497842">
      <w:pPr>
        <w:widowControl w:val="0"/>
        <w:adjustRightInd w:val="0"/>
        <w:snapToGrid w:val="0"/>
        <w:spacing w:line="360" w:lineRule="auto"/>
        <w:rPr>
          <w:szCs w:val="21"/>
        </w:rPr>
      </w:pPr>
    </w:p>
    <w:p w:rsidR="00497842" w:rsidRPr="00E449D7" w:rsidRDefault="00174DF4">
      <w:pPr>
        <w:pStyle w:val="a0"/>
        <w:adjustRightInd w:val="0"/>
        <w:snapToGrid w:val="0"/>
        <w:spacing w:after="0" w:line="360" w:lineRule="auto"/>
        <w:ind w:firstLineChars="200" w:firstLine="422"/>
        <w:rPr>
          <w:rFonts w:ascii="宋体" w:hAnsi="宋体"/>
          <w:b/>
          <w:sz w:val="21"/>
          <w:szCs w:val="21"/>
        </w:rPr>
      </w:pPr>
      <w:r w:rsidRPr="00E449D7">
        <w:rPr>
          <w:rFonts w:ascii="宋体" w:hAnsi="宋体" w:hint="eastAsia"/>
          <w:b/>
          <w:sz w:val="21"/>
          <w:szCs w:val="21"/>
        </w:rPr>
        <w:t>注：1、从业人员、营业收入、资产总额填报上一年度数据，无上</w:t>
      </w:r>
      <w:proofErr w:type="gramStart"/>
      <w:r w:rsidRPr="00E449D7">
        <w:rPr>
          <w:rFonts w:ascii="宋体" w:hAnsi="宋体" w:hint="eastAsia"/>
          <w:b/>
          <w:sz w:val="21"/>
          <w:szCs w:val="21"/>
        </w:rPr>
        <w:t>一</w:t>
      </w:r>
      <w:proofErr w:type="gramEnd"/>
      <w:r w:rsidRPr="00E449D7">
        <w:rPr>
          <w:rFonts w:ascii="宋体" w:hAnsi="宋体" w:hint="eastAsia"/>
          <w:b/>
          <w:sz w:val="21"/>
          <w:szCs w:val="21"/>
        </w:rPr>
        <w:t>年度数据的新成立企业可不填报。</w:t>
      </w:r>
    </w:p>
    <w:p w:rsidR="00497842" w:rsidRPr="00E449D7" w:rsidRDefault="00174DF4">
      <w:pPr>
        <w:pStyle w:val="a0"/>
        <w:adjustRightInd w:val="0"/>
        <w:snapToGrid w:val="0"/>
        <w:spacing w:after="0" w:line="360" w:lineRule="auto"/>
        <w:ind w:firstLineChars="200" w:firstLine="422"/>
        <w:rPr>
          <w:rFonts w:ascii="宋体" w:hAnsi="宋体"/>
          <w:b/>
          <w:sz w:val="21"/>
          <w:szCs w:val="21"/>
        </w:rPr>
      </w:pPr>
      <w:r w:rsidRPr="00E449D7">
        <w:rPr>
          <w:rFonts w:ascii="宋体" w:hAnsi="宋体" w:hint="eastAsia"/>
          <w:b/>
          <w:sz w:val="21"/>
          <w:szCs w:val="21"/>
        </w:rPr>
        <w:t>2、供应商如属于以上情形的请提供。</w:t>
      </w:r>
    </w:p>
    <w:p w:rsidR="00497842" w:rsidRPr="00E449D7" w:rsidRDefault="00174DF4">
      <w:pPr>
        <w:pStyle w:val="a0"/>
        <w:adjustRightInd w:val="0"/>
        <w:snapToGrid w:val="0"/>
        <w:spacing w:after="0" w:line="360" w:lineRule="auto"/>
        <w:ind w:firstLineChars="200" w:firstLine="422"/>
        <w:rPr>
          <w:rFonts w:ascii="宋体" w:hAnsi="宋体"/>
          <w:b/>
          <w:sz w:val="21"/>
          <w:szCs w:val="21"/>
        </w:rPr>
      </w:pPr>
      <w:r w:rsidRPr="00E449D7">
        <w:rPr>
          <w:rFonts w:ascii="宋体" w:hAnsi="宋体" w:hint="eastAsia"/>
          <w:b/>
          <w:sz w:val="21"/>
          <w:szCs w:val="21"/>
        </w:rPr>
        <w:t>3、中小企业认定标准以《关于印发中小企业划型标准规定的通知》（工信部联企业〔2011〕300号）文件规定为准。供应商可以使</w:t>
      </w:r>
      <w:proofErr w:type="gramStart"/>
      <w:r w:rsidRPr="00E449D7">
        <w:rPr>
          <w:rFonts w:ascii="宋体" w:hAnsi="宋体" w:hint="eastAsia"/>
          <w:b/>
          <w:sz w:val="21"/>
          <w:szCs w:val="21"/>
        </w:rPr>
        <w:t>用工信</w:t>
      </w:r>
      <w:proofErr w:type="gramEnd"/>
      <w:r w:rsidRPr="00E449D7">
        <w:rPr>
          <w:rFonts w:ascii="宋体" w:hAnsi="宋体" w:hint="eastAsia"/>
          <w:b/>
          <w:sz w:val="21"/>
          <w:szCs w:val="21"/>
        </w:rPr>
        <w:t>部网站提供的“中小企业规模类型自测小程序”（网址：http://202.106.120.146/baosong/appweb/orgScale.html）进行自测。</w:t>
      </w:r>
    </w:p>
    <w:p w:rsidR="00497842" w:rsidRPr="00E449D7" w:rsidRDefault="00497842"/>
    <w:p w:rsidR="00497842" w:rsidRPr="00E449D7" w:rsidRDefault="00174DF4">
      <w:pPr>
        <w:widowControl w:val="0"/>
        <w:spacing w:line="360" w:lineRule="auto"/>
        <w:jc w:val="center"/>
        <w:textAlignment w:val="auto"/>
        <w:rPr>
          <w:rFonts w:asciiTheme="minorEastAsia" w:eastAsiaTheme="minorEastAsia" w:hAnsiTheme="minorEastAsia"/>
          <w:szCs w:val="21"/>
        </w:rPr>
      </w:pPr>
      <w:r w:rsidRPr="00E449D7">
        <w:rPr>
          <w:rFonts w:asciiTheme="minorEastAsia" w:eastAsiaTheme="minorEastAsia" w:hAnsiTheme="minorEastAsia"/>
          <w:szCs w:val="21"/>
        </w:rPr>
        <w:t>本招标文件的最终解释权归</w:t>
      </w:r>
      <w:proofErr w:type="gramStart"/>
      <w:r w:rsidRPr="00E449D7">
        <w:rPr>
          <w:rFonts w:asciiTheme="minorEastAsia" w:eastAsiaTheme="minorEastAsia" w:hAnsiTheme="minorEastAsia" w:hint="eastAsia"/>
          <w:szCs w:val="21"/>
        </w:rPr>
        <w:t>常州</w:t>
      </w:r>
      <w:r w:rsidRPr="00E449D7">
        <w:rPr>
          <w:rFonts w:asciiTheme="minorEastAsia" w:eastAsiaTheme="minorEastAsia" w:hAnsiTheme="minorEastAsia"/>
          <w:szCs w:val="21"/>
        </w:rPr>
        <w:t>金</w:t>
      </w:r>
      <w:proofErr w:type="gramEnd"/>
      <w:r w:rsidRPr="00E449D7">
        <w:rPr>
          <w:rFonts w:asciiTheme="minorEastAsia" w:eastAsiaTheme="minorEastAsia" w:hAnsiTheme="minorEastAsia"/>
          <w:szCs w:val="21"/>
        </w:rPr>
        <w:t>诚招投标有限公司所有</w:t>
      </w:r>
      <w:r w:rsidRPr="00E449D7">
        <w:rPr>
          <w:rFonts w:asciiTheme="minorEastAsia" w:eastAsiaTheme="minorEastAsia" w:hAnsiTheme="minorEastAsia" w:hint="eastAsia"/>
          <w:szCs w:val="21"/>
        </w:rPr>
        <w:t>。</w:t>
      </w:r>
    </w:p>
    <w:p w:rsidR="00497842" w:rsidRPr="00E449D7" w:rsidRDefault="00174DF4">
      <w:pPr>
        <w:widowControl w:val="0"/>
        <w:spacing w:line="360" w:lineRule="auto"/>
        <w:jc w:val="center"/>
        <w:textAlignment w:val="auto"/>
        <w:rPr>
          <w:rFonts w:asciiTheme="minorEastAsia" w:eastAsiaTheme="minorEastAsia" w:hAnsiTheme="minorEastAsia"/>
          <w:szCs w:val="21"/>
        </w:rPr>
      </w:pPr>
      <w:r w:rsidRPr="00E449D7">
        <w:rPr>
          <w:rFonts w:asciiTheme="minorEastAsia" w:eastAsiaTheme="minorEastAsia" w:hAnsiTheme="minorEastAsia" w:hint="eastAsia"/>
          <w:szCs w:val="21"/>
        </w:rPr>
        <w:t>（全文完）</w:t>
      </w:r>
      <w:bookmarkEnd w:id="74"/>
    </w:p>
    <w:sectPr w:rsidR="00497842" w:rsidRPr="00E449D7">
      <w:footerReference w:type="first" r:id="rId14"/>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62B" w:rsidRDefault="0052662B">
      <w:r>
        <w:separator/>
      </w:r>
    </w:p>
  </w:endnote>
  <w:endnote w:type="continuationSeparator" w:id="0">
    <w:p w:rsidR="0052662B" w:rsidRDefault="0052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S?o｡ﾀ?">
    <w:altName w:val="Yu Gothic"/>
    <w:charset w:val="80"/>
    <w:family w:val="modern"/>
    <w:pitch w:val="default"/>
    <w:sig w:usb0="00000000" w:usb1="00000000" w:usb2="00000010" w:usb3="00000000" w:csb0="00020000" w:csb1="00000000"/>
  </w:font>
  <w:font w:name="ˎ̥">
    <w:altName w:val="Times New Roman"/>
    <w:charset w:val="00"/>
    <w:family w:val="auto"/>
    <w:pitch w:val="default"/>
    <w:sig w:usb0="00000000" w:usb1="00000000" w:usb2="00000000" w:usb3="00000000" w:csb0="00040001" w:csb1="00000000"/>
  </w:font>
  <w:font w:name="华文仿宋">
    <w:panose1 w:val="02010600040101010101"/>
    <w:charset w:val="86"/>
    <w:family w:val="auto"/>
    <w:pitch w:val="variable"/>
    <w:sig w:usb0="00000287" w:usb1="080F0000" w:usb2="00000010" w:usb3="00000000" w:csb0="0004009F" w:csb1="00000000"/>
  </w:font>
  <w:font w:name="仿宋体">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497842">
    <w:pPr>
      <w:pStyle w:val="af6"/>
      <w:framePr w:wrap="around" w:hAnchor="text" w:xAlign="right" w:y="1"/>
      <w:rPr>
        <w:rStyle w:val="PageNumber"/>
      </w:rPr>
    </w:pPr>
  </w:p>
  <w:p w:rsidR="00497842" w:rsidRDefault="00497842">
    <w:pPr>
      <w:pStyle w:val="af6"/>
      <w:ind w:right="360"/>
      <w:rPr>
        <w:rStyle w:val="NormalCharact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717931"/>
    </w:sdtPr>
    <w:sdtEndPr/>
    <w:sdtContent>
      <w:p w:rsidR="00497842" w:rsidRDefault="00174DF4">
        <w:pPr>
          <w:pStyle w:val="af6"/>
          <w:jc w:val="center"/>
        </w:pPr>
        <w:r>
          <w:fldChar w:fldCharType="begin"/>
        </w:r>
        <w:r>
          <w:instrText xml:space="preserve"> PAGE   \* MERGEFORMAT </w:instrText>
        </w:r>
        <w:r>
          <w:fldChar w:fldCharType="separate"/>
        </w:r>
        <w:r>
          <w:rPr>
            <w:lang w:val="zh-CN"/>
          </w:rPr>
          <w:t>20</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174DF4">
    <w:pPr>
      <w:pStyle w:val="af6"/>
      <w:ind w:right="360"/>
      <w:jc w:val="center"/>
    </w:pPr>
    <w:r>
      <w:rPr>
        <w:szCs w:val="21"/>
      </w:rPr>
      <w:fldChar w:fldCharType="begin"/>
    </w:r>
    <w:r>
      <w:rPr>
        <w:szCs w:val="21"/>
      </w:rPr>
      <w:instrText xml:space="preserve"> PAGE </w:instrText>
    </w:r>
    <w:r>
      <w:rPr>
        <w:szCs w:val="21"/>
      </w:rPr>
      <w:fldChar w:fldCharType="separate"/>
    </w:r>
    <w:r w:rsidR="00804135">
      <w:rPr>
        <w:noProof/>
        <w:szCs w:val="21"/>
      </w:rPr>
      <w:t>32</w:t>
    </w:r>
    <w:r>
      <w:rPr>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174DF4">
    <w:pPr>
      <w:pStyle w:val="af6"/>
      <w:jc w:val="center"/>
    </w:pPr>
    <w:r>
      <w:fldChar w:fldCharType="begin"/>
    </w:r>
    <w:r>
      <w:instrText xml:space="preserve"> PAGE   \* MERGEFORMAT </w:instrText>
    </w:r>
    <w:r>
      <w:fldChar w:fldCharType="separate"/>
    </w:r>
    <w:r w:rsidR="00804135" w:rsidRPr="00804135">
      <w:rPr>
        <w:noProof/>
        <w:lang w:val="zh-CN"/>
      </w:rPr>
      <w:t>33</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62B" w:rsidRDefault="0052662B">
      <w:r>
        <w:separator/>
      </w:r>
    </w:p>
  </w:footnote>
  <w:footnote w:type="continuationSeparator" w:id="0">
    <w:p w:rsidR="0052662B" w:rsidRDefault="00526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174DF4">
    <w:pPr>
      <w:pStyle w:val="af8"/>
      <w:jc w:val="right"/>
      <w:rPr>
        <w:rStyle w:val="NormalCharacter"/>
        <w:b/>
      </w:rPr>
    </w:pPr>
    <w:proofErr w:type="gramStart"/>
    <w:r>
      <w:rPr>
        <w:rStyle w:val="NormalCharacter"/>
        <w:b/>
      </w:rPr>
      <w:t>常州金</w:t>
    </w:r>
    <w:proofErr w:type="gramEnd"/>
    <w:r>
      <w:rPr>
        <w:rStyle w:val="NormalCharacter"/>
        <w:b/>
      </w:rPr>
      <w:t>诚招投标有限公司公开招标文件</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174DF4">
    <w:pPr>
      <w:pStyle w:val="af8"/>
      <w:jc w:val="right"/>
      <w:rPr>
        <w:rStyle w:val="NormalCharacter"/>
      </w:rPr>
    </w:pPr>
    <w:proofErr w:type="gramStart"/>
    <w:r>
      <w:rPr>
        <w:rStyle w:val="NormalCharacter"/>
      </w:rPr>
      <w:t>常州金</w:t>
    </w:r>
    <w:proofErr w:type="gramEnd"/>
    <w:r>
      <w:rPr>
        <w:rStyle w:val="NormalCharacter"/>
      </w:rPr>
      <w:t>诚招投标有限公司公开招标文件</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2" w:rsidRDefault="00174DF4">
    <w:pPr>
      <w:pStyle w:val="af8"/>
      <w:jc w:val="right"/>
    </w:pPr>
    <w:proofErr w:type="gramStart"/>
    <w:r>
      <w:rPr>
        <w:rFonts w:hint="eastAsia"/>
      </w:rPr>
      <w:t>常州金</w:t>
    </w:r>
    <w:proofErr w:type="gramEnd"/>
    <w:r>
      <w:rPr>
        <w:rFonts w:hint="eastAsia"/>
      </w:rPr>
      <w:t>诚招投标有限公司公开招标文件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F76C60"/>
    <w:multiLevelType w:val="multilevel"/>
    <w:tmpl w:val="2EF76C60"/>
    <w:lvl w:ilvl="0">
      <w:start w:val="1"/>
      <w:numFmt w:val="bullet"/>
      <w:pStyle w:val="List2"/>
      <w:lvlText w:val=""/>
      <w:lvlJc w:val="left"/>
      <w:pPr>
        <w:ind w:left="1020" w:hanging="420"/>
        <w:textAlignment w:val="baseline"/>
      </w:pPr>
      <w:rPr>
        <w:rFonts w:ascii="Wingdings" w:hAnsi="Wingdings"/>
      </w:rPr>
    </w:lvl>
    <w:lvl w:ilvl="1">
      <w:start w:val="1"/>
      <w:numFmt w:val="bullet"/>
      <w:lvlText w:val=""/>
      <w:lvlJc w:val="left"/>
      <w:pPr>
        <w:ind w:left="1440" w:hanging="420"/>
        <w:textAlignment w:val="baseline"/>
      </w:pPr>
      <w:rPr>
        <w:rFonts w:ascii="Wingdings" w:hAnsi="Wingdings"/>
      </w:rPr>
    </w:lvl>
    <w:lvl w:ilvl="2">
      <w:start w:val="1"/>
      <w:numFmt w:val="bullet"/>
      <w:lvlText w:val=""/>
      <w:lvlJc w:val="left"/>
      <w:pPr>
        <w:ind w:left="1860" w:hanging="420"/>
        <w:textAlignment w:val="baseline"/>
      </w:pPr>
      <w:rPr>
        <w:rFonts w:ascii="Wingdings" w:hAnsi="Wingdings"/>
      </w:rPr>
    </w:lvl>
    <w:lvl w:ilvl="3">
      <w:start w:val="1"/>
      <w:numFmt w:val="bullet"/>
      <w:lvlText w:val=""/>
      <w:lvlJc w:val="left"/>
      <w:pPr>
        <w:ind w:left="2280" w:hanging="420"/>
        <w:textAlignment w:val="baseline"/>
      </w:pPr>
      <w:rPr>
        <w:rFonts w:ascii="Wingdings" w:hAnsi="Wingdings"/>
      </w:rPr>
    </w:lvl>
    <w:lvl w:ilvl="4">
      <w:start w:val="1"/>
      <w:numFmt w:val="bullet"/>
      <w:lvlText w:val=""/>
      <w:lvlJc w:val="left"/>
      <w:pPr>
        <w:ind w:left="2700" w:hanging="420"/>
        <w:textAlignment w:val="baseline"/>
      </w:pPr>
      <w:rPr>
        <w:rFonts w:ascii="Wingdings" w:hAnsi="Wingdings"/>
      </w:rPr>
    </w:lvl>
    <w:lvl w:ilvl="5">
      <w:start w:val="1"/>
      <w:numFmt w:val="bullet"/>
      <w:lvlText w:val=""/>
      <w:lvlJc w:val="left"/>
      <w:pPr>
        <w:ind w:left="3120" w:hanging="420"/>
        <w:textAlignment w:val="baseline"/>
      </w:pPr>
      <w:rPr>
        <w:rFonts w:ascii="Wingdings" w:hAnsi="Wingdings"/>
      </w:rPr>
    </w:lvl>
    <w:lvl w:ilvl="6">
      <w:start w:val="1"/>
      <w:numFmt w:val="bullet"/>
      <w:lvlText w:val=""/>
      <w:lvlJc w:val="left"/>
      <w:pPr>
        <w:ind w:left="3540" w:hanging="420"/>
        <w:textAlignment w:val="baseline"/>
      </w:pPr>
      <w:rPr>
        <w:rFonts w:ascii="Wingdings" w:hAnsi="Wingdings"/>
      </w:rPr>
    </w:lvl>
    <w:lvl w:ilvl="7">
      <w:start w:val="1"/>
      <w:numFmt w:val="bullet"/>
      <w:lvlText w:val=""/>
      <w:lvlJc w:val="left"/>
      <w:pPr>
        <w:ind w:left="3960" w:hanging="420"/>
        <w:textAlignment w:val="baseline"/>
      </w:pPr>
      <w:rPr>
        <w:rFonts w:ascii="Wingdings" w:hAnsi="Wingdings"/>
      </w:rPr>
    </w:lvl>
    <w:lvl w:ilvl="8">
      <w:start w:val="1"/>
      <w:numFmt w:val="bullet"/>
      <w:lvlText w:val=""/>
      <w:lvlJc w:val="left"/>
      <w:pPr>
        <w:ind w:left="4380" w:hanging="420"/>
        <w:textAlignment w:val="baseline"/>
      </w:pPr>
      <w:rPr>
        <w:rFonts w:ascii="Wingdings" w:hAnsi="Wingdings"/>
      </w:rPr>
    </w:lvl>
  </w:abstractNum>
  <w:abstractNum w:abstractNumId="1" w15:restartNumberingAfterBreak="0">
    <w:nsid w:val="3B31126E"/>
    <w:multiLevelType w:val="multilevel"/>
    <w:tmpl w:val="3B31126E"/>
    <w:lvl w:ilvl="0">
      <w:start w:val="1"/>
      <w:numFmt w:val="japaneseCounting"/>
      <w:pStyle w:val="UserStyle236"/>
      <w:lvlText w:val="%1、"/>
      <w:lvlJc w:val="left"/>
      <w:pPr>
        <w:ind w:left="450" w:hanging="450"/>
        <w:textAlignment w:val="baseline"/>
      </w:pPr>
    </w:lvl>
    <w:lvl w:ilvl="1">
      <w:start w:val="1"/>
      <w:numFmt w:val="lowerLetter"/>
      <w:lvlText w:val="%1)"/>
      <w:lvlJc w:val="left"/>
      <w:pPr>
        <w:ind w:left="840" w:hanging="420"/>
        <w:textAlignment w:val="baseline"/>
      </w:pPr>
    </w:lvl>
    <w:lvl w:ilvl="2">
      <w:start w:val="1"/>
      <w:numFmt w:val="lowerRoman"/>
      <w:lvlText w:val="%1."/>
      <w:lvlJc w:val="right"/>
      <w:pPr>
        <w:ind w:left="1260" w:hanging="420"/>
        <w:textAlignment w:val="baseline"/>
      </w:pPr>
    </w:lvl>
    <w:lvl w:ilvl="3">
      <w:start w:val="1"/>
      <w:numFmt w:val="decimal"/>
      <w:lvlText w:val="%1."/>
      <w:lvlJc w:val="left"/>
      <w:pPr>
        <w:ind w:left="1680" w:hanging="420"/>
        <w:textAlignment w:val="baseline"/>
      </w:pPr>
    </w:lvl>
    <w:lvl w:ilvl="4">
      <w:start w:val="1"/>
      <w:numFmt w:val="lowerLetter"/>
      <w:lvlText w:val="%1)"/>
      <w:lvlJc w:val="left"/>
      <w:pPr>
        <w:ind w:left="2100" w:hanging="420"/>
        <w:textAlignment w:val="baseline"/>
      </w:pPr>
    </w:lvl>
    <w:lvl w:ilvl="5">
      <w:start w:val="1"/>
      <w:numFmt w:val="lowerRoman"/>
      <w:lvlText w:val="%1."/>
      <w:lvlJc w:val="right"/>
      <w:pPr>
        <w:ind w:left="2520" w:hanging="420"/>
        <w:textAlignment w:val="baseline"/>
      </w:pPr>
    </w:lvl>
    <w:lvl w:ilvl="6">
      <w:start w:val="1"/>
      <w:numFmt w:val="decimal"/>
      <w:lvlText w:val="%1."/>
      <w:lvlJc w:val="left"/>
      <w:pPr>
        <w:ind w:left="2940" w:hanging="420"/>
        <w:textAlignment w:val="baseline"/>
      </w:pPr>
    </w:lvl>
    <w:lvl w:ilvl="7">
      <w:start w:val="1"/>
      <w:numFmt w:val="lowerLetter"/>
      <w:lvlText w:val="%1)"/>
      <w:lvlJc w:val="left"/>
      <w:pPr>
        <w:ind w:left="3360" w:hanging="420"/>
        <w:textAlignment w:val="baseline"/>
      </w:pPr>
    </w:lvl>
    <w:lvl w:ilvl="8">
      <w:start w:val="1"/>
      <w:numFmt w:val="lowerRoman"/>
      <w:lvlText w:val="%1."/>
      <w:lvlJc w:val="right"/>
      <w:pPr>
        <w:ind w:left="3780" w:hanging="420"/>
        <w:textAlignment w:val="baseline"/>
      </w:pPr>
    </w:lvl>
  </w:abstractNum>
  <w:abstractNum w:abstractNumId="2" w15:restartNumberingAfterBreak="0">
    <w:nsid w:val="4AF31D51"/>
    <w:multiLevelType w:val="multilevel"/>
    <w:tmpl w:val="4AF31D51"/>
    <w:lvl w:ilvl="0">
      <w:start w:val="1"/>
      <w:numFmt w:val="bullet"/>
      <w:pStyle w:val="UserStyle37"/>
      <w:lvlText w:val=""/>
      <w:lvlJc w:val="left"/>
      <w:pPr>
        <w:ind w:left="987" w:hanging="420"/>
        <w:textAlignment w:val="baseline"/>
      </w:pPr>
      <w:rPr>
        <w:rFonts w:ascii="Wingdings" w:hAnsi="Wingdings"/>
      </w:rPr>
    </w:lvl>
    <w:lvl w:ilvl="1">
      <w:start w:val="1"/>
      <w:numFmt w:val="bullet"/>
      <w:pStyle w:val="UserStyle83"/>
      <w:lvlText w:val=""/>
      <w:lvlJc w:val="left"/>
      <w:pPr>
        <w:ind w:left="1407" w:hanging="420"/>
        <w:textAlignment w:val="baseline"/>
      </w:pPr>
      <w:rPr>
        <w:rFonts w:ascii="Wingdings" w:hAnsi="Wingdings"/>
      </w:rPr>
    </w:lvl>
    <w:lvl w:ilvl="2">
      <w:start w:val="1"/>
      <w:numFmt w:val="bullet"/>
      <w:lvlText w:val=""/>
      <w:lvlJc w:val="left"/>
      <w:pPr>
        <w:ind w:left="1827" w:hanging="420"/>
        <w:textAlignment w:val="baseline"/>
      </w:pPr>
      <w:rPr>
        <w:rFonts w:ascii="Wingdings" w:hAnsi="Wingdings"/>
      </w:rPr>
    </w:lvl>
    <w:lvl w:ilvl="3">
      <w:start w:val="1"/>
      <w:numFmt w:val="bullet"/>
      <w:lvlText w:val=""/>
      <w:lvlJc w:val="left"/>
      <w:pPr>
        <w:ind w:left="2247" w:hanging="420"/>
        <w:textAlignment w:val="baseline"/>
      </w:pPr>
      <w:rPr>
        <w:rFonts w:ascii="Wingdings" w:hAnsi="Wingdings"/>
      </w:rPr>
    </w:lvl>
    <w:lvl w:ilvl="4">
      <w:start w:val="1"/>
      <w:numFmt w:val="bullet"/>
      <w:lvlText w:val=""/>
      <w:lvlJc w:val="left"/>
      <w:pPr>
        <w:ind w:left="2667" w:hanging="420"/>
        <w:textAlignment w:val="baseline"/>
      </w:pPr>
      <w:rPr>
        <w:rFonts w:ascii="Wingdings" w:hAnsi="Wingdings"/>
      </w:rPr>
    </w:lvl>
    <w:lvl w:ilvl="5">
      <w:start w:val="1"/>
      <w:numFmt w:val="bullet"/>
      <w:lvlText w:val=""/>
      <w:lvlJc w:val="left"/>
      <w:pPr>
        <w:ind w:left="3087" w:hanging="420"/>
        <w:textAlignment w:val="baseline"/>
      </w:pPr>
      <w:rPr>
        <w:rFonts w:ascii="Wingdings" w:hAnsi="Wingdings"/>
      </w:rPr>
    </w:lvl>
    <w:lvl w:ilvl="6">
      <w:start w:val="1"/>
      <w:numFmt w:val="bullet"/>
      <w:lvlText w:val=""/>
      <w:lvlJc w:val="left"/>
      <w:pPr>
        <w:ind w:left="3507" w:hanging="420"/>
        <w:textAlignment w:val="baseline"/>
      </w:pPr>
      <w:rPr>
        <w:rFonts w:ascii="Wingdings" w:hAnsi="Wingdings"/>
      </w:rPr>
    </w:lvl>
    <w:lvl w:ilvl="7">
      <w:start w:val="1"/>
      <w:numFmt w:val="bullet"/>
      <w:lvlText w:val=""/>
      <w:lvlJc w:val="left"/>
      <w:pPr>
        <w:ind w:left="3927" w:hanging="420"/>
        <w:textAlignment w:val="baseline"/>
      </w:pPr>
      <w:rPr>
        <w:rFonts w:ascii="Wingdings" w:hAnsi="Wingdings"/>
      </w:rPr>
    </w:lvl>
    <w:lvl w:ilvl="8">
      <w:start w:val="1"/>
      <w:numFmt w:val="bullet"/>
      <w:lvlText w:val=""/>
      <w:lvlJc w:val="left"/>
      <w:pPr>
        <w:ind w:left="4347" w:hanging="420"/>
        <w:textAlignment w:val="baseline"/>
      </w:pPr>
      <w:rPr>
        <w:rFonts w:ascii="Wingdings" w:hAnsi="Wingdings"/>
      </w:rPr>
    </w:lvl>
  </w:abstractNum>
  <w:abstractNum w:abstractNumId="3" w15:restartNumberingAfterBreak="0">
    <w:nsid w:val="66D54CCB"/>
    <w:multiLevelType w:val="multilevel"/>
    <w:tmpl w:val="66D54CCB"/>
    <w:lvl w:ilvl="0">
      <w:start w:val="1"/>
      <w:numFmt w:val="decimal"/>
      <w:pStyle w:val="Heading1"/>
      <w:lvlText w:val="%1  "/>
      <w:lvlJc w:val="left"/>
      <w:pPr>
        <w:ind w:left="1283" w:hanging="432"/>
        <w:textAlignment w:val="baseline"/>
      </w:pPr>
      <w:rPr>
        <w:rFonts w:ascii="黑体" w:eastAsia="黑体"/>
      </w:rPr>
    </w:lvl>
    <w:lvl w:ilvl="1">
      <w:start w:val="1"/>
      <w:numFmt w:val="decimal"/>
      <w:pStyle w:val="Heading2"/>
      <w:lvlText w:val="%1.%2"/>
      <w:lvlJc w:val="left"/>
      <w:pPr>
        <w:ind w:left="0" w:firstLine="0"/>
        <w:textAlignment w:val="baseline"/>
      </w:pPr>
    </w:lvl>
    <w:lvl w:ilvl="2">
      <w:start w:val="1"/>
      <w:numFmt w:val="decimal"/>
      <w:pStyle w:val="Heading3"/>
      <w:lvlText w:val="%1.%2.%3"/>
      <w:lvlJc w:val="left"/>
      <w:pPr>
        <w:ind w:left="0" w:firstLine="0"/>
        <w:textAlignment w:val="baseline"/>
      </w:pPr>
    </w:lvl>
    <w:lvl w:ilvl="3">
      <w:start w:val="1"/>
      <w:numFmt w:val="decimal"/>
      <w:lvlText w:val="%1.%2.%3.%4"/>
      <w:lvlJc w:val="left"/>
      <w:pPr>
        <w:ind w:left="0" w:firstLine="0"/>
        <w:textAlignment w:val="baseline"/>
      </w:pPr>
    </w:lvl>
    <w:lvl w:ilvl="4">
      <w:start w:val="1"/>
      <w:numFmt w:val="upperLetter"/>
      <w:lvlText w:val="%1."/>
      <w:lvlJc w:val="left"/>
      <w:pPr>
        <w:ind w:left="1271" w:hanging="420"/>
        <w:textAlignment w:val="baseline"/>
      </w:pPr>
    </w:lvl>
    <w:lvl w:ilvl="5">
      <w:start w:val="1"/>
      <w:numFmt w:val="decimal"/>
      <w:lvlText w:val="%1.%2.%3.%4.%5.%6"/>
      <w:lvlJc w:val="left"/>
      <w:pPr>
        <w:ind w:left="2003" w:hanging="1152"/>
        <w:textAlignment w:val="baseline"/>
      </w:pPr>
    </w:lvl>
    <w:lvl w:ilvl="6">
      <w:start w:val="1"/>
      <w:numFmt w:val="decimal"/>
      <w:lvlText w:val="%1.%2.%3.%4.%5.%6.%7"/>
      <w:lvlJc w:val="left"/>
      <w:pPr>
        <w:ind w:left="2147" w:hanging="1296"/>
        <w:textAlignment w:val="baseline"/>
      </w:pPr>
    </w:lvl>
    <w:lvl w:ilvl="7">
      <w:start w:val="1"/>
      <w:numFmt w:val="decimal"/>
      <w:lvlText w:val="%1.%2.%3.%4.%5.%6.%7.%8"/>
      <w:lvlJc w:val="left"/>
      <w:pPr>
        <w:ind w:left="2291" w:hanging="1440"/>
        <w:textAlignment w:val="baseline"/>
      </w:pPr>
    </w:lvl>
    <w:lvl w:ilvl="8">
      <w:start w:val="1"/>
      <w:numFmt w:val="decimal"/>
      <w:lvlText w:val="%1.%2.%3.%4.%5.%6.%7.%8.%9"/>
      <w:lvlJc w:val="left"/>
      <w:pPr>
        <w:ind w:left="2435" w:hanging="1584"/>
        <w:textAlignment w:val="baseline"/>
      </w:pPr>
    </w:lvl>
  </w:abstractNum>
  <w:abstractNum w:abstractNumId="4" w15:restartNumberingAfterBreak="0">
    <w:nsid w:val="71D54D18"/>
    <w:multiLevelType w:val="multilevel"/>
    <w:tmpl w:val="71D54D18"/>
    <w:lvl w:ilvl="0">
      <w:start w:val="1"/>
      <w:numFmt w:val="upperLetter"/>
      <w:pStyle w:val="5"/>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proofState w:grammar="clean"/>
  <w:defaultTabStop w:val="420"/>
  <w:drawingGridHorizontalSpacing w:val="105"/>
  <w:drawingGridVerticalSpacing w:val="317"/>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B1"/>
    <w:rsid w:val="8FFEB255"/>
    <w:rsid w:val="C3BC50B8"/>
    <w:rsid w:val="CFF7412E"/>
    <w:rsid w:val="EFFF26C1"/>
    <w:rsid w:val="F7EC824C"/>
    <w:rsid w:val="FB25EFD7"/>
    <w:rsid w:val="00000373"/>
    <w:rsid w:val="0000068A"/>
    <w:rsid w:val="00002291"/>
    <w:rsid w:val="00003CBE"/>
    <w:rsid w:val="00004C46"/>
    <w:rsid w:val="0000669F"/>
    <w:rsid w:val="00007EB2"/>
    <w:rsid w:val="00016902"/>
    <w:rsid w:val="00022A5C"/>
    <w:rsid w:val="00022FE4"/>
    <w:rsid w:val="000234EB"/>
    <w:rsid w:val="00023C28"/>
    <w:rsid w:val="00023DFB"/>
    <w:rsid w:val="00023F68"/>
    <w:rsid w:val="000261FC"/>
    <w:rsid w:val="00027B6C"/>
    <w:rsid w:val="00031F02"/>
    <w:rsid w:val="0003245A"/>
    <w:rsid w:val="0003316E"/>
    <w:rsid w:val="00033D96"/>
    <w:rsid w:val="00035223"/>
    <w:rsid w:val="00035AB3"/>
    <w:rsid w:val="00041580"/>
    <w:rsid w:val="0004277D"/>
    <w:rsid w:val="0004540C"/>
    <w:rsid w:val="00052445"/>
    <w:rsid w:val="00055762"/>
    <w:rsid w:val="00056680"/>
    <w:rsid w:val="000572BC"/>
    <w:rsid w:val="000665C6"/>
    <w:rsid w:val="000675E4"/>
    <w:rsid w:val="00067C00"/>
    <w:rsid w:val="00070AB3"/>
    <w:rsid w:val="0007191C"/>
    <w:rsid w:val="0007195C"/>
    <w:rsid w:val="000723F9"/>
    <w:rsid w:val="0007393E"/>
    <w:rsid w:val="00073AFE"/>
    <w:rsid w:val="00074CA4"/>
    <w:rsid w:val="00075BAE"/>
    <w:rsid w:val="00076A83"/>
    <w:rsid w:val="000847EB"/>
    <w:rsid w:val="00085AAE"/>
    <w:rsid w:val="00086AC4"/>
    <w:rsid w:val="00090849"/>
    <w:rsid w:val="00090F85"/>
    <w:rsid w:val="0009172A"/>
    <w:rsid w:val="0009175D"/>
    <w:rsid w:val="00091B73"/>
    <w:rsid w:val="00091F42"/>
    <w:rsid w:val="00093218"/>
    <w:rsid w:val="00094CF2"/>
    <w:rsid w:val="00095063"/>
    <w:rsid w:val="00095EDE"/>
    <w:rsid w:val="00096F68"/>
    <w:rsid w:val="00097EB9"/>
    <w:rsid w:val="000A0540"/>
    <w:rsid w:val="000A2003"/>
    <w:rsid w:val="000A2270"/>
    <w:rsid w:val="000A3EFE"/>
    <w:rsid w:val="000A4E2A"/>
    <w:rsid w:val="000A5FE3"/>
    <w:rsid w:val="000B1C8B"/>
    <w:rsid w:val="000B589D"/>
    <w:rsid w:val="000B7CCE"/>
    <w:rsid w:val="000C0C0D"/>
    <w:rsid w:val="000C2D77"/>
    <w:rsid w:val="000C4501"/>
    <w:rsid w:val="000C6B2D"/>
    <w:rsid w:val="000C6C16"/>
    <w:rsid w:val="000C6EFB"/>
    <w:rsid w:val="000D1FCA"/>
    <w:rsid w:val="000D6CB9"/>
    <w:rsid w:val="000D7897"/>
    <w:rsid w:val="000E1DEA"/>
    <w:rsid w:val="000E3849"/>
    <w:rsid w:val="000E585E"/>
    <w:rsid w:val="000E616F"/>
    <w:rsid w:val="000E7E56"/>
    <w:rsid w:val="000F3B87"/>
    <w:rsid w:val="000F420A"/>
    <w:rsid w:val="000F545E"/>
    <w:rsid w:val="000F6E25"/>
    <w:rsid w:val="00101499"/>
    <w:rsid w:val="001015B9"/>
    <w:rsid w:val="00101867"/>
    <w:rsid w:val="00102349"/>
    <w:rsid w:val="0010551B"/>
    <w:rsid w:val="00105BA9"/>
    <w:rsid w:val="001064AE"/>
    <w:rsid w:val="00107792"/>
    <w:rsid w:val="00107CAC"/>
    <w:rsid w:val="00112B6F"/>
    <w:rsid w:val="0011317B"/>
    <w:rsid w:val="001146B4"/>
    <w:rsid w:val="00124D12"/>
    <w:rsid w:val="00125F8E"/>
    <w:rsid w:val="00126EC4"/>
    <w:rsid w:val="00127061"/>
    <w:rsid w:val="00127E6E"/>
    <w:rsid w:val="001307EF"/>
    <w:rsid w:val="00133852"/>
    <w:rsid w:val="00134CBE"/>
    <w:rsid w:val="00135A0A"/>
    <w:rsid w:val="0014016E"/>
    <w:rsid w:val="001403BF"/>
    <w:rsid w:val="001414FD"/>
    <w:rsid w:val="00142D62"/>
    <w:rsid w:val="001460CE"/>
    <w:rsid w:val="00147EBB"/>
    <w:rsid w:val="0015293D"/>
    <w:rsid w:val="0015337C"/>
    <w:rsid w:val="00156FF5"/>
    <w:rsid w:val="0016248C"/>
    <w:rsid w:val="001630EB"/>
    <w:rsid w:val="00164F66"/>
    <w:rsid w:val="00164FC4"/>
    <w:rsid w:val="00171959"/>
    <w:rsid w:val="001729A5"/>
    <w:rsid w:val="00174DF4"/>
    <w:rsid w:val="00175E75"/>
    <w:rsid w:val="00175E78"/>
    <w:rsid w:val="001766C1"/>
    <w:rsid w:val="0017759D"/>
    <w:rsid w:val="00177F0E"/>
    <w:rsid w:val="00181CBF"/>
    <w:rsid w:val="00181DDC"/>
    <w:rsid w:val="00183FBD"/>
    <w:rsid w:val="00186583"/>
    <w:rsid w:val="0018695E"/>
    <w:rsid w:val="00186BEE"/>
    <w:rsid w:val="0018763E"/>
    <w:rsid w:val="00195FAB"/>
    <w:rsid w:val="00195FCD"/>
    <w:rsid w:val="001A0CD2"/>
    <w:rsid w:val="001A1CC6"/>
    <w:rsid w:val="001A30DD"/>
    <w:rsid w:val="001A3548"/>
    <w:rsid w:val="001A409D"/>
    <w:rsid w:val="001A4D41"/>
    <w:rsid w:val="001A70B5"/>
    <w:rsid w:val="001C09CF"/>
    <w:rsid w:val="001C3A7D"/>
    <w:rsid w:val="001C47C4"/>
    <w:rsid w:val="001C4888"/>
    <w:rsid w:val="001C5D04"/>
    <w:rsid w:val="001C677B"/>
    <w:rsid w:val="001C6A36"/>
    <w:rsid w:val="001C72E4"/>
    <w:rsid w:val="001C73DA"/>
    <w:rsid w:val="001C7CAE"/>
    <w:rsid w:val="001D0CA9"/>
    <w:rsid w:val="001D6227"/>
    <w:rsid w:val="001E08B4"/>
    <w:rsid w:val="001E5133"/>
    <w:rsid w:val="001E76CB"/>
    <w:rsid w:val="001E7FD7"/>
    <w:rsid w:val="001F02BA"/>
    <w:rsid w:val="001F291F"/>
    <w:rsid w:val="0020249E"/>
    <w:rsid w:val="00207C63"/>
    <w:rsid w:val="00210A34"/>
    <w:rsid w:val="002118F9"/>
    <w:rsid w:val="002120B2"/>
    <w:rsid w:val="00214217"/>
    <w:rsid w:val="00214D39"/>
    <w:rsid w:val="0021705E"/>
    <w:rsid w:val="00217CB8"/>
    <w:rsid w:val="00220583"/>
    <w:rsid w:val="002208B1"/>
    <w:rsid w:val="00220916"/>
    <w:rsid w:val="002238C3"/>
    <w:rsid w:val="00224F90"/>
    <w:rsid w:val="00225C7F"/>
    <w:rsid w:val="00226D16"/>
    <w:rsid w:val="00226E68"/>
    <w:rsid w:val="00227D65"/>
    <w:rsid w:val="0023120F"/>
    <w:rsid w:val="00232FB6"/>
    <w:rsid w:val="00234913"/>
    <w:rsid w:val="002372AA"/>
    <w:rsid w:val="00237C62"/>
    <w:rsid w:val="002426F2"/>
    <w:rsid w:val="0024324E"/>
    <w:rsid w:val="00245F56"/>
    <w:rsid w:val="0024603C"/>
    <w:rsid w:val="002462DF"/>
    <w:rsid w:val="0024645B"/>
    <w:rsid w:val="0025004E"/>
    <w:rsid w:val="0025048F"/>
    <w:rsid w:val="00251280"/>
    <w:rsid w:val="00252C02"/>
    <w:rsid w:val="00254C0D"/>
    <w:rsid w:val="0026001E"/>
    <w:rsid w:val="002649CB"/>
    <w:rsid w:val="00264AE9"/>
    <w:rsid w:val="00265881"/>
    <w:rsid w:val="00265D3F"/>
    <w:rsid w:val="00270971"/>
    <w:rsid w:val="00273077"/>
    <w:rsid w:val="00277E5E"/>
    <w:rsid w:val="00277FD7"/>
    <w:rsid w:val="0028070C"/>
    <w:rsid w:val="00280B9C"/>
    <w:rsid w:val="00281319"/>
    <w:rsid w:val="00281837"/>
    <w:rsid w:val="0028185D"/>
    <w:rsid w:val="00282791"/>
    <w:rsid w:val="00283FF6"/>
    <w:rsid w:val="00287427"/>
    <w:rsid w:val="00291EB5"/>
    <w:rsid w:val="0029299B"/>
    <w:rsid w:val="002950AF"/>
    <w:rsid w:val="00296561"/>
    <w:rsid w:val="002A6F85"/>
    <w:rsid w:val="002A727F"/>
    <w:rsid w:val="002B62E8"/>
    <w:rsid w:val="002B74C1"/>
    <w:rsid w:val="002B7F6A"/>
    <w:rsid w:val="002C08C8"/>
    <w:rsid w:val="002C0AB7"/>
    <w:rsid w:val="002C3528"/>
    <w:rsid w:val="002C4517"/>
    <w:rsid w:val="002C46D4"/>
    <w:rsid w:val="002C7561"/>
    <w:rsid w:val="002D0A26"/>
    <w:rsid w:val="002D14E2"/>
    <w:rsid w:val="002D2135"/>
    <w:rsid w:val="002D249C"/>
    <w:rsid w:val="002D2D21"/>
    <w:rsid w:val="002E1C7A"/>
    <w:rsid w:val="002E2847"/>
    <w:rsid w:val="002E2970"/>
    <w:rsid w:val="002E5E6B"/>
    <w:rsid w:val="002E7FFE"/>
    <w:rsid w:val="002F396E"/>
    <w:rsid w:val="002F676F"/>
    <w:rsid w:val="0030416D"/>
    <w:rsid w:val="00304BE8"/>
    <w:rsid w:val="00304FD9"/>
    <w:rsid w:val="0030506F"/>
    <w:rsid w:val="00307CC6"/>
    <w:rsid w:val="00311265"/>
    <w:rsid w:val="00311CE9"/>
    <w:rsid w:val="00311FBA"/>
    <w:rsid w:val="00313BF5"/>
    <w:rsid w:val="00317A1C"/>
    <w:rsid w:val="00320528"/>
    <w:rsid w:val="00327076"/>
    <w:rsid w:val="003339AA"/>
    <w:rsid w:val="0033445A"/>
    <w:rsid w:val="00335A80"/>
    <w:rsid w:val="00335B9C"/>
    <w:rsid w:val="00336590"/>
    <w:rsid w:val="00336B39"/>
    <w:rsid w:val="00337000"/>
    <w:rsid w:val="00337BCE"/>
    <w:rsid w:val="00341F60"/>
    <w:rsid w:val="003425AF"/>
    <w:rsid w:val="00346D54"/>
    <w:rsid w:val="003477BE"/>
    <w:rsid w:val="00350079"/>
    <w:rsid w:val="0035101E"/>
    <w:rsid w:val="00352448"/>
    <w:rsid w:val="00355C67"/>
    <w:rsid w:val="003628C2"/>
    <w:rsid w:val="00363818"/>
    <w:rsid w:val="00363AED"/>
    <w:rsid w:val="0036402E"/>
    <w:rsid w:val="0036497B"/>
    <w:rsid w:val="00365D7D"/>
    <w:rsid w:val="003673F4"/>
    <w:rsid w:val="00367FC9"/>
    <w:rsid w:val="00372211"/>
    <w:rsid w:val="003728E7"/>
    <w:rsid w:val="00380AA2"/>
    <w:rsid w:val="00381632"/>
    <w:rsid w:val="00391CAC"/>
    <w:rsid w:val="00392A19"/>
    <w:rsid w:val="00392B82"/>
    <w:rsid w:val="00393BFC"/>
    <w:rsid w:val="003953DC"/>
    <w:rsid w:val="003A0374"/>
    <w:rsid w:val="003A1B65"/>
    <w:rsid w:val="003A32C5"/>
    <w:rsid w:val="003A4C92"/>
    <w:rsid w:val="003A7541"/>
    <w:rsid w:val="003A786F"/>
    <w:rsid w:val="003B003C"/>
    <w:rsid w:val="003B5CA9"/>
    <w:rsid w:val="003C3BB8"/>
    <w:rsid w:val="003C639C"/>
    <w:rsid w:val="003C7EC7"/>
    <w:rsid w:val="003D516B"/>
    <w:rsid w:val="003D5D39"/>
    <w:rsid w:val="003D703E"/>
    <w:rsid w:val="003D770A"/>
    <w:rsid w:val="003E2770"/>
    <w:rsid w:val="003E4181"/>
    <w:rsid w:val="003E6B85"/>
    <w:rsid w:val="003E7BF6"/>
    <w:rsid w:val="003F245B"/>
    <w:rsid w:val="003F3102"/>
    <w:rsid w:val="003F406C"/>
    <w:rsid w:val="003F5C09"/>
    <w:rsid w:val="003F649B"/>
    <w:rsid w:val="0040278E"/>
    <w:rsid w:val="00406CFC"/>
    <w:rsid w:val="00410236"/>
    <w:rsid w:val="00410F35"/>
    <w:rsid w:val="00413D67"/>
    <w:rsid w:val="004148C5"/>
    <w:rsid w:val="00414E2D"/>
    <w:rsid w:val="00420788"/>
    <w:rsid w:val="0042420F"/>
    <w:rsid w:val="004265B6"/>
    <w:rsid w:val="00427FEF"/>
    <w:rsid w:val="004305EF"/>
    <w:rsid w:val="004329D2"/>
    <w:rsid w:val="0043510A"/>
    <w:rsid w:val="004361D7"/>
    <w:rsid w:val="00440270"/>
    <w:rsid w:val="004456F6"/>
    <w:rsid w:val="004473D5"/>
    <w:rsid w:val="0045291E"/>
    <w:rsid w:val="00452BFC"/>
    <w:rsid w:val="00453898"/>
    <w:rsid w:val="004546BB"/>
    <w:rsid w:val="00455484"/>
    <w:rsid w:val="00456AF0"/>
    <w:rsid w:val="0046469D"/>
    <w:rsid w:val="00472229"/>
    <w:rsid w:val="00473F6E"/>
    <w:rsid w:val="004776AA"/>
    <w:rsid w:val="004809BC"/>
    <w:rsid w:val="00482DF3"/>
    <w:rsid w:val="004831B4"/>
    <w:rsid w:val="0048529B"/>
    <w:rsid w:val="00486B58"/>
    <w:rsid w:val="00491519"/>
    <w:rsid w:val="00492F3F"/>
    <w:rsid w:val="00494133"/>
    <w:rsid w:val="00495643"/>
    <w:rsid w:val="00496BE4"/>
    <w:rsid w:val="00497842"/>
    <w:rsid w:val="00497D1A"/>
    <w:rsid w:val="004A30E3"/>
    <w:rsid w:val="004A35A4"/>
    <w:rsid w:val="004A36C0"/>
    <w:rsid w:val="004A7FEC"/>
    <w:rsid w:val="004B04A9"/>
    <w:rsid w:val="004B1FC5"/>
    <w:rsid w:val="004B3AE4"/>
    <w:rsid w:val="004B4A11"/>
    <w:rsid w:val="004B4F6D"/>
    <w:rsid w:val="004B5415"/>
    <w:rsid w:val="004B598B"/>
    <w:rsid w:val="004B66F6"/>
    <w:rsid w:val="004C0F8D"/>
    <w:rsid w:val="004C1DB1"/>
    <w:rsid w:val="004C3B50"/>
    <w:rsid w:val="004C41FE"/>
    <w:rsid w:val="004C780C"/>
    <w:rsid w:val="004C7B2E"/>
    <w:rsid w:val="004D20EA"/>
    <w:rsid w:val="004D2D0E"/>
    <w:rsid w:val="004D55F4"/>
    <w:rsid w:val="004E04E1"/>
    <w:rsid w:val="004E0A4A"/>
    <w:rsid w:val="004E19C6"/>
    <w:rsid w:val="004E1E9E"/>
    <w:rsid w:val="004E2A1D"/>
    <w:rsid w:val="004E4183"/>
    <w:rsid w:val="004E4E93"/>
    <w:rsid w:val="004E627E"/>
    <w:rsid w:val="004E7AF7"/>
    <w:rsid w:val="004E7DD3"/>
    <w:rsid w:val="004F000E"/>
    <w:rsid w:val="004F091D"/>
    <w:rsid w:val="005064E0"/>
    <w:rsid w:val="00506F73"/>
    <w:rsid w:val="00510FF8"/>
    <w:rsid w:val="00511ABA"/>
    <w:rsid w:val="00513975"/>
    <w:rsid w:val="0051667C"/>
    <w:rsid w:val="005179D4"/>
    <w:rsid w:val="005218FA"/>
    <w:rsid w:val="00522DA8"/>
    <w:rsid w:val="00522E98"/>
    <w:rsid w:val="0052662B"/>
    <w:rsid w:val="00527199"/>
    <w:rsid w:val="00530C15"/>
    <w:rsid w:val="00533ADA"/>
    <w:rsid w:val="00535F7E"/>
    <w:rsid w:val="00537071"/>
    <w:rsid w:val="00541E6E"/>
    <w:rsid w:val="0054414E"/>
    <w:rsid w:val="00545565"/>
    <w:rsid w:val="005465A8"/>
    <w:rsid w:val="00550035"/>
    <w:rsid w:val="00550E80"/>
    <w:rsid w:val="005518D6"/>
    <w:rsid w:val="0055442E"/>
    <w:rsid w:val="005557E5"/>
    <w:rsid w:val="00560A29"/>
    <w:rsid w:val="00560E2D"/>
    <w:rsid w:val="00562B7B"/>
    <w:rsid w:val="005653FE"/>
    <w:rsid w:val="00566D48"/>
    <w:rsid w:val="0056757E"/>
    <w:rsid w:val="00572428"/>
    <w:rsid w:val="0057417A"/>
    <w:rsid w:val="00577A6E"/>
    <w:rsid w:val="0058365B"/>
    <w:rsid w:val="00585B20"/>
    <w:rsid w:val="00587A1E"/>
    <w:rsid w:val="00592937"/>
    <w:rsid w:val="00593307"/>
    <w:rsid w:val="00594A0F"/>
    <w:rsid w:val="00597459"/>
    <w:rsid w:val="005979A3"/>
    <w:rsid w:val="005B0078"/>
    <w:rsid w:val="005B0BAA"/>
    <w:rsid w:val="005B14F3"/>
    <w:rsid w:val="005B1B7F"/>
    <w:rsid w:val="005B322E"/>
    <w:rsid w:val="005B3463"/>
    <w:rsid w:val="005B36BE"/>
    <w:rsid w:val="005B4293"/>
    <w:rsid w:val="005B4C91"/>
    <w:rsid w:val="005B56CB"/>
    <w:rsid w:val="005B766F"/>
    <w:rsid w:val="005B77E4"/>
    <w:rsid w:val="005C08D7"/>
    <w:rsid w:val="005C13F9"/>
    <w:rsid w:val="005C39E2"/>
    <w:rsid w:val="005C6B7D"/>
    <w:rsid w:val="005C7D73"/>
    <w:rsid w:val="005C7D94"/>
    <w:rsid w:val="005D0222"/>
    <w:rsid w:val="005E0947"/>
    <w:rsid w:val="005E0BDC"/>
    <w:rsid w:val="005E2586"/>
    <w:rsid w:val="005E281C"/>
    <w:rsid w:val="005E4333"/>
    <w:rsid w:val="005E4B67"/>
    <w:rsid w:val="005E5EA4"/>
    <w:rsid w:val="005E5EE0"/>
    <w:rsid w:val="005E73A5"/>
    <w:rsid w:val="005E76B6"/>
    <w:rsid w:val="005E7D31"/>
    <w:rsid w:val="005E7E6A"/>
    <w:rsid w:val="005F0CD1"/>
    <w:rsid w:val="005F21EE"/>
    <w:rsid w:val="005F4D6F"/>
    <w:rsid w:val="005F7091"/>
    <w:rsid w:val="005F7C24"/>
    <w:rsid w:val="006009B9"/>
    <w:rsid w:val="00601F91"/>
    <w:rsid w:val="006053A1"/>
    <w:rsid w:val="00606C06"/>
    <w:rsid w:val="0061150C"/>
    <w:rsid w:val="00611CA5"/>
    <w:rsid w:val="0061621B"/>
    <w:rsid w:val="00616287"/>
    <w:rsid w:val="006218C5"/>
    <w:rsid w:val="006219A8"/>
    <w:rsid w:val="00623423"/>
    <w:rsid w:val="006250D0"/>
    <w:rsid w:val="00625BE4"/>
    <w:rsid w:val="006265BC"/>
    <w:rsid w:val="00627204"/>
    <w:rsid w:val="00634149"/>
    <w:rsid w:val="0063587E"/>
    <w:rsid w:val="006421EF"/>
    <w:rsid w:val="00642925"/>
    <w:rsid w:val="00650496"/>
    <w:rsid w:val="00651585"/>
    <w:rsid w:val="00651DEC"/>
    <w:rsid w:val="0065411F"/>
    <w:rsid w:val="0065720D"/>
    <w:rsid w:val="00660541"/>
    <w:rsid w:val="0066133F"/>
    <w:rsid w:val="006704E6"/>
    <w:rsid w:val="006709E3"/>
    <w:rsid w:val="00673362"/>
    <w:rsid w:val="00674603"/>
    <w:rsid w:val="00684369"/>
    <w:rsid w:val="006843A6"/>
    <w:rsid w:val="0068469F"/>
    <w:rsid w:val="00690ED7"/>
    <w:rsid w:val="006927E8"/>
    <w:rsid w:val="0069464A"/>
    <w:rsid w:val="00696DB2"/>
    <w:rsid w:val="006976E1"/>
    <w:rsid w:val="006A0F49"/>
    <w:rsid w:val="006A1E8D"/>
    <w:rsid w:val="006A2931"/>
    <w:rsid w:val="006A40D9"/>
    <w:rsid w:val="006A4640"/>
    <w:rsid w:val="006A4A15"/>
    <w:rsid w:val="006A6B7E"/>
    <w:rsid w:val="006A77E7"/>
    <w:rsid w:val="006B2DA7"/>
    <w:rsid w:val="006B7291"/>
    <w:rsid w:val="006C07CC"/>
    <w:rsid w:val="006C355A"/>
    <w:rsid w:val="006C4401"/>
    <w:rsid w:val="006C57C6"/>
    <w:rsid w:val="006C60AB"/>
    <w:rsid w:val="006C7A39"/>
    <w:rsid w:val="006C7C77"/>
    <w:rsid w:val="006C7D8C"/>
    <w:rsid w:val="006D0F37"/>
    <w:rsid w:val="006D3111"/>
    <w:rsid w:val="006D3421"/>
    <w:rsid w:val="006D5C8C"/>
    <w:rsid w:val="006D63EB"/>
    <w:rsid w:val="006E040A"/>
    <w:rsid w:val="006E4BEF"/>
    <w:rsid w:val="006F3607"/>
    <w:rsid w:val="006F4760"/>
    <w:rsid w:val="006F5672"/>
    <w:rsid w:val="006F6383"/>
    <w:rsid w:val="006F6CD2"/>
    <w:rsid w:val="0070041E"/>
    <w:rsid w:val="007016C0"/>
    <w:rsid w:val="007041D5"/>
    <w:rsid w:val="007070DB"/>
    <w:rsid w:val="00712812"/>
    <w:rsid w:val="00717275"/>
    <w:rsid w:val="007256F8"/>
    <w:rsid w:val="00725905"/>
    <w:rsid w:val="00726381"/>
    <w:rsid w:val="007263C2"/>
    <w:rsid w:val="00730192"/>
    <w:rsid w:val="007310FB"/>
    <w:rsid w:val="0073156C"/>
    <w:rsid w:val="00731717"/>
    <w:rsid w:val="00732660"/>
    <w:rsid w:val="00732850"/>
    <w:rsid w:val="00732B0A"/>
    <w:rsid w:val="00732B0F"/>
    <w:rsid w:val="00737C55"/>
    <w:rsid w:val="00745542"/>
    <w:rsid w:val="00745A99"/>
    <w:rsid w:val="00745DC7"/>
    <w:rsid w:val="007466FF"/>
    <w:rsid w:val="007470DB"/>
    <w:rsid w:val="00747F4F"/>
    <w:rsid w:val="00754319"/>
    <w:rsid w:val="00760367"/>
    <w:rsid w:val="0076385A"/>
    <w:rsid w:val="00765D93"/>
    <w:rsid w:val="007666D0"/>
    <w:rsid w:val="00773148"/>
    <w:rsid w:val="00773682"/>
    <w:rsid w:val="007739FF"/>
    <w:rsid w:val="00773A2F"/>
    <w:rsid w:val="007760D3"/>
    <w:rsid w:val="00777635"/>
    <w:rsid w:val="0078218A"/>
    <w:rsid w:val="007849B5"/>
    <w:rsid w:val="0078561D"/>
    <w:rsid w:val="007856A4"/>
    <w:rsid w:val="00792565"/>
    <w:rsid w:val="007944D2"/>
    <w:rsid w:val="0079492D"/>
    <w:rsid w:val="007953D1"/>
    <w:rsid w:val="00797130"/>
    <w:rsid w:val="007A1D97"/>
    <w:rsid w:val="007A68DC"/>
    <w:rsid w:val="007A7CE7"/>
    <w:rsid w:val="007B13EA"/>
    <w:rsid w:val="007B27F7"/>
    <w:rsid w:val="007B60B4"/>
    <w:rsid w:val="007B7B04"/>
    <w:rsid w:val="007C1229"/>
    <w:rsid w:val="007C4C22"/>
    <w:rsid w:val="007D00EB"/>
    <w:rsid w:val="007D0F1C"/>
    <w:rsid w:val="007E12E9"/>
    <w:rsid w:val="007E3ED9"/>
    <w:rsid w:val="007E4E3A"/>
    <w:rsid w:val="007E5170"/>
    <w:rsid w:val="007E6960"/>
    <w:rsid w:val="007E7404"/>
    <w:rsid w:val="007F1E9C"/>
    <w:rsid w:val="007F21A1"/>
    <w:rsid w:val="00800F40"/>
    <w:rsid w:val="008020EE"/>
    <w:rsid w:val="00804135"/>
    <w:rsid w:val="00804980"/>
    <w:rsid w:val="00804FF0"/>
    <w:rsid w:val="008067E8"/>
    <w:rsid w:val="00807FD9"/>
    <w:rsid w:val="008100AF"/>
    <w:rsid w:val="008115FB"/>
    <w:rsid w:val="00813E60"/>
    <w:rsid w:val="0081549D"/>
    <w:rsid w:val="0081653F"/>
    <w:rsid w:val="008212B9"/>
    <w:rsid w:val="0082373E"/>
    <w:rsid w:val="00830BC2"/>
    <w:rsid w:val="00836253"/>
    <w:rsid w:val="008368D4"/>
    <w:rsid w:val="00837505"/>
    <w:rsid w:val="0084005C"/>
    <w:rsid w:val="008407C0"/>
    <w:rsid w:val="00843659"/>
    <w:rsid w:val="00844E1C"/>
    <w:rsid w:val="00846A5E"/>
    <w:rsid w:val="00847DCB"/>
    <w:rsid w:val="00852F44"/>
    <w:rsid w:val="008561A9"/>
    <w:rsid w:val="00856583"/>
    <w:rsid w:val="00856978"/>
    <w:rsid w:val="0086132E"/>
    <w:rsid w:val="00861ACF"/>
    <w:rsid w:val="00861B97"/>
    <w:rsid w:val="00864EA5"/>
    <w:rsid w:val="00865633"/>
    <w:rsid w:val="00866015"/>
    <w:rsid w:val="00866BF9"/>
    <w:rsid w:val="00871B4F"/>
    <w:rsid w:val="008745C9"/>
    <w:rsid w:val="008820F2"/>
    <w:rsid w:val="008828B4"/>
    <w:rsid w:val="008863AB"/>
    <w:rsid w:val="008876C1"/>
    <w:rsid w:val="0089111B"/>
    <w:rsid w:val="00897ABE"/>
    <w:rsid w:val="008A1965"/>
    <w:rsid w:val="008A2FCF"/>
    <w:rsid w:val="008A3369"/>
    <w:rsid w:val="008A5334"/>
    <w:rsid w:val="008A6858"/>
    <w:rsid w:val="008B0727"/>
    <w:rsid w:val="008B3162"/>
    <w:rsid w:val="008B3C20"/>
    <w:rsid w:val="008C3D28"/>
    <w:rsid w:val="008C4723"/>
    <w:rsid w:val="008C7687"/>
    <w:rsid w:val="008D09BA"/>
    <w:rsid w:val="008D520D"/>
    <w:rsid w:val="008D57BE"/>
    <w:rsid w:val="008D5C6B"/>
    <w:rsid w:val="008D605A"/>
    <w:rsid w:val="008D7C06"/>
    <w:rsid w:val="008E0166"/>
    <w:rsid w:val="008E0881"/>
    <w:rsid w:val="008E0971"/>
    <w:rsid w:val="008E4843"/>
    <w:rsid w:val="008E67B5"/>
    <w:rsid w:val="008F3A47"/>
    <w:rsid w:val="008F3EFC"/>
    <w:rsid w:val="008F6323"/>
    <w:rsid w:val="00902F62"/>
    <w:rsid w:val="00903488"/>
    <w:rsid w:val="0090490D"/>
    <w:rsid w:val="00905B9F"/>
    <w:rsid w:val="00906DBA"/>
    <w:rsid w:val="00910813"/>
    <w:rsid w:val="0091140E"/>
    <w:rsid w:val="00912E95"/>
    <w:rsid w:val="00913E45"/>
    <w:rsid w:val="00916490"/>
    <w:rsid w:val="00920F91"/>
    <w:rsid w:val="00921B1B"/>
    <w:rsid w:val="00921C30"/>
    <w:rsid w:val="0092780A"/>
    <w:rsid w:val="00930F8E"/>
    <w:rsid w:val="00931B9A"/>
    <w:rsid w:val="00933392"/>
    <w:rsid w:val="0094194F"/>
    <w:rsid w:val="009444AD"/>
    <w:rsid w:val="00945DE0"/>
    <w:rsid w:val="00947B83"/>
    <w:rsid w:val="00952EE8"/>
    <w:rsid w:val="009560C4"/>
    <w:rsid w:val="00956B36"/>
    <w:rsid w:val="00956C28"/>
    <w:rsid w:val="00956CAB"/>
    <w:rsid w:val="0095776C"/>
    <w:rsid w:val="00965687"/>
    <w:rsid w:val="00970BB5"/>
    <w:rsid w:val="0097156F"/>
    <w:rsid w:val="00971820"/>
    <w:rsid w:val="00973F8E"/>
    <w:rsid w:val="00974862"/>
    <w:rsid w:val="00974DD5"/>
    <w:rsid w:val="0097616B"/>
    <w:rsid w:val="009772E1"/>
    <w:rsid w:val="009804C1"/>
    <w:rsid w:val="009807F3"/>
    <w:rsid w:val="00980EBC"/>
    <w:rsid w:val="009810AE"/>
    <w:rsid w:val="00981B7B"/>
    <w:rsid w:val="009836E2"/>
    <w:rsid w:val="0098384F"/>
    <w:rsid w:val="009848BC"/>
    <w:rsid w:val="00990D95"/>
    <w:rsid w:val="009930EC"/>
    <w:rsid w:val="00994023"/>
    <w:rsid w:val="00995911"/>
    <w:rsid w:val="009977E3"/>
    <w:rsid w:val="009A2600"/>
    <w:rsid w:val="009A2E3C"/>
    <w:rsid w:val="009A4395"/>
    <w:rsid w:val="009B0321"/>
    <w:rsid w:val="009B05A5"/>
    <w:rsid w:val="009B095F"/>
    <w:rsid w:val="009B347F"/>
    <w:rsid w:val="009B5FCD"/>
    <w:rsid w:val="009C0707"/>
    <w:rsid w:val="009C1BF5"/>
    <w:rsid w:val="009C20D3"/>
    <w:rsid w:val="009C715A"/>
    <w:rsid w:val="009D5F2E"/>
    <w:rsid w:val="009D603A"/>
    <w:rsid w:val="009D7B29"/>
    <w:rsid w:val="009D7C15"/>
    <w:rsid w:val="009E12F2"/>
    <w:rsid w:val="009E2FAD"/>
    <w:rsid w:val="009E336B"/>
    <w:rsid w:val="009E3556"/>
    <w:rsid w:val="009E3801"/>
    <w:rsid w:val="009E6DBA"/>
    <w:rsid w:val="009E6EDE"/>
    <w:rsid w:val="009E77A2"/>
    <w:rsid w:val="009F051B"/>
    <w:rsid w:val="009F1B9E"/>
    <w:rsid w:val="009F6B34"/>
    <w:rsid w:val="009F6BC0"/>
    <w:rsid w:val="00A00945"/>
    <w:rsid w:val="00A02356"/>
    <w:rsid w:val="00A02BAC"/>
    <w:rsid w:val="00A069F9"/>
    <w:rsid w:val="00A07FF3"/>
    <w:rsid w:val="00A10B01"/>
    <w:rsid w:val="00A114D4"/>
    <w:rsid w:val="00A15EE7"/>
    <w:rsid w:val="00A173BD"/>
    <w:rsid w:val="00A17D9E"/>
    <w:rsid w:val="00A20804"/>
    <w:rsid w:val="00A22AC3"/>
    <w:rsid w:val="00A237E6"/>
    <w:rsid w:val="00A24D4B"/>
    <w:rsid w:val="00A2506F"/>
    <w:rsid w:val="00A30B06"/>
    <w:rsid w:val="00A30D78"/>
    <w:rsid w:val="00A30E8F"/>
    <w:rsid w:val="00A31242"/>
    <w:rsid w:val="00A36FFE"/>
    <w:rsid w:val="00A375D9"/>
    <w:rsid w:val="00A402EA"/>
    <w:rsid w:val="00A438BC"/>
    <w:rsid w:val="00A45505"/>
    <w:rsid w:val="00A46167"/>
    <w:rsid w:val="00A47D09"/>
    <w:rsid w:val="00A47F10"/>
    <w:rsid w:val="00A502EC"/>
    <w:rsid w:val="00A507C6"/>
    <w:rsid w:val="00A56BE0"/>
    <w:rsid w:val="00A60DD7"/>
    <w:rsid w:val="00A612E0"/>
    <w:rsid w:val="00A678DE"/>
    <w:rsid w:val="00A702C0"/>
    <w:rsid w:val="00A70607"/>
    <w:rsid w:val="00A70D06"/>
    <w:rsid w:val="00A71CAE"/>
    <w:rsid w:val="00A724E0"/>
    <w:rsid w:val="00A762BB"/>
    <w:rsid w:val="00A764FB"/>
    <w:rsid w:val="00A76F29"/>
    <w:rsid w:val="00A774B1"/>
    <w:rsid w:val="00A805A6"/>
    <w:rsid w:val="00A8339A"/>
    <w:rsid w:val="00A87891"/>
    <w:rsid w:val="00A909B3"/>
    <w:rsid w:val="00A90B43"/>
    <w:rsid w:val="00A9520F"/>
    <w:rsid w:val="00AA4FF0"/>
    <w:rsid w:val="00AB3418"/>
    <w:rsid w:val="00AB3E38"/>
    <w:rsid w:val="00AB779D"/>
    <w:rsid w:val="00AC0BBA"/>
    <w:rsid w:val="00AC14F0"/>
    <w:rsid w:val="00AC1522"/>
    <w:rsid w:val="00AC1F64"/>
    <w:rsid w:val="00AC275D"/>
    <w:rsid w:val="00AC2C71"/>
    <w:rsid w:val="00AD0DA8"/>
    <w:rsid w:val="00AD16F6"/>
    <w:rsid w:val="00AD3957"/>
    <w:rsid w:val="00AD4E44"/>
    <w:rsid w:val="00AD6B85"/>
    <w:rsid w:val="00AE07F1"/>
    <w:rsid w:val="00AE1178"/>
    <w:rsid w:val="00AE2F40"/>
    <w:rsid w:val="00AE3942"/>
    <w:rsid w:val="00AE4717"/>
    <w:rsid w:val="00AE4CEA"/>
    <w:rsid w:val="00AE4F88"/>
    <w:rsid w:val="00AF17F4"/>
    <w:rsid w:val="00AF26B1"/>
    <w:rsid w:val="00AF5B02"/>
    <w:rsid w:val="00AF63A2"/>
    <w:rsid w:val="00AF7B51"/>
    <w:rsid w:val="00B0113A"/>
    <w:rsid w:val="00B0365E"/>
    <w:rsid w:val="00B03A59"/>
    <w:rsid w:val="00B04034"/>
    <w:rsid w:val="00B07FC8"/>
    <w:rsid w:val="00B1113A"/>
    <w:rsid w:val="00B21D0A"/>
    <w:rsid w:val="00B21E7A"/>
    <w:rsid w:val="00B221C4"/>
    <w:rsid w:val="00B22CEA"/>
    <w:rsid w:val="00B23966"/>
    <w:rsid w:val="00B23ACE"/>
    <w:rsid w:val="00B2656E"/>
    <w:rsid w:val="00B31E31"/>
    <w:rsid w:val="00B33A65"/>
    <w:rsid w:val="00B35F3C"/>
    <w:rsid w:val="00B37D1A"/>
    <w:rsid w:val="00B37EA1"/>
    <w:rsid w:val="00B40D1D"/>
    <w:rsid w:val="00B412F0"/>
    <w:rsid w:val="00B42CD1"/>
    <w:rsid w:val="00B43D20"/>
    <w:rsid w:val="00B47263"/>
    <w:rsid w:val="00B47E62"/>
    <w:rsid w:val="00B514E2"/>
    <w:rsid w:val="00B51611"/>
    <w:rsid w:val="00B53078"/>
    <w:rsid w:val="00B536DD"/>
    <w:rsid w:val="00B54770"/>
    <w:rsid w:val="00B54FEB"/>
    <w:rsid w:val="00B618E6"/>
    <w:rsid w:val="00B66068"/>
    <w:rsid w:val="00B70311"/>
    <w:rsid w:val="00B710A6"/>
    <w:rsid w:val="00B722AB"/>
    <w:rsid w:val="00B72705"/>
    <w:rsid w:val="00B7276E"/>
    <w:rsid w:val="00B814D7"/>
    <w:rsid w:val="00B84B47"/>
    <w:rsid w:val="00B86B5E"/>
    <w:rsid w:val="00B91B2E"/>
    <w:rsid w:val="00B92FBE"/>
    <w:rsid w:val="00B94ADE"/>
    <w:rsid w:val="00B94DC1"/>
    <w:rsid w:val="00B968E5"/>
    <w:rsid w:val="00BA163C"/>
    <w:rsid w:val="00BA229D"/>
    <w:rsid w:val="00BA47A2"/>
    <w:rsid w:val="00BA4804"/>
    <w:rsid w:val="00BA760F"/>
    <w:rsid w:val="00BA7B3E"/>
    <w:rsid w:val="00BB22DE"/>
    <w:rsid w:val="00BB3D55"/>
    <w:rsid w:val="00BB3FF3"/>
    <w:rsid w:val="00BB4F1F"/>
    <w:rsid w:val="00BC1375"/>
    <w:rsid w:val="00BC4F5D"/>
    <w:rsid w:val="00BC5108"/>
    <w:rsid w:val="00BC54EC"/>
    <w:rsid w:val="00BC7149"/>
    <w:rsid w:val="00BC741C"/>
    <w:rsid w:val="00BD0646"/>
    <w:rsid w:val="00BD1EC9"/>
    <w:rsid w:val="00BD595C"/>
    <w:rsid w:val="00BE2DB2"/>
    <w:rsid w:val="00BE2E29"/>
    <w:rsid w:val="00BE301F"/>
    <w:rsid w:val="00BE6200"/>
    <w:rsid w:val="00BE63F4"/>
    <w:rsid w:val="00BF0745"/>
    <w:rsid w:val="00BF19F1"/>
    <w:rsid w:val="00BF253C"/>
    <w:rsid w:val="00BF2948"/>
    <w:rsid w:val="00BF518E"/>
    <w:rsid w:val="00BF55D5"/>
    <w:rsid w:val="00BF7F0B"/>
    <w:rsid w:val="00C045E9"/>
    <w:rsid w:val="00C065B2"/>
    <w:rsid w:val="00C07DBF"/>
    <w:rsid w:val="00C10628"/>
    <w:rsid w:val="00C11C09"/>
    <w:rsid w:val="00C120D6"/>
    <w:rsid w:val="00C12CC6"/>
    <w:rsid w:val="00C14A4E"/>
    <w:rsid w:val="00C14D98"/>
    <w:rsid w:val="00C1541C"/>
    <w:rsid w:val="00C158DC"/>
    <w:rsid w:val="00C17F41"/>
    <w:rsid w:val="00C2094C"/>
    <w:rsid w:val="00C21F39"/>
    <w:rsid w:val="00C22C76"/>
    <w:rsid w:val="00C249CA"/>
    <w:rsid w:val="00C24AC3"/>
    <w:rsid w:val="00C3086B"/>
    <w:rsid w:val="00C316D9"/>
    <w:rsid w:val="00C35D00"/>
    <w:rsid w:val="00C36ABE"/>
    <w:rsid w:val="00C40107"/>
    <w:rsid w:val="00C40638"/>
    <w:rsid w:val="00C443D6"/>
    <w:rsid w:val="00C46FD3"/>
    <w:rsid w:val="00C47BD2"/>
    <w:rsid w:val="00C5574D"/>
    <w:rsid w:val="00C55862"/>
    <w:rsid w:val="00C55C38"/>
    <w:rsid w:val="00C61AF6"/>
    <w:rsid w:val="00C629B4"/>
    <w:rsid w:val="00C62EC0"/>
    <w:rsid w:val="00C649B4"/>
    <w:rsid w:val="00C6742F"/>
    <w:rsid w:val="00C71F95"/>
    <w:rsid w:val="00C72F3F"/>
    <w:rsid w:val="00C74F4A"/>
    <w:rsid w:val="00C75C50"/>
    <w:rsid w:val="00C75F9B"/>
    <w:rsid w:val="00C8101D"/>
    <w:rsid w:val="00C820C6"/>
    <w:rsid w:val="00C84A5F"/>
    <w:rsid w:val="00C85888"/>
    <w:rsid w:val="00C87BF6"/>
    <w:rsid w:val="00C95F25"/>
    <w:rsid w:val="00C970E1"/>
    <w:rsid w:val="00CA01E1"/>
    <w:rsid w:val="00CA306E"/>
    <w:rsid w:val="00CA5CDC"/>
    <w:rsid w:val="00CB6C92"/>
    <w:rsid w:val="00CC46CA"/>
    <w:rsid w:val="00CC4A7B"/>
    <w:rsid w:val="00CC521A"/>
    <w:rsid w:val="00CC5C25"/>
    <w:rsid w:val="00CD3092"/>
    <w:rsid w:val="00CE0ECA"/>
    <w:rsid w:val="00CE18F6"/>
    <w:rsid w:val="00CE19C9"/>
    <w:rsid w:val="00CE44CE"/>
    <w:rsid w:val="00CE48AF"/>
    <w:rsid w:val="00CE5D1D"/>
    <w:rsid w:val="00CF142E"/>
    <w:rsid w:val="00CF3639"/>
    <w:rsid w:val="00CF3C42"/>
    <w:rsid w:val="00CF3D79"/>
    <w:rsid w:val="00CF4A78"/>
    <w:rsid w:val="00CF56AF"/>
    <w:rsid w:val="00D00272"/>
    <w:rsid w:val="00D02B81"/>
    <w:rsid w:val="00D0503E"/>
    <w:rsid w:val="00D05DDD"/>
    <w:rsid w:val="00D068BC"/>
    <w:rsid w:val="00D06E9D"/>
    <w:rsid w:val="00D07BED"/>
    <w:rsid w:val="00D11475"/>
    <w:rsid w:val="00D118EF"/>
    <w:rsid w:val="00D13F62"/>
    <w:rsid w:val="00D14453"/>
    <w:rsid w:val="00D22986"/>
    <w:rsid w:val="00D2416F"/>
    <w:rsid w:val="00D2559C"/>
    <w:rsid w:val="00D27256"/>
    <w:rsid w:val="00D27EE0"/>
    <w:rsid w:val="00D334F8"/>
    <w:rsid w:val="00D33A71"/>
    <w:rsid w:val="00D35605"/>
    <w:rsid w:val="00D35F5B"/>
    <w:rsid w:val="00D37A25"/>
    <w:rsid w:val="00D431BF"/>
    <w:rsid w:val="00D43425"/>
    <w:rsid w:val="00D465D4"/>
    <w:rsid w:val="00D4685B"/>
    <w:rsid w:val="00D47F6F"/>
    <w:rsid w:val="00D50540"/>
    <w:rsid w:val="00D51D1E"/>
    <w:rsid w:val="00D525BD"/>
    <w:rsid w:val="00D52CA5"/>
    <w:rsid w:val="00D53F27"/>
    <w:rsid w:val="00D54C7C"/>
    <w:rsid w:val="00D61FC9"/>
    <w:rsid w:val="00D64141"/>
    <w:rsid w:val="00D65F94"/>
    <w:rsid w:val="00D67034"/>
    <w:rsid w:val="00D67CD3"/>
    <w:rsid w:val="00D67D0A"/>
    <w:rsid w:val="00D713B1"/>
    <w:rsid w:val="00D7219B"/>
    <w:rsid w:val="00D727B8"/>
    <w:rsid w:val="00D730C2"/>
    <w:rsid w:val="00D75833"/>
    <w:rsid w:val="00D75D6D"/>
    <w:rsid w:val="00D8018D"/>
    <w:rsid w:val="00D81745"/>
    <w:rsid w:val="00D81ECA"/>
    <w:rsid w:val="00D82031"/>
    <w:rsid w:val="00D83E73"/>
    <w:rsid w:val="00D85B1C"/>
    <w:rsid w:val="00D85F0B"/>
    <w:rsid w:val="00D86675"/>
    <w:rsid w:val="00D92A99"/>
    <w:rsid w:val="00D95C6D"/>
    <w:rsid w:val="00DA682E"/>
    <w:rsid w:val="00DB0DFB"/>
    <w:rsid w:val="00DB1EEC"/>
    <w:rsid w:val="00DB38E9"/>
    <w:rsid w:val="00DB3FC3"/>
    <w:rsid w:val="00DC1642"/>
    <w:rsid w:val="00DC4AA2"/>
    <w:rsid w:val="00DC4B72"/>
    <w:rsid w:val="00DD5A4B"/>
    <w:rsid w:val="00DE28F3"/>
    <w:rsid w:val="00DE3E7B"/>
    <w:rsid w:val="00DE4CEA"/>
    <w:rsid w:val="00DE5416"/>
    <w:rsid w:val="00DE5AEF"/>
    <w:rsid w:val="00DF2B20"/>
    <w:rsid w:val="00DF58D2"/>
    <w:rsid w:val="00DF7BEF"/>
    <w:rsid w:val="00E01640"/>
    <w:rsid w:val="00E01D1C"/>
    <w:rsid w:val="00E077A9"/>
    <w:rsid w:val="00E07CCB"/>
    <w:rsid w:val="00E11AA5"/>
    <w:rsid w:val="00E15CFC"/>
    <w:rsid w:val="00E15D03"/>
    <w:rsid w:val="00E16532"/>
    <w:rsid w:val="00E1686A"/>
    <w:rsid w:val="00E1702E"/>
    <w:rsid w:val="00E20D6E"/>
    <w:rsid w:val="00E2196F"/>
    <w:rsid w:val="00E21CA7"/>
    <w:rsid w:val="00E2321A"/>
    <w:rsid w:val="00E233ED"/>
    <w:rsid w:val="00E25349"/>
    <w:rsid w:val="00E268F8"/>
    <w:rsid w:val="00E26953"/>
    <w:rsid w:val="00E317CD"/>
    <w:rsid w:val="00E319FD"/>
    <w:rsid w:val="00E37C16"/>
    <w:rsid w:val="00E37E7E"/>
    <w:rsid w:val="00E40DD6"/>
    <w:rsid w:val="00E43768"/>
    <w:rsid w:val="00E449D7"/>
    <w:rsid w:val="00E51D59"/>
    <w:rsid w:val="00E521CE"/>
    <w:rsid w:val="00E5317E"/>
    <w:rsid w:val="00E53864"/>
    <w:rsid w:val="00E564A9"/>
    <w:rsid w:val="00E57752"/>
    <w:rsid w:val="00E61A59"/>
    <w:rsid w:val="00E63A52"/>
    <w:rsid w:val="00E64CC5"/>
    <w:rsid w:val="00E6565C"/>
    <w:rsid w:val="00E7271E"/>
    <w:rsid w:val="00E729F1"/>
    <w:rsid w:val="00E73766"/>
    <w:rsid w:val="00E7474E"/>
    <w:rsid w:val="00E75AC9"/>
    <w:rsid w:val="00E760D4"/>
    <w:rsid w:val="00E83663"/>
    <w:rsid w:val="00E8506A"/>
    <w:rsid w:val="00E86831"/>
    <w:rsid w:val="00E94EF9"/>
    <w:rsid w:val="00EA431B"/>
    <w:rsid w:val="00EA7380"/>
    <w:rsid w:val="00EB0427"/>
    <w:rsid w:val="00EB2999"/>
    <w:rsid w:val="00EB4A4B"/>
    <w:rsid w:val="00EB4C71"/>
    <w:rsid w:val="00EB4D0F"/>
    <w:rsid w:val="00EC1B6D"/>
    <w:rsid w:val="00EC308B"/>
    <w:rsid w:val="00EC5CF1"/>
    <w:rsid w:val="00EC7A90"/>
    <w:rsid w:val="00ED5A2F"/>
    <w:rsid w:val="00EE05D6"/>
    <w:rsid w:val="00EE0D0F"/>
    <w:rsid w:val="00EF101C"/>
    <w:rsid w:val="00EF2C10"/>
    <w:rsid w:val="00EF450C"/>
    <w:rsid w:val="00EF71B9"/>
    <w:rsid w:val="00EF7878"/>
    <w:rsid w:val="00F011A4"/>
    <w:rsid w:val="00F0222C"/>
    <w:rsid w:val="00F03F8B"/>
    <w:rsid w:val="00F12EA3"/>
    <w:rsid w:val="00F14627"/>
    <w:rsid w:val="00F153F9"/>
    <w:rsid w:val="00F15F2A"/>
    <w:rsid w:val="00F17E9A"/>
    <w:rsid w:val="00F22782"/>
    <w:rsid w:val="00F267B1"/>
    <w:rsid w:val="00F26A3A"/>
    <w:rsid w:val="00F30426"/>
    <w:rsid w:val="00F309AC"/>
    <w:rsid w:val="00F3134D"/>
    <w:rsid w:val="00F31619"/>
    <w:rsid w:val="00F319D4"/>
    <w:rsid w:val="00F3289A"/>
    <w:rsid w:val="00F355C9"/>
    <w:rsid w:val="00F37A54"/>
    <w:rsid w:val="00F40BC5"/>
    <w:rsid w:val="00F41346"/>
    <w:rsid w:val="00F441FD"/>
    <w:rsid w:val="00F4560B"/>
    <w:rsid w:val="00F45666"/>
    <w:rsid w:val="00F46BC1"/>
    <w:rsid w:val="00F558EF"/>
    <w:rsid w:val="00F56B63"/>
    <w:rsid w:val="00F576E6"/>
    <w:rsid w:val="00F60293"/>
    <w:rsid w:val="00F60C85"/>
    <w:rsid w:val="00F64614"/>
    <w:rsid w:val="00F73E90"/>
    <w:rsid w:val="00F74441"/>
    <w:rsid w:val="00F75554"/>
    <w:rsid w:val="00F75E78"/>
    <w:rsid w:val="00F76213"/>
    <w:rsid w:val="00F77A93"/>
    <w:rsid w:val="00F77C31"/>
    <w:rsid w:val="00F77F62"/>
    <w:rsid w:val="00F81209"/>
    <w:rsid w:val="00F82D18"/>
    <w:rsid w:val="00F82DBB"/>
    <w:rsid w:val="00F83527"/>
    <w:rsid w:val="00F83D7C"/>
    <w:rsid w:val="00F85DAE"/>
    <w:rsid w:val="00F91FDC"/>
    <w:rsid w:val="00F95754"/>
    <w:rsid w:val="00F95989"/>
    <w:rsid w:val="00F969E6"/>
    <w:rsid w:val="00FA2826"/>
    <w:rsid w:val="00FA38C3"/>
    <w:rsid w:val="00FB01FF"/>
    <w:rsid w:val="00FB3F54"/>
    <w:rsid w:val="00FB44C3"/>
    <w:rsid w:val="00FC26D7"/>
    <w:rsid w:val="00FC31D6"/>
    <w:rsid w:val="00FC4924"/>
    <w:rsid w:val="00FC6CBF"/>
    <w:rsid w:val="00FC6F2D"/>
    <w:rsid w:val="00FC7AA6"/>
    <w:rsid w:val="00FD18F2"/>
    <w:rsid w:val="00FD24DE"/>
    <w:rsid w:val="00FD36BF"/>
    <w:rsid w:val="00FD7EEF"/>
    <w:rsid w:val="00FE0863"/>
    <w:rsid w:val="00FE6676"/>
    <w:rsid w:val="00FF0F4D"/>
    <w:rsid w:val="00FF218F"/>
    <w:rsid w:val="00FF3AE7"/>
    <w:rsid w:val="00FF6AF3"/>
    <w:rsid w:val="00FF775D"/>
    <w:rsid w:val="044027C3"/>
    <w:rsid w:val="077713CD"/>
    <w:rsid w:val="0BC307EF"/>
    <w:rsid w:val="0CEF4375"/>
    <w:rsid w:val="0F690A22"/>
    <w:rsid w:val="100923E2"/>
    <w:rsid w:val="13542A82"/>
    <w:rsid w:val="1430683C"/>
    <w:rsid w:val="15E9088A"/>
    <w:rsid w:val="168E2A32"/>
    <w:rsid w:val="21A90384"/>
    <w:rsid w:val="27AB3442"/>
    <w:rsid w:val="2AF40EE7"/>
    <w:rsid w:val="2C574F17"/>
    <w:rsid w:val="2EFD2CC7"/>
    <w:rsid w:val="31955BF4"/>
    <w:rsid w:val="34A636BD"/>
    <w:rsid w:val="350021F5"/>
    <w:rsid w:val="3652143D"/>
    <w:rsid w:val="379E5695"/>
    <w:rsid w:val="38486A49"/>
    <w:rsid w:val="386C02FC"/>
    <w:rsid w:val="38863743"/>
    <w:rsid w:val="3D107996"/>
    <w:rsid w:val="4A271D42"/>
    <w:rsid w:val="4FA8665C"/>
    <w:rsid w:val="52B42E6D"/>
    <w:rsid w:val="5B8B0341"/>
    <w:rsid w:val="5D7F3E56"/>
    <w:rsid w:val="5FAF6A56"/>
    <w:rsid w:val="5FC80E3E"/>
    <w:rsid w:val="65D34C0F"/>
    <w:rsid w:val="65E221B6"/>
    <w:rsid w:val="6C567106"/>
    <w:rsid w:val="6EAB0E7C"/>
    <w:rsid w:val="72D26E74"/>
    <w:rsid w:val="77ECC519"/>
    <w:rsid w:val="7BFB28AE"/>
    <w:rsid w:val="7D4A7BE7"/>
    <w:rsid w:val="7D5963F5"/>
    <w:rsid w:val="7E7EBC1B"/>
    <w:rsid w:val="7F7F4B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314E55E"/>
  <w15:docId w15:val="{9DE66CBD-072C-434C-ACE5-EA2385FB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qFormat="1"/>
    <w:lsdException w:name="FollowedHyperlink" w:qFormat="1"/>
    <w:lsdException w:name="Strong" w:uiPriority="0"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jc w:val="both"/>
      <w:textAlignment w:val="baseline"/>
    </w:pPr>
    <w:rPr>
      <w:kern w:val="2"/>
      <w:sz w:val="21"/>
      <w:szCs w:val="24"/>
    </w:rPr>
  </w:style>
  <w:style w:type="paragraph" w:styleId="1">
    <w:name w:val="heading 1"/>
    <w:basedOn w:val="a"/>
    <w:next w:val="a"/>
    <w:link w:val="10"/>
    <w:qFormat/>
    <w:pPr>
      <w:spacing w:line="360" w:lineRule="auto"/>
      <w:jc w:val="center"/>
      <w:outlineLvl w:val="0"/>
    </w:pPr>
    <w:rPr>
      <w:rFonts w:ascii="宋体" w:hAnsi="宋体"/>
      <w:b/>
      <w:sz w:val="32"/>
      <w:szCs w:val="32"/>
    </w:rPr>
  </w:style>
  <w:style w:type="paragraph" w:styleId="2">
    <w:name w:val="heading 2"/>
    <w:basedOn w:val="a"/>
    <w:next w:val="a"/>
    <w:link w:val="20"/>
    <w:qFormat/>
    <w:pPr>
      <w:keepNext/>
      <w:keepLines/>
      <w:widowControl w:val="0"/>
      <w:tabs>
        <w:tab w:val="left" w:pos="0"/>
      </w:tabs>
      <w:spacing w:before="50"/>
      <w:jc w:val="left"/>
      <w:textAlignment w:val="auto"/>
      <w:outlineLvl w:val="1"/>
    </w:pPr>
    <w:rPr>
      <w:rFonts w:ascii="Arial" w:eastAsia="黑体" w:hAnsi="Arial"/>
      <w:kern w:val="0"/>
      <w:sz w:val="32"/>
      <w:szCs w:val="20"/>
    </w:rPr>
  </w:style>
  <w:style w:type="paragraph" w:styleId="3">
    <w:name w:val="heading 3"/>
    <w:basedOn w:val="a"/>
    <w:next w:val="a"/>
    <w:link w:val="30"/>
    <w:uiPriority w:val="9"/>
    <w:semiHidden/>
    <w:unhideWhenUsed/>
    <w:qFormat/>
    <w:pPr>
      <w:keepNext/>
      <w:keepLines/>
      <w:widowControl w:val="0"/>
      <w:spacing w:before="260" w:after="260" w:line="416" w:lineRule="auto"/>
      <w:textAlignment w:val="auto"/>
      <w:outlineLvl w:val="2"/>
    </w:pPr>
    <w:rPr>
      <w:b/>
      <w:bCs/>
      <w:sz w:val="32"/>
      <w:szCs w:val="32"/>
    </w:rPr>
  </w:style>
  <w:style w:type="paragraph" w:styleId="5">
    <w:name w:val="heading 5"/>
    <w:basedOn w:val="a"/>
    <w:next w:val="a"/>
    <w:link w:val="50"/>
    <w:uiPriority w:val="99"/>
    <w:qFormat/>
    <w:pPr>
      <w:keepNext/>
      <w:widowControl w:val="0"/>
      <w:numPr>
        <w:numId w:val="1"/>
      </w:numPr>
      <w:textAlignment w:val="auto"/>
      <w:outlineLvl w:val="4"/>
    </w:pPr>
    <w:rPr>
      <w:rFonts w:ascii="楷体_GB2312" w:eastAsia="楷体_GB2312"/>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widowControl w:val="0"/>
      <w:spacing w:after="120"/>
      <w:textAlignment w:val="auto"/>
    </w:pPr>
    <w:rPr>
      <w:kern w:val="0"/>
      <w:sz w:val="20"/>
    </w:rPr>
  </w:style>
  <w:style w:type="paragraph" w:styleId="a5">
    <w:name w:val="table of authorities"/>
    <w:basedOn w:val="a"/>
    <w:next w:val="a"/>
    <w:uiPriority w:val="99"/>
    <w:unhideWhenUsed/>
    <w:qFormat/>
    <w:pPr>
      <w:widowControl w:val="0"/>
      <w:ind w:leftChars="200" w:left="420"/>
      <w:textAlignment w:val="auto"/>
    </w:pPr>
  </w:style>
  <w:style w:type="paragraph" w:styleId="a6">
    <w:name w:val="Normal Indent"/>
    <w:basedOn w:val="a"/>
    <w:link w:val="a7"/>
    <w:uiPriority w:val="99"/>
    <w:qFormat/>
    <w:pPr>
      <w:widowControl w:val="0"/>
      <w:ind w:firstLineChars="200" w:firstLine="420"/>
      <w:textAlignment w:val="auto"/>
    </w:pPr>
    <w:rPr>
      <w:kern w:val="0"/>
      <w:sz w:val="24"/>
      <w:szCs w:val="20"/>
    </w:rPr>
  </w:style>
  <w:style w:type="paragraph" w:styleId="a8">
    <w:name w:val="caption"/>
    <w:basedOn w:val="a"/>
    <w:next w:val="a"/>
    <w:qFormat/>
    <w:pPr>
      <w:spacing w:before="152" w:after="160"/>
    </w:pPr>
    <w:rPr>
      <w:rFonts w:ascii="Arial" w:eastAsia="黑体" w:hAnsi="Arial"/>
      <w:sz w:val="32"/>
      <w:szCs w:val="20"/>
    </w:rPr>
  </w:style>
  <w:style w:type="paragraph" w:styleId="a9">
    <w:name w:val="Document Map"/>
    <w:basedOn w:val="a"/>
    <w:link w:val="aa"/>
    <w:uiPriority w:val="99"/>
    <w:semiHidden/>
    <w:unhideWhenUsed/>
    <w:qFormat/>
    <w:rPr>
      <w:rFonts w:ascii="宋体"/>
      <w:sz w:val="18"/>
      <w:szCs w:val="18"/>
    </w:rPr>
  </w:style>
  <w:style w:type="paragraph" w:styleId="ab">
    <w:name w:val="annotation text"/>
    <w:basedOn w:val="a"/>
    <w:link w:val="ac"/>
    <w:uiPriority w:val="99"/>
    <w:unhideWhenUsed/>
    <w:qFormat/>
    <w:pPr>
      <w:jc w:val="left"/>
    </w:pPr>
  </w:style>
  <w:style w:type="paragraph" w:styleId="ad">
    <w:name w:val="Body Text Indent"/>
    <w:basedOn w:val="a"/>
    <w:link w:val="ae"/>
    <w:uiPriority w:val="99"/>
    <w:semiHidden/>
    <w:unhideWhenUsed/>
    <w:qFormat/>
    <w:pPr>
      <w:spacing w:after="120"/>
      <w:ind w:leftChars="200" w:left="420"/>
    </w:pPr>
  </w:style>
  <w:style w:type="paragraph" w:styleId="af">
    <w:name w:val="Block Text"/>
    <w:basedOn w:val="a"/>
    <w:qFormat/>
    <w:pPr>
      <w:widowControl w:val="0"/>
      <w:adjustRightInd w:val="0"/>
      <w:ind w:left="420" w:right="33"/>
      <w:jc w:val="left"/>
    </w:pPr>
    <w:rPr>
      <w:rFonts w:ascii="Calibri" w:hAnsi="Calibri"/>
      <w:kern w:val="0"/>
      <w:sz w:val="24"/>
      <w:szCs w:val="20"/>
    </w:rPr>
  </w:style>
  <w:style w:type="paragraph" w:styleId="af0">
    <w:name w:val="Plain Text"/>
    <w:basedOn w:val="a"/>
    <w:link w:val="af1"/>
    <w:qFormat/>
    <w:pPr>
      <w:widowControl w:val="0"/>
      <w:textAlignment w:val="auto"/>
    </w:pPr>
    <w:rPr>
      <w:rFonts w:ascii="宋体" w:hAnsi="Courier New"/>
      <w:kern w:val="0"/>
      <w:sz w:val="20"/>
      <w:szCs w:val="20"/>
    </w:rPr>
  </w:style>
  <w:style w:type="paragraph" w:styleId="af2">
    <w:name w:val="Date"/>
    <w:basedOn w:val="a"/>
    <w:next w:val="a"/>
    <w:link w:val="af3"/>
    <w:qFormat/>
    <w:pPr>
      <w:spacing w:before="50"/>
      <w:ind w:left="200" w:firstLineChars="200" w:firstLine="200"/>
    </w:pPr>
    <w:rPr>
      <w:kern w:val="0"/>
      <w:sz w:val="24"/>
      <w:szCs w:val="20"/>
    </w:rPr>
  </w:style>
  <w:style w:type="paragraph" w:styleId="af4">
    <w:name w:val="Balloon Text"/>
    <w:basedOn w:val="a"/>
    <w:link w:val="af5"/>
    <w:uiPriority w:val="99"/>
    <w:semiHidden/>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kern w:val="0"/>
      <w:sz w:val="18"/>
      <w:szCs w:val="18"/>
    </w:rPr>
  </w:style>
  <w:style w:type="paragraph" w:styleId="af8">
    <w:name w:val="header"/>
    <w:basedOn w:val="a"/>
    <w:link w:val="af9"/>
    <w:uiPriority w:val="99"/>
    <w:qFormat/>
    <w:pPr>
      <w:pBdr>
        <w:bottom w:val="single" w:sz="6" w:space="1" w:color="000000"/>
      </w:pBdr>
      <w:tabs>
        <w:tab w:val="center" w:pos="4153"/>
        <w:tab w:val="right" w:pos="8306"/>
      </w:tabs>
      <w:snapToGrid w:val="0"/>
      <w:jc w:val="center"/>
    </w:pPr>
    <w:rPr>
      <w:kern w:val="0"/>
      <w:sz w:val="18"/>
      <w:szCs w:val="18"/>
    </w:rPr>
  </w:style>
  <w:style w:type="paragraph" w:styleId="afa">
    <w:name w:val="Signature"/>
    <w:basedOn w:val="a"/>
    <w:link w:val="afb"/>
    <w:qFormat/>
    <w:pPr>
      <w:jc w:val="left"/>
    </w:pPr>
    <w:rPr>
      <w:rFonts w:ascii="Tahoma" w:hAnsi="Tahoma"/>
      <w:kern w:val="0"/>
      <w:sz w:val="24"/>
      <w:szCs w:val="20"/>
      <w:lang w:val="de-DE" w:eastAsia="de-DE"/>
    </w:rPr>
  </w:style>
  <w:style w:type="paragraph" w:styleId="11">
    <w:name w:val="toc 1"/>
    <w:basedOn w:val="a"/>
    <w:next w:val="a"/>
    <w:uiPriority w:val="39"/>
    <w:unhideWhenUsed/>
    <w:qFormat/>
  </w:style>
  <w:style w:type="paragraph" w:styleId="4">
    <w:name w:val="toc 4"/>
    <w:basedOn w:val="a"/>
    <w:next w:val="a"/>
    <w:uiPriority w:val="39"/>
    <w:semiHidden/>
    <w:unhideWhenUsed/>
    <w:qFormat/>
    <w:pPr>
      <w:ind w:leftChars="600" w:left="1260"/>
    </w:pPr>
  </w:style>
  <w:style w:type="paragraph" w:styleId="21">
    <w:name w:val="toc 2"/>
    <w:basedOn w:val="a"/>
    <w:next w:val="a"/>
    <w:uiPriority w:val="39"/>
    <w:unhideWhenUsed/>
    <w:qFormat/>
    <w:pPr>
      <w:ind w:leftChars="200" w:left="420"/>
    </w:pPr>
  </w:style>
  <w:style w:type="paragraph" w:styleId="afc">
    <w:name w:val="Normal (Web)"/>
    <w:basedOn w:val="a"/>
    <w:link w:val="afd"/>
    <w:uiPriority w:val="99"/>
    <w:qFormat/>
    <w:pPr>
      <w:spacing w:before="100" w:beforeAutospacing="1" w:after="100" w:afterAutospacing="1"/>
      <w:jc w:val="left"/>
      <w:textAlignment w:val="auto"/>
    </w:pPr>
    <w:rPr>
      <w:rFonts w:ascii="Arial Unicode MS" w:eastAsia="Arial Unicode MS" w:hAnsi="Arial Unicode MS" w:cs="Arial Unicode MS"/>
      <w:kern w:val="0"/>
      <w:sz w:val="24"/>
    </w:rPr>
  </w:style>
  <w:style w:type="paragraph" w:styleId="afe">
    <w:name w:val="Title"/>
    <w:basedOn w:val="a"/>
    <w:next w:val="a"/>
    <w:link w:val="aff"/>
    <w:qFormat/>
    <w:pPr>
      <w:spacing w:before="240" w:after="60"/>
      <w:jc w:val="center"/>
    </w:pPr>
    <w:rPr>
      <w:rFonts w:ascii="Cambria" w:hAnsi="Cambria"/>
      <w:sz w:val="32"/>
      <w:szCs w:val="32"/>
    </w:rPr>
  </w:style>
  <w:style w:type="paragraph" w:styleId="aff0">
    <w:name w:val="annotation subject"/>
    <w:basedOn w:val="ab"/>
    <w:next w:val="ab"/>
    <w:link w:val="aff1"/>
    <w:uiPriority w:val="99"/>
    <w:semiHidden/>
    <w:unhideWhenUsed/>
    <w:qFormat/>
    <w:rPr>
      <w:b/>
      <w:bCs/>
    </w:rPr>
  </w:style>
  <w:style w:type="paragraph" w:styleId="aff2">
    <w:name w:val="Body Text First Indent"/>
    <w:basedOn w:val="a0"/>
    <w:link w:val="aff3"/>
    <w:uiPriority w:val="99"/>
    <w:unhideWhenUsed/>
    <w:qFormat/>
    <w:pPr>
      <w:ind w:firstLineChars="100" w:firstLine="420"/>
    </w:pPr>
    <w:rPr>
      <w:rFonts w:ascii="Calibri" w:hAnsi="Calibri"/>
      <w:kern w:val="2"/>
      <w:sz w:val="21"/>
      <w:szCs w:val="22"/>
    </w:rPr>
  </w:style>
  <w:style w:type="paragraph" w:styleId="22">
    <w:name w:val="Body Text First Indent 2"/>
    <w:basedOn w:val="ad"/>
    <w:link w:val="23"/>
    <w:uiPriority w:val="99"/>
    <w:semiHidden/>
    <w:unhideWhenUsed/>
    <w:qFormat/>
    <w:pPr>
      <w:ind w:firstLineChars="200" w:firstLine="420"/>
    </w:pPr>
  </w:style>
  <w:style w:type="table" w:styleId="aff4">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rFonts w:cs="Times New Roman"/>
      <w:b/>
      <w:bCs/>
    </w:rPr>
  </w:style>
  <w:style w:type="character" w:styleId="aff6">
    <w:name w:val="FollowedHyperlink"/>
    <w:uiPriority w:val="99"/>
    <w:qFormat/>
    <w:rPr>
      <w:color w:val="800080"/>
      <w:u w:val="single"/>
    </w:rPr>
  </w:style>
  <w:style w:type="character" w:styleId="aff7">
    <w:name w:val="Emphasis"/>
    <w:uiPriority w:val="20"/>
    <w:qFormat/>
    <w:rPr>
      <w:color w:val="CC0033"/>
    </w:rPr>
  </w:style>
  <w:style w:type="character" w:styleId="aff8">
    <w:name w:val="Hyperlink"/>
    <w:uiPriority w:val="99"/>
    <w:qFormat/>
    <w:rPr>
      <w:color w:val="0000FF"/>
      <w:u w:val="single"/>
    </w:rPr>
  </w:style>
  <w:style w:type="character" w:styleId="aff9">
    <w:name w:val="annotation reference"/>
    <w:basedOn w:val="a1"/>
    <w:uiPriority w:val="99"/>
    <w:semiHidden/>
    <w:unhideWhenUsed/>
    <w:qFormat/>
    <w:rPr>
      <w:sz w:val="21"/>
      <w:szCs w:val="21"/>
    </w:rPr>
  </w:style>
  <w:style w:type="paragraph" w:customStyle="1" w:styleId="Heading1">
    <w:name w:val="Heading1"/>
    <w:basedOn w:val="a"/>
    <w:next w:val="a"/>
    <w:qFormat/>
    <w:pPr>
      <w:keepNext/>
      <w:pageBreakBefore/>
      <w:numPr>
        <w:numId w:val="2"/>
      </w:numPr>
      <w:tabs>
        <w:tab w:val="left" w:pos="1571"/>
      </w:tabs>
      <w:spacing w:before="50"/>
      <w:jc w:val="center"/>
    </w:pPr>
    <w:rPr>
      <w:rFonts w:eastAsia="黑体"/>
      <w:kern w:val="0"/>
      <w:sz w:val="32"/>
      <w:szCs w:val="20"/>
    </w:rPr>
  </w:style>
  <w:style w:type="character" w:customStyle="1" w:styleId="20">
    <w:name w:val="标题 2 字符"/>
    <w:basedOn w:val="a1"/>
    <w:link w:val="2"/>
    <w:qFormat/>
    <w:rPr>
      <w:rFonts w:ascii="Arial" w:eastAsia="黑体" w:hAnsi="Arial"/>
      <w:sz w:val="32"/>
    </w:rPr>
  </w:style>
  <w:style w:type="character" w:customStyle="1" w:styleId="10">
    <w:name w:val="标题 1 字符"/>
    <w:basedOn w:val="a1"/>
    <w:link w:val="1"/>
    <w:uiPriority w:val="9"/>
    <w:qFormat/>
    <w:rPr>
      <w:rFonts w:ascii="宋体" w:hAnsi="宋体"/>
      <w:b/>
      <w:kern w:val="2"/>
      <w:sz w:val="32"/>
      <w:szCs w:val="32"/>
    </w:rPr>
  </w:style>
  <w:style w:type="paragraph" w:customStyle="1" w:styleId="Heading2">
    <w:name w:val="Heading2"/>
    <w:basedOn w:val="a"/>
    <w:next w:val="a"/>
    <w:qFormat/>
    <w:pPr>
      <w:keepNext/>
      <w:keepLines/>
      <w:numPr>
        <w:ilvl w:val="1"/>
        <w:numId w:val="2"/>
      </w:numPr>
      <w:tabs>
        <w:tab w:val="left" w:pos="0"/>
      </w:tabs>
      <w:spacing w:before="50"/>
      <w:jc w:val="left"/>
    </w:pPr>
    <w:rPr>
      <w:rFonts w:ascii="Arial" w:eastAsia="黑体" w:hAnsi="Arial"/>
      <w:kern w:val="0"/>
      <w:sz w:val="32"/>
      <w:szCs w:val="20"/>
    </w:rPr>
  </w:style>
  <w:style w:type="paragraph" w:customStyle="1" w:styleId="Heading3">
    <w:name w:val="Heading3"/>
    <w:basedOn w:val="a"/>
    <w:qFormat/>
    <w:pPr>
      <w:keepNext/>
      <w:keepLines/>
      <w:numPr>
        <w:ilvl w:val="2"/>
        <w:numId w:val="2"/>
      </w:numPr>
      <w:tabs>
        <w:tab w:val="left" w:pos="0"/>
      </w:tabs>
      <w:spacing w:before="50"/>
    </w:pPr>
    <w:rPr>
      <w:rFonts w:ascii="Arial" w:eastAsia="黑体" w:hAnsi="Arial"/>
      <w:kern w:val="0"/>
      <w:sz w:val="30"/>
      <w:szCs w:val="30"/>
    </w:rPr>
  </w:style>
  <w:style w:type="paragraph" w:customStyle="1" w:styleId="Heading4">
    <w:name w:val="Heading4"/>
    <w:basedOn w:val="a"/>
    <w:next w:val="a"/>
    <w:qFormat/>
    <w:pPr>
      <w:keepNext/>
      <w:keepLines/>
      <w:spacing w:before="280" w:after="290" w:line="376" w:lineRule="auto"/>
    </w:pPr>
    <w:rPr>
      <w:rFonts w:ascii="Calibri" w:eastAsia="楷体_GB2312" w:hAnsi="Calibri"/>
      <w:kern w:val="0"/>
      <w:sz w:val="28"/>
      <w:szCs w:val="28"/>
    </w:rPr>
  </w:style>
  <w:style w:type="paragraph" w:customStyle="1" w:styleId="Heading5">
    <w:name w:val="Heading5"/>
    <w:basedOn w:val="a"/>
    <w:next w:val="a"/>
    <w:qFormat/>
    <w:pPr>
      <w:keepNext/>
      <w:keepLines/>
      <w:tabs>
        <w:tab w:val="left" w:pos="992"/>
      </w:tabs>
      <w:spacing w:before="280" w:after="290" w:line="376" w:lineRule="auto"/>
      <w:ind w:left="992" w:hanging="992"/>
    </w:pPr>
    <w:rPr>
      <w:rFonts w:ascii="Calibri" w:hAnsi="Calibri"/>
      <w:kern w:val="0"/>
      <w:sz w:val="28"/>
      <w:szCs w:val="28"/>
    </w:rPr>
  </w:style>
  <w:style w:type="paragraph" w:customStyle="1" w:styleId="Heading6">
    <w:name w:val="Heading6"/>
    <w:basedOn w:val="a"/>
    <w:next w:val="a"/>
    <w:qFormat/>
    <w:pPr>
      <w:keepNext/>
      <w:keepLines/>
      <w:tabs>
        <w:tab w:val="left" w:pos="2003"/>
      </w:tabs>
      <w:spacing w:before="240" w:after="64" w:line="319" w:lineRule="auto"/>
      <w:ind w:left="2003" w:firstLineChars="200" w:hanging="1152"/>
    </w:pPr>
    <w:rPr>
      <w:rFonts w:ascii="Arial" w:eastAsia="黑体" w:hAnsi="Arial"/>
      <w:kern w:val="0"/>
      <w:sz w:val="24"/>
    </w:rPr>
  </w:style>
  <w:style w:type="paragraph" w:customStyle="1" w:styleId="Heading7">
    <w:name w:val="Heading7"/>
    <w:basedOn w:val="a"/>
    <w:next w:val="NormalIndent"/>
    <w:qFormat/>
    <w:pPr>
      <w:keepNext/>
      <w:keepLines/>
      <w:spacing w:before="240" w:after="64" w:line="320" w:lineRule="auto"/>
    </w:pPr>
    <w:rPr>
      <w:kern w:val="0"/>
      <w:sz w:val="24"/>
      <w:szCs w:val="20"/>
    </w:rPr>
  </w:style>
  <w:style w:type="paragraph" w:customStyle="1" w:styleId="NormalIndent">
    <w:name w:val="NormalIndent"/>
    <w:basedOn w:val="a"/>
    <w:link w:val="UserStyle52"/>
    <w:qFormat/>
    <w:pPr>
      <w:ind w:firstLineChars="200" w:firstLine="420"/>
    </w:pPr>
    <w:rPr>
      <w:kern w:val="0"/>
      <w:sz w:val="24"/>
      <w:szCs w:val="20"/>
    </w:rPr>
  </w:style>
  <w:style w:type="paragraph" w:customStyle="1" w:styleId="Heading8">
    <w:name w:val="Heading8"/>
    <w:basedOn w:val="a"/>
    <w:next w:val="NormalIndent"/>
    <w:qFormat/>
    <w:pPr>
      <w:keepNext/>
      <w:keepLines/>
      <w:spacing w:before="240" w:after="64" w:line="320" w:lineRule="auto"/>
    </w:pPr>
    <w:rPr>
      <w:rFonts w:ascii="Arial" w:eastAsia="黑体" w:hAnsi="Arial"/>
      <w:kern w:val="0"/>
      <w:sz w:val="24"/>
      <w:szCs w:val="20"/>
    </w:rPr>
  </w:style>
  <w:style w:type="paragraph" w:customStyle="1" w:styleId="Heading9">
    <w:name w:val="Heading9"/>
    <w:basedOn w:val="a"/>
    <w:next w:val="NormalIndent"/>
    <w:qFormat/>
    <w:pPr>
      <w:keepNext/>
      <w:keepLines/>
      <w:spacing w:before="240" w:after="64" w:line="320" w:lineRule="auto"/>
    </w:pPr>
    <w:rPr>
      <w:rFonts w:ascii="Arial" w:eastAsia="黑体" w:hAnsi="Arial"/>
      <w:kern w:val="0"/>
      <w:sz w:val="20"/>
      <w:szCs w:val="20"/>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AnnotationReference">
    <w:name w:val="AnnotationReference"/>
    <w:qFormat/>
    <w:rPr>
      <w:sz w:val="21"/>
      <w:szCs w:val="21"/>
    </w:rPr>
  </w:style>
  <w:style w:type="character" w:customStyle="1" w:styleId="PageNumber">
    <w:name w:val="PageNumber"/>
    <w:qFormat/>
  </w:style>
  <w:style w:type="character" w:customStyle="1" w:styleId="aff">
    <w:name w:val="标题 字符"/>
    <w:link w:val="afe"/>
    <w:qFormat/>
    <w:rPr>
      <w:rFonts w:ascii="Cambria" w:hAnsi="Cambria" w:cs="Times New Roman"/>
      <w:b/>
      <w:bCs/>
      <w:kern w:val="2"/>
      <w:sz w:val="32"/>
      <w:szCs w:val="32"/>
    </w:rPr>
  </w:style>
  <w:style w:type="character" w:customStyle="1" w:styleId="UserStyle1">
    <w:name w:val="UserStyle_1"/>
    <w:qFormat/>
    <w:rPr>
      <w:rFonts w:ascii="Times New Roman" w:eastAsia="宋体" w:hAnsi="Times New Roman"/>
      <w:szCs w:val="24"/>
    </w:rPr>
  </w:style>
  <w:style w:type="character" w:customStyle="1" w:styleId="UserStyle2">
    <w:name w:val="UserStyle_2"/>
    <w:qFormat/>
    <w:rPr>
      <w:rFonts w:eastAsia="楷体_GB2312"/>
      <w:sz w:val="24"/>
      <w:szCs w:val="24"/>
      <w:lang w:bidi="ar-SA"/>
    </w:rPr>
  </w:style>
  <w:style w:type="character" w:customStyle="1" w:styleId="UserStyle3">
    <w:name w:val="UserStyle_3"/>
    <w:link w:val="NavPane"/>
    <w:qFormat/>
    <w:rPr>
      <w:rFonts w:ascii="宋体" w:eastAsia="宋体" w:hAnsi="Times New Roman"/>
      <w:sz w:val="18"/>
      <w:szCs w:val="18"/>
    </w:rPr>
  </w:style>
  <w:style w:type="paragraph" w:customStyle="1" w:styleId="NavPane">
    <w:name w:val="NavPane"/>
    <w:basedOn w:val="a"/>
    <w:link w:val="UserStyle3"/>
    <w:qFormat/>
    <w:rPr>
      <w:rFonts w:ascii="宋体"/>
      <w:kern w:val="0"/>
      <w:sz w:val="18"/>
      <w:szCs w:val="18"/>
    </w:rPr>
  </w:style>
  <w:style w:type="character" w:customStyle="1" w:styleId="af7">
    <w:name w:val="页脚 字符"/>
    <w:link w:val="af6"/>
    <w:uiPriority w:val="99"/>
    <w:qFormat/>
    <w:rPr>
      <w:rFonts w:ascii="Times New Roman" w:eastAsia="宋体" w:hAnsi="Times New Roman"/>
      <w:sz w:val="18"/>
      <w:szCs w:val="18"/>
    </w:rPr>
  </w:style>
  <w:style w:type="character" w:customStyle="1" w:styleId="UserStyle5">
    <w:name w:val="UserStyle_5"/>
    <w:link w:val="BodyTextIndent3"/>
    <w:qFormat/>
    <w:rPr>
      <w:rFonts w:ascii="楷体_GB2312" w:eastAsia="楷体_GB2312" w:hAnsi="Times New Roman" w:cs="Times New Roman"/>
      <w:b/>
      <w:bCs/>
      <w:sz w:val="24"/>
      <w:szCs w:val="20"/>
    </w:rPr>
  </w:style>
  <w:style w:type="paragraph" w:customStyle="1" w:styleId="BodyTextIndent3">
    <w:name w:val="BodyTextIndent3"/>
    <w:basedOn w:val="a"/>
    <w:link w:val="UserStyle5"/>
    <w:qFormat/>
    <w:pPr>
      <w:snapToGrid w:val="0"/>
      <w:spacing w:line="336" w:lineRule="auto"/>
      <w:ind w:firstLine="397"/>
    </w:pPr>
    <w:rPr>
      <w:rFonts w:ascii="楷体_GB2312" w:eastAsia="楷体_GB2312"/>
      <w:kern w:val="0"/>
      <w:sz w:val="24"/>
      <w:szCs w:val="20"/>
    </w:rPr>
  </w:style>
  <w:style w:type="character" w:customStyle="1" w:styleId="UserStyle6">
    <w:name w:val="UserStyle_6"/>
    <w:qFormat/>
    <w:rPr>
      <w:color w:val="000099"/>
      <w:sz w:val="20"/>
      <w:szCs w:val="20"/>
    </w:rPr>
  </w:style>
  <w:style w:type="character" w:customStyle="1" w:styleId="UserStyle7">
    <w:name w:val="UserStyle_7"/>
    <w:qFormat/>
    <w:rPr>
      <w:kern w:val="2"/>
      <w:sz w:val="18"/>
      <w:szCs w:val="18"/>
    </w:rPr>
  </w:style>
  <w:style w:type="character" w:customStyle="1" w:styleId="UserStyle8">
    <w:name w:val="UserStyle_8"/>
    <w:link w:val="UserStyle9"/>
    <w:qFormat/>
    <w:rPr>
      <w:kern w:val="21"/>
      <w:sz w:val="24"/>
    </w:rPr>
  </w:style>
  <w:style w:type="paragraph" w:customStyle="1" w:styleId="UserStyle9">
    <w:name w:val="UserStyle_9"/>
    <w:basedOn w:val="a"/>
    <w:link w:val="UserStyle8"/>
    <w:qFormat/>
    <w:pPr>
      <w:tabs>
        <w:tab w:val="left" w:pos="960"/>
      </w:tabs>
      <w:spacing w:line="300" w:lineRule="auto"/>
      <w:ind w:left="960" w:hanging="420"/>
    </w:pPr>
    <w:rPr>
      <w:kern w:val="21"/>
      <w:sz w:val="24"/>
      <w:szCs w:val="20"/>
    </w:rPr>
  </w:style>
  <w:style w:type="character" w:customStyle="1" w:styleId="UserStyle10">
    <w:name w:val="UserStyle_10"/>
    <w:qFormat/>
  </w:style>
  <w:style w:type="character" w:customStyle="1" w:styleId="UserStyle11">
    <w:name w:val="UserStyle_11"/>
    <w:qFormat/>
    <w:rPr>
      <w:rFonts w:cs="Times New Roman"/>
      <w:b/>
      <w:bCs/>
      <w:color w:val="347CA9"/>
      <w:sz w:val="17"/>
      <w:szCs w:val="17"/>
    </w:rPr>
  </w:style>
  <w:style w:type="character" w:customStyle="1" w:styleId="UserStyle12">
    <w:name w:val="UserStyle_12"/>
    <w:link w:val="BodyText2"/>
    <w:qFormat/>
    <w:rPr>
      <w:rFonts w:ascii="Arial" w:eastAsia="宋体" w:hAnsi="Arial"/>
      <w:kern w:val="0"/>
      <w:sz w:val="16"/>
      <w:szCs w:val="20"/>
    </w:rPr>
  </w:style>
  <w:style w:type="paragraph" w:customStyle="1" w:styleId="BodyText2">
    <w:name w:val="BodyText2"/>
    <w:basedOn w:val="a"/>
    <w:link w:val="UserStyle12"/>
    <w:qFormat/>
    <w:pPr>
      <w:jc w:val="center"/>
    </w:pPr>
    <w:rPr>
      <w:rFonts w:ascii="Arial" w:hAnsi="Arial"/>
      <w:kern w:val="0"/>
      <w:sz w:val="16"/>
      <w:szCs w:val="20"/>
    </w:rPr>
  </w:style>
  <w:style w:type="character" w:customStyle="1" w:styleId="UserStyle13">
    <w:name w:val="UserStyle_13"/>
    <w:link w:val="UserStyle14"/>
    <w:qFormat/>
    <w:rPr>
      <w:rFonts w:eastAsia="楷体_GB2312"/>
      <w:sz w:val="24"/>
      <w:szCs w:val="24"/>
      <w:lang w:val="en-US" w:eastAsia="zh-CN" w:bidi="ar-SA"/>
    </w:rPr>
  </w:style>
  <w:style w:type="paragraph" w:customStyle="1" w:styleId="UserStyle14">
    <w:name w:val="UserStyle_14"/>
    <w:link w:val="UserStyle13"/>
    <w:qFormat/>
    <w:pPr>
      <w:spacing w:line="360" w:lineRule="auto"/>
      <w:ind w:firstLineChars="200" w:firstLine="200"/>
      <w:textAlignment w:val="baseline"/>
    </w:pPr>
    <w:rPr>
      <w:rFonts w:eastAsia="楷体_GB2312"/>
      <w:sz w:val="24"/>
      <w:szCs w:val="24"/>
    </w:rPr>
  </w:style>
  <w:style w:type="character" w:customStyle="1" w:styleId="UserStyle15">
    <w:name w:val="UserStyle_15"/>
    <w:qFormat/>
    <w:rPr>
      <w:rFonts w:ascii="Times New Roman" w:eastAsia="宋体" w:hAnsi="Times New Roman"/>
      <w:b/>
      <w:sz w:val="24"/>
      <w:szCs w:val="20"/>
    </w:rPr>
  </w:style>
  <w:style w:type="character" w:customStyle="1" w:styleId="UserStyle16">
    <w:name w:val="UserStyle_16"/>
    <w:qFormat/>
  </w:style>
  <w:style w:type="character" w:customStyle="1" w:styleId="UserStyle17">
    <w:name w:val="UserStyle_17"/>
    <w:qFormat/>
    <w:rPr>
      <w:rFonts w:ascii="宋体" w:hAnsi="宋体"/>
      <w:sz w:val="24"/>
      <w:szCs w:val="24"/>
    </w:rPr>
  </w:style>
  <w:style w:type="character" w:customStyle="1" w:styleId="UserStyle18">
    <w:name w:val="UserStyle_18"/>
    <w:qFormat/>
  </w:style>
  <w:style w:type="character" w:customStyle="1" w:styleId="UserStyle19">
    <w:name w:val="UserStyle_19"/>
    <w:qFormat/>
  </w:style>
  <w:style w:type="character" w:customStyle="1" w:styleId="UserStyle20">
    <w:name w:val="UserStyle_20"/>
    <w:qFormat/>
    <w:rPr>
      <w:rFonts w:ascii="Calibri" w:eastAsia="宋体" w:hAnsi="Calibri" w:cs="Times New Roman"/>
      <w:b/>
      <w:bCs/>
      <w:sz w:val="28"/>
      <w:szCs w:val="28"/>
    </w:rPr>
  </w:style>
  <w:style w:type="character" w:customStyle="1" w:styleId="UserStyle21">
    <w:name w:val="UserStyle_21"/>
    <w:qFormat/>
    <w:rPr>
      <w:rFonts w:ascii="宋体" w:eastAsia="宋体" w:hAnsi="宋体"/>
      <w:sz w:val="24"/>
      <w:szCs w:val="24"/>
    </w:rPr>
  </w:style>
  <w:style w:type="character" w:customStyle="1" w:styleId="UserStyle22">
    <w:name w:val="UserStyle_22"/>
    <w:link w:val="Acetate"/>
    <w:qFormat/>
    <w:rPr>
      <w:rFonts w:ascii="Times New Roman" w:eastAsia="宋体" w:hAnsi="Times New Roman"/>
      <w:sz w:val="18"/>
      <w:szCs w:val="18"/>
    </w:rPr>
  </w:style>
  <w:style w:type="paragraph" w:customStyle="1" w:styleId="Acetate">
    <w:name w:val="Acetate"/>
    <w:basedOn w:val="a"/>
    <w:link w:val="UserStyle22"/>
    <w:qFormat/>
    <w:rPr>
      <w:kern w:val="0"/>
      <w:sz w:val="18"/>
      <w:szCs w:val="18"/>
    </w:rPr>
  </w:style>
  <w:style w:type="character" w:customStyle="1" w:styleId="UserStyle23">
    <w:name w:val="UserStyle_23"/>
    <w:link w:val="BodyText"/>
    <w:qFormat/>
    <w:rPr>
      <w:rFonts w:ascii="Times New Roman" w:eastAsia="宋体" w:hAnsi="Times New Roman"/>
      <w:szCs w:val="24"/>
    </w:rPr>
  </w:style>
  <w:style w:type="paragraph" w:customStyle="1" w:styleId="BodyText">
    <w:name w:val="BodyText"/>
    <w:basedOn w:val="a"/>
    <w:link w:val="UserStyle23"/>
    <w:qFormat/>
    <w:pPr>
      <w:spacing w:after="120"/>
    </w:pPr>
    <w:rPr>
      <w:kern w:val="0"/>
      <w:sz w:val="20"/>
    </w:rPr>
  </w:style>
  <w:style w:type="character" w:customStyle="1" w:styleId="UserStyle24">
    <w:name w:val="UserStyle_24"/>
    <w:link w:val="UserStyle25"/>
    <w:qFormat/>
    <w:rPr>
      <w:spacing w:val="1"/>
      <w:sz w:val="24"/>
      <w:szCs w:val="24"/>
    </w:rPr>
  </w:style>
  <w:style w:type="paragraph" w:customStyle="1" w:styleId="UserStyle25">
    <w:name w:val="UserStyle_25"/>
    <w:basedOn w:val="a"/>
    <w:link w:val="UserStyle24"/>
    <w:qFormat/>
    <w:pPr>
      <w:spacing w:line="360" w:lineRule="auto"/>
      <w:ind w:firstLineChars="200" w:firstLine="200"/>
    </w:pPr>
    <w:rPr>
      <w:spacing w:val="1"/>
      <w:kern w:val="0"/>
      <w:sz w:val="24"/>
    </w:rPr>
  </w:style>
  <w:style w:type="character" w:customStyle="1" w:styleId="UserStyle26">
    <w:name w:val="UserStyle_26"/>
    <w:semiHidden/>
    <w:qFormat/>
    <w:rPr>
      <w:sz w:val="18"/>
      <w:szCs w:val="18"/>
    </w:rPr>
  </w:style>
  <w:style w:type="character" w:customStyle="1" w:styleId="UserStyle27">
    <w:name w:val="UserStyle_27"/>
    <w:link w:val="UserStyle28"/>
    <w:qFormat/>
    <w:rPr>
      <w:sz w:val="24"/>
    </w:rPr>
  </w:style>
  <w:style w:type="paragraph" w:customStyle="1" w:styleId="UserStyle28">
    <w:name w:val="UserStyle_28"/>
    <w:basedOn w:val="NormalIndent"/>
    <w:link w:val="UserStyle27"/>
    <w:qFormat/>
    <w:pPr>
      <w:spacing w:line="360" w:lineRule="auto"/>
      <w:ind w:firstLine="200"/>
    </w:pPr>
  </w:style>
  <w:style w:type="character" w:customStyle="1" w:styleId="UserStyle29">
    <w:name w:val="UserStyle_29"/>
    <w:link w:val="UserStyle30"/>
    <w:qFormat/>
    <w:rPr>
      <w:rFonts w:ascii="宋体" w:hAnsi="宋体"/>
      <w:sz w:val="28"/>
    </w:rPr>
  </w:style>
  <w:style w:type="paragraph" w:customStyle="1" w:styleId="UserStyle30">
    <w:name w:val="UserStyle_30"/>
    <w:basedOn w:val="a"/>
    <w:link w:val="UserStyle29"/>
    <w:qFormat/>
    <w:pPr>
      <w:tabs>
        <w:tab w:val="left" w:pos="8520"/>
      </w:tabs>
      <w:spacing w:line="312" w:lineRule="auto"/>
      <w:ind w:right="-210" w:firstLine="556"/>
    </w:pPr>
    <w:rPr>
      <w:rFonts w:ascii="宋体" w:hAnsi="宋体"/>
      <w:kern w:val="0"/>
      <w:sz w:val="28"/>
      <w:szCs w:val="20"/>
    </w:rPr>
  </w:style>
  <w:style w:type="character" w:customStyle="1" w:styleId="UserStyle31">
    <w:name w:val="UserStyle_31"/>
    <w:semiHidden/>
    <w:qFormat/>
    <w:rPr>
      <w:rFonts w:ascii="宋体"/>
      <w:sz w:val="18"/>
      <w:szCs w:val="18"/>
    </w:rPr>
  </w:style>
  <w:style w:type="character" w:customStyle="1" w:styleId="UserStyle32">
    <w:name w:val="UserStyle_32"/>
    <w:semiHidden/>
    <w:qFormat/>
    <w:rPr>
      <w:sz w:val="18"/>
      <w:szCs w:val="18"/>
    </w:rPr>
  </w:style>
  <w:style w:type="character" w:customStyle="1" w:styleId="UserStyle33">
    <w:name w:val="UserStyle_33"/>
    <w:qFormat/>
    <w:rPr>
      <w:sz w:val="30"/>
    </w:rPr>
  </w:style>
  <w:style w:type="character" w:customStyle="1" w:styleId="UserStyle34">
    <w:name w:val="UserStyle_34"/>
    <w:qFormat/>
    <w:rPr>
      <w:rFonts w:ascii="Arial" w:eastAsia="黑体" w:hAnsi="Arial" w:cs="Times New Roman"/>
      <w:b/>
      <w:bCs/>
      <w:sz w:val="24"/>
      <w:szCs w:val="24"/>
    </w:rPr>
  </w:style>
  <w:style w:type="character" w:customStyle="1" w:styleId="UserStyle35">
    <w:name w:val="UserStyle_35"/>
    <w:link w:val="PlainText"/>
    <w:qFormat/>
    <w:rPr>
      <w:rFonts w:ascii="宋体" w:eastAsia="宋体" w:hAnsi="Courier New"/>
      <w:szCs w:val="20"/>
    </w:rPr>
  </w:style>
  <w:style w:type="paragraph" w:customStyle="1" w:styleId="PlainText">
    <w:name w:val="PlainText"/>
    <w:basedOn w:val="a"/>
    <w:link w:val="UserStyle35"/>
    <w:qFormat/>
    <w:rPr>
      <w:rFonts w:ascii="宋体" w:hAnsi="Courier New"/>
      <w:kern w:val="0"/>
      <w:sz w:val="20"/>
      <w:szCs w:val="20"/>
    </w:rPr>
  </w:style>
  <w:style w:type="character" w:customStyle="1" w:styleId="UserStyle36">
    <w:name w:val="UserStyle_36"/>
    <w:link w:val="UserStyle37"/>
    <w:qFormat/>
    <w:rPr>
      <w:rFonts w:ascii="Times New Roman" w:eastAsia="楷体_GB2312" w:hAnsi="Times New Roman"/>
      <w:kern w:val="0"/>
      <w:sz w:val="28"/>
      <w:szCs w:val="24"/>
    </w:rPr>
  </w:style>
  <w:style w:type="paragraph" w:customStyle="1" w:styleId="UserStyle37">
    <w:name w:val="UserStyle_37"/>
    <w:basedOn w:val="UserStyle43"/>
    <w:link w:val="UserStyle36"/>
    <w:qFormat/>
    <w:pPr>
      <w:numPr>
        <w:numId w:val="3"/>
      </w:numPr>
      <w:tabs>
        <w:tab w:val="left" w:pos="987"/>
      </w:tabs>
      <w:ind w:firstLineChars="0" w:firstLine="0"/>
    </w:pPr>
  </w:style>
  <w:style w:type="paragraph" w:customStyle="1" w:styleId="UserStyle43">
    <w:name w:val="UserStyle_43"/>
    <w:basedOn w:val="a"/>
    <w:link w:val="UserStyle42"/>
    <w:qFormat/>
    <w:pPr>
      <w:ind w:firstLineChars="200" w:firstLine="560"/>
    </w:pPr>
    <w:rPr>
      <w:rFonts w:eastAsia="楷体_GB2312"/>
      <w:kern w:val="0"/>
      <w:sz w:val="28"/>
    </w:rPr>
  </w:style>
  <w:style w:type="character" w:customStyle="1" w:styleId="UserStyle38">
    <w:name w:val="UserStyle_38"/>
    <w:qFormat/>
    <w:rPr>
      <w:rFonts w:eastAsia="楷体_GB2312"/>
      <w:sz w:val="28"/>
      <w:szCs w:val="24"/>
      <w:lang w:val="en-US" w:eastAsia="zh-CN" w:bidi="ar-SA"/>
    </w:rPr>
  </w:style>
  <w:style w:type="character" w:customStyle="1" w:styleId="UserStyle39">
    <w:name w:val="UserStyle_39"/>
    <w:link w:val="BodyText3"/>
    <w:qFormat/>
    <w:rPr>
      <w:rFonts w:ascii="Times New Roman" w:eastAsia="宋体" w:hAnsi="Times New Roman"/>
      <w:sz w:val="16"/>
      <w:szCs w:val="16"/>
    </w:rPr>
  </w:style>
  <w:style w:type="paragraph" w:customStyle="1" w:styleId="BodyText3">
    <w:name w:val="BodyText3"/>
    <w:basedOn w:val="a"/>
    <w:link w:val="UserStyle39"/>
    <w:qFormat/>
    <w:pPr>
      <w:spacing w:after="120"/>
    </w:pPr>
    <w:rPr>
      <w:kern w:val="0"/>
      <w:sz w:val="16"/>
      <w:szCs w:val="16"/>
    </w:rPr>
  </w:style>
  <w:style w:type="character" w:customStyle="1" w:styleId="UserStyle40">
    <w:name w:val="UserStyle_40"/>
    <w:qFormat/>
    <w:rPr>
      <w:rFonts w:ascii="Times New Roman" w:eastAsia="宋体" w:hAnsi="Times New Roman"/>
      <w:szCs w:val="24"/>
    </w:rPr>
  </w:style>
  <w:style w:type="character" w:customStyle="1" w:styleId="UserStyle41">
    <w:name w:val="UserStyle_41"/>
    <w:qFormat/>
  </w:style>
  <w:style w:type="character" w:customStyle="1" w:styleId="UserStyle42">
    <w:name w:val="UserStyle_42"/>
    <w:link w:val="UserStyle43"/>
    <w:qFormat/>
    <w:rPr>
      <w:rFonts w:ascii="Times New Roman" w:eastAsia="楷体_GB2312" w:hAnsi="Times New Roman"/>
      <w:kern w:val="0"/>
      <w:sz w:val="28"/>
      <w:szCs w:val="24"/>
    </w:rPr>
  </w:style>
  <w:style w:type="character" w:customStyle="1" w:styleId="af3">
    <w:name w:val="日期 字符"/>
    <w:link w:val="af2"/>
    <w:qFormat/>
    <w:rPr>
      <w:rFonts w:ascii="Times New Roman" w:eastAsia="宋体" w:hAnsi="Times New Roman"/>
      <w:sz w:val="24"/>
      <w:szCs w:val="20"/>
    </w:rPr>
  </w:style>
  <w:style w:type="character" w:customStyle="1" w:styleId="UserStyle45">
    <w:name w:val="UserStyle_45"/>
    <w:link w:val="BodyTextIndent"/>
    <w:qFormat/>
    <w:rPr>
      <w:rFonts w:ascii="仿宋_GB2312" w:eastAsia="仿宋_GB2312" w:hAnsi="Arial"/>
      <w:sz w:val="32"/>
      <w:szCs w:val="32"/>
    </w:rPr>
  </w:style>
  <w:style w:type="paragraph" w:customStyle="1" w:styleId="BodyTextIndent">
    <w:name w:val="BodyTextIndent"/>
    <w:basedOn w:val="a"/>
    <w:link w:val="UserStyle45"/>
    <w:qFormat/>
    <w:pPr>
      <w:ind w:firstLineChars="200" w:firstLine="640"/>
    </w:pPr>
    <w:rPr>
      <w:rFonts w:ascii="仿宋_GB2312" w:eastAsia="仿宋_GB2312" w:hAnsi="Arial"/>
      <w:kern w:val="0"/>
      <w:sz w:val="32"/>
      <w:szCs w:val="32"/>
    </w:rPr>
  </w:style>
  <w:style w:type="character" w:customStyle="1" w:styleId="UserStyle46">
    <w:name w:val="UserStyle_46"/>
    <w:link w:val="AnnotationText"/>
    <w:qFormat/>
    <w:rPr>
      <w:rFonts w:ascii="Times New Roman" w:eastAsia="宋体" w:hAnsi="Times New Roman"/>
      <w:szCs w:val="24"/>
    </w:rPr>
  </w:style>
  <w:style w:type="paragraph" w:customStyle="1" w:styleId="AnnotationText">
    <w:name w:val="AnnotationText"/>
    <w:basedOn w:val="a"/>
    <w:link w:val="UserStyle46"/>
    <w:qFormat/>
    <w:pPr>
      <w:jc w:val="left"/>
    </w:pPr>
    <w:rPr>
      <w:kern w:val="0"/>
      <w:sz w:val="20"/>
    </w:rPr>
  </w:style>
  <w:style w:type="character" w:customStyle="1" w:styleId="UserStyle47">
    <w:name w:val="UserStyle_47"/>
    <w:qFormat/>
    <w:rPr>
      <w:rFonts w:ascii="宋体" w:hAnsi="Courier New"/>
      <w:kern w:val="2"/>
      <w:sz w:val="21"/>
      <w:szCs w:val="21"/>
    </w:rPr>
  </w:style>
  <w:style w:type="character" w:customStyle="1" w:styleId="UserStyle48">
    <w:name w:val="UserStyle_48"/>
    <w:link w:val="UserStyle49"/>
    <w:qFormat/>
    <w:rPr>
      <w:rFonts w:ascii="宋体" w:hAnsi="宋体"/>
      <w:sz w:val="24"/>
    </w:rPr>
  </w:style>
  <w:style w:type="paragraph" w:customStyle="1" w:styleId="UserStyle49">
    <w:name w:val="UserStyle_49"/>
    <w:basedOn w:val="a"/>
    <w:link w:val="UserStyle48"/>
    <w:qFormat/>
    <w:pPr>
      <w:spacing w:line="360" w:lineRule="auto"/>
      <w:ind w:firstLineChars="200" w:firstLine="480"/>
    </w:pPr>
    <w:rPr>
      <w:rFonts w:ascii="宋体" w:hAnsi="宋体"/>
      <w:kern w:val="0"/>
      <w:sz w:val="24"/>
      <w:szCs w:val="20"/>
    </w:rPr>
  </w:style>
  <w:style w:type="character" w:customStyle="1" w:styleId="UserStyle50">
    <w:name w:val="UserStyle_50"/>
    <w:qFormat/>
    <w:locked/>
    <w:rPr>
      <w:kern w:val="2"/>
      <w:sz w:val="18"/>
      <w:szCs w:val="18"/>
    </w:rPr>
  </w:style>
  <w:style w:type="character" w:customStyle="1" w:styleId="UserStyle51">
    <w:name w:val="UserStyle_51"/>
    <w:qFormat/>
    <w:rPr>
      <w:rFonts w:eastAsia="楷体_GB2312"/>
      <w:sz w:val="28"/>
      <w:szCs w:val="24"/>
      <w:lang w:val="en-US" w:eastAsia="zh-CN" w:bidi="ar-SA"/>
    </w:rPr>
  </w:style>
  <w:style w:type="character" w:customStyle="1" w:styleId="UserStyle52">
    <w:name w:val="UserStyle_52"/>
    <w:link w:val="NormalIndent"/>
    <w:qFormat/>
    <w:rPr>
      <w:sz w:val="24"/>
    </w:rPr>
  </w:style>
  <w:style w:type="character" w:customStyle="1" w:styleId="UserStyle53">
    <w:name w:val="UserStyle_53"/>
    <w:link w:val="BodyTextIndent2"/>
    <w:qFormat/>
    <w:rPr>
      <w:rFonts w:ascii="楷体_GB2312" w:eastAsia="楷体_GB2312" w:hAnsi="Times New Roman"/>
      <w:sz w:val="24"/>
      <w:szCs w:val="20"/>
    </w:rPr>
  </w:style>
  <w:style w:type="paragraph" w:customStyle="1" w:styleId="BodyTextIndent2">
    <w:name w:val="BodyTextIndent2"/>
    <w:basedOn w:val="a"/>
    <w:link w:val="UserStyle53"/>
    <w:qFormat/>
    <w:pPr>
      <w:snapToGrid w:val="0"/>
      <w:spacing w:line="312" w:lineRule="auto"/>
      <w:ind w:firstLine="397"/>
    </w:pPr>
    <w:rPr>
      <w:rFonts w:ascii="楷体_GB2312" w:eastAsia="楷体_GB2312"/>
      <w:kern w:val="0"/>
      <w:sz w:val="24"/>
      <w:szCs w:val="20"/>
    </w:rPr>
  </w:style>
  <w:style w:type="character" w:customStyle="1" w:styleId="UserStyle54">
    <w:name w:val="UserStyle_54"/>
    <w:qFormat/>
    <w:rPr>
      <w:rFonts w:ascii="幼圆" w:eastAsia="幼圆"/>
      <w:sz w:val="21"/>
      <w:szCs w:val="21"/>
    </w:rPr>
  </w:style>
  <w:style w:type="character" w:customStyle="1" w:styleId="UserStyle55">
    <w:name w:val="UserStyle_55"/>
    <w:link w:val="UserStyle56"/>
    <w:qFormat/>
    <w:rPr>
      <w:rFonts w:eastAsia="仿宋_GB2312"/>
      <w:spacing w:val="-6"/>
      <w:sz w:val="32"/>
      <w:szCs w:val="24"/>
    </w:rPr>
  </w:style>
  <w:style w:type="paragraph" w:customStyle="1" w:styleId="UserStyle56">
    <w:name w:val="UserStyle_56"/>
    <w:basedOn w:val="a"/>
    <w:link w:val="UserStyle55"/>
    <w:qFormat/>
    <w:pPr>
      <w:spacing w:line="340" w:lineRule="auto"/>
    </w:pPr>
    <w:rPr>
      <w:rFonts w:eastAsia="仿宋_GB2312"/>
      <w:spacing w:val="-6"/>
      <w:kern w:val="0"/>
      <w:sz w:val="32"/>
    </w:rPr>
  </w:style>
  <w:style w:type="character" w:customStyle="1" w:styleId="UserStyle57">
    <w:name w:val="UserStyle_57"/>
    <w:link w:val="UserStyle58"/>
    <w:qFormat/>
    <w:rPr>
      <w:rFonts w:ascii="Arial" w:eastAsia="宋体" w:hAnsi="Arial"/>
      <w:sz w:val="18"/>
      <w:szCs w:val="24"/>
    </w:rPr>
  </w:style>
  <w:style w:type="paragraph" w:customStyle="1" w:styleId="UserStyle58">
    <w:name w:val="UserStyle_58"/>
    <w:basedOn w:val="a"/>
    <w:link w:val="UserStyle57"/>
    <w:qFormat/>
    <w:pPr>
      <w:tabs>
        <w:tab w:val="decimal" w:pos="0"/>
      </w:tabs>
      <w:spacing w:before="80" w:after="80"/>
    </w:pPr>
    <w:rPr>
      <w:rFonts w:ascii="Arial" w:hAnsi="Arial"/>
      <w:kern w:val="0"/>
      <w:sz w:val="18"/>
    </w:rPr>
  </w:style>
  <w:style w:type="character" w:customStyle="1" w:styleId="UserStyle59">
    <w:name w:val="UserStyle_59"/>
    <w:link w:val="Null"/>
    <w:qFormat/>
    <w:rPr>
      <w:sz w:val="22"/>
      <w:lang w:val="en-US" w:eastAsia="zh-CN" w:bidi="ar-SA"/>
    </w:rPr>
  </w:style>
  <w:style w:type="paragraph" w:customStyle="1" w:styleId="Null">
    <w:name w:val="Null"/>
    <w:link w:val="UserStyle59"/>
    <w:qFormat/>
    <w:pPr>
      <w:textAlignment w:val="baseline"/>
    </w:pPr>
    <w:rPr>
      <w:sz w:val="22"/>
    </w:rPr>
  </w:style>
  <w:style w:type="character" w:customStyle="1" w:styleId="af9">
    <w:name w:val="页眉 字符"/>
    <w:link w:val="af8"/>
    <w:uiPriority w:val="99"/>
    <w:qFormat/>
    <w:rPr>
      <w:rFonts w:ascii="Times New Roman" w:eastAsia="宋体" w:hAnsi="Times New Roman"/>
      <w:sz w:val="18"/>
      <w:szCs w:val="18"/>
    </w:rPr>
  </w:style>
  <w:style w:type="character" w:customStyle="1" w:styleId="UserStyle61">
    <w:name w:val="UserStyle_61"/>
    <w:qFormat/>
    <w:rPr>
      <w:rFonts w:ascii="Calibri" w:eastAsia="楷体_GB2312" w:hAnsi="Calibri" w:cs="Times New Roman"/>
      <w:b/>
      <w:bCs/>
      <w:sz w:val="28"/>
      <w:szCs w:val="28"/>
    </w:rPr>
  </w:style>
  <w:style w:type="character" w:customStyle="1" w:styleId="UserStyle62">
    <w:name w:val="UserStyle_62"/>
    <w:qFormat/>
    <w:rPr>
      <w:rFonts w:ascii="Arial" w:eastAsia="黑体" w:hAnsi="Arial"/>
      <w:sz w:val="24"/>
      <w:szCs w:val="20"/>
    </w:rPr>
  </w:style>
  <w:style w:type="character" w:customStyle="1" w:styleId="UserStyle63">
    <w:name w:val="UserStyle_63"/>
    <w:qFormat/>
    <w:locked/>
    <w:rPr>
      <w:kern w:val="2"/>
      <w:sz w:val="18"/>
      <w:szCs w:val="18"/>
    </w:rPr>
  </w:style>
  <w:style w:type="character" w:customStyle="1" w:styleId="afb">
    <w:name w:val="签名 字符"/>
    <w:link w:val="afa"/>
    <w:qFormat/>
    <w:rPr>
      <w:rFonts w:ascii="Tahoma" w:hAnsi="Tahoma"/>
      <w:sz w:val="24"/>
      <w:lang w:val="de-DE" w:eastAsia="de-DE"/>
    </w:rPr>
  </w:style>
  <w:style w:type="character" w:customStyle="1" w:styleId="UserStyle65">
    <w:name w:val="UserStyle_65"/>
    <w:link w:val="AnnotationSubject"/>
    <w:qFormat/>
    <w:rPr>
      <w:rFonts w:ascii="Times New Roman" w:eastAsia="宋体" w:hAnsi="Times New Roman" w:cs="Times New Roman"/>
      <w:b/>
      <w:bCs/>
      <w:szCs w:val="24"/>
    </w:rPr>
  </w:style>
  <w:style w:type="paragraph" w:customStyle="1" w:styleId="AnnotationSubject">
    <w:name w:val="AnnotationSubject"/>
    <w:basedOn w:val="AnnotationText"/>
    <w:next w:val="AnnotationText"/>
    <w:link w:val="UserStyle65"/>
    <w:qFormat/>
  </w:style>
  <w:style w:type="character" w:customStyle="1" w:styleId="UserStyle66">
    <w:name w:val="UserStyle_66"/>
    <w:qFormat/>
  </w:style>
  <w:style w:type="character" w:customStyle="1" w:styleId="UserStyle67">
    <w:name w:val="UserStyle_67"/>
    <w:qFormat/>
    <w:rPr>
      <w:rFonts w:ascii="Times New Roman" w:eastAsia="黑体" w:hAnsi="Times New Roman"/>
      <w:b/>
      <w:sz w:val="32"/>
    </w:rPr>
  </w:style>
  <w:style w:type="character" w:customStyle="1" w:styleId="UserStyle68">
    <w:name w:val="UserStyle_68"/>
    <w:link w:val="UserStyle69"/>
    <w:qFormat/>
    <w:locked/>
    <w:rPr>
      <w:rFonts w:ascii="Arial" w:hAnsi="Arial"/>
      <w:lang w:val="en-US" w:eastAsia="zh-CN" w:bidi="ar-SA"/>
    </w:rPr>
  </w:style>
  <w:style w:type="paragraph" w:customStyle="1" w:styleId="UserStyle69">
    <w:name w:val="UserStyle_69"/>
    <w:link w:val="UserStyle68"/>
    <w:qFormat/>
    <w:pPr>
      <w:spacing w:line="300" w:lineRule="auto"/>
      <w:textAlignment w:val="baseline"/>
    </w:pPr>
    <w:rPr>
      <w:rFonts w:ascii="Arial" w:hAnsi="Arial"/>
    </w:rPr>
  </w:style>
  <w:style w:type="character" w:customStyle="1" w:styleId="UserStyle70">
    <w:name w:val="UserStyle_70"/>
    <w:link w:val="BodyText1I2"/>
    <w:qFormat/>
    <w:rPr>
      <w:rFonts w:ascii="仿宋_GB2312" w:eastAsia="仿宋_GB2312" w:hAnsi="Arial"/>
      <w:color w:val="000000"/>
      <w:szCs w:val="32"/>
    </w:rPr>
  </w:style>
  <w:style w:type="paragraph" w:customStyle="1" w:styleId="BodyText1I2">
    <w:name w:val="BodyText1I2"/>
    <w:basedOn w:val="BodyTextIndent"/>
    <w:link w:val="UserStyle70"/>
    <w:qFormat/>
    <w:pPr>
      <w:spacing w:after="120" w:line="360" w:lineRule="auto"/>
      <w:ind w:left="420" w:firstLineChars="0" w:firstLine="0"/>
    </w:pPr>
    <w:rPr>
      <w:color w:val="000000"/>
      <w:sz w:val="20"/>
    </w:rPr>
  </w:style>
  <w:style w:type="character" w:customStyle="1" w:styleId="UserStyle71">
    <w:name w:val="UserStyle_71"/>
    <w:qFormat/>
    <w:rPr>
      <w:sz w:val="18"/>
      <w:szCs w:val="18"/>
    </w:rPr>
  </w:style>
  <w:style w:type="character" w:customStyle="1" w:styleId="UserStyle72">
    <w:name w:val="UserStyle_72"/>
    <w:qFormat/>
  </w:style>
  <w:style w:type="character" w:customStyle="1" w:styleId="UserStyle73">
    <w:name w:val="UserStyle_73"/>
    <w:qFormat/>
    <w:rPr>
      <w:color w:val="000000"/>
    </w:rPr>
  </w:style>
  <w:style w:type="character" w:customStyle="1" w:styleId="UserStyle74">
    <w:name w:val="UserStyle_74"/>
    <w:qFormat/>
    <w:rPr>
      <w:rFonts w:ascii="Arial" w:eastAsia="黑体" w:hAnsi="Arial"/>
      <w:sz w:val="30"/>
      <w:szCs w:val="30"/>
    </w:rPr>
  </w:style>
  <w:style w:type="character" w:customStyle="1" w:styleId="UserStyle75">
    <w:name w:val="UserStyle_75"/>
    <w:qFormat/>
    <w:rPr>
      <w:rFonts w:ascii="Arial" w:eastAsia="黑体" w:hAnsi="Arial"/>
      <w:szCs w:val="20"/>
    </w:rPr>
  </w:style>
  <w:style w:type="character" w:customStyle="1" w:styleId="UserStyle76">
    <w:name w:val="UserStyle_76"/>
    <w:link w:val="BodyText1I"/>
    <w:qFormat/>
    <w:rPr>
      <w:rFonts w:ascii="Times New Roman" w:eastAsia="宋体" w:hAnsi="Times New Roman"/>
      <w:szCs w:val="20"/>
    </w:rPr>
  </w:style>
  <w:style w:type="paragraph" w:customStyle="1" w:styleId="BodyText1I">
    <w:name w:val="BodyText1I"/>
    <w:basedOn w:val="BodyText"/>
    <w:link w:val="UserStyle76"/>
    <w:qFormat/>
    <w:pPr>
      <w:ind w:firstLine="420"/>
    </w:pPr>
    <w:rPr>
      <w:szCs w:val="20"/>
    </w:rPr>
  </w:style>
  <w:style w:type="character" w:customStyle="1" w:styleId="UserStyle77">
    <w:name w:val="UserStyle_77"/>
    <w:link w:val="UserStyle78"/>
    <w:qFormat/>
    <w:rPr>
      <w:kern w:val="21"/>
      <w:sz w:val="24"/>
    </w:rPr>
  </w:style>
  <w:style w:type="paragraph" w:customStyle="1" w:styleId="UserStyle78">
    <w:name w:val="UserStyle_78"/>
    <w:basedOn w:val="a"/>
    <w:link w:val="UserStyle77"/>
    <w:qFormat/>
    <w:pPr>
      <w:spacing w:line="300" w:lineRule="auto"/>
      <w:ind w:firstLineChars="200" w:firstLine="200"/>
    </w:pPr>
    <w:rPr>
      <w:kern w:val="21"/>
      <w:sz w:val="24"/>
      <w:szCs w:val="20"/>
    </w:rPr>
  </w:style>
  <w:style w:type="character" w:customStyle="1" w:styleId="UserStyle79">
    <w:name w:val="UserStyle_79"/>
    <w:qFormat/>
    <w:rPr>
      <w:rFonts w:ascii="Arial" w:eastAsia="黑体" w:hAnsi="Arial"/>
      <w:sz w:val="32"/>
    </w:rPr>
  </w:style>
  <w:style w:type="paragraph" w:customStyle="1" w:styleId="ToCaption">
    <w:name w:val="ToCaption"/>
    <w:basedOn w:val="a"/>
    <w:next w:val="a"/>
    <w:qFormat/>
    <w:pPr>
      <w:tabs>
        <w:tab w:val="left" w:pos="720"/>
      </w:tabs>
      <w:spacing w:after="120" w:line="360" w:lineRule="auto"/>
      <w:ind w:firstLineChars="200" w:firstLine="200"/>
      <w:jc w:val="center"/>
    </w:pPr>
    <w:rPr>
      <w:rFonts w:eastAsia="楷体_GB2312"/>
      <w:sz w:val="24"/>
      <w:szCs w:val="20"/>
      <w:lang w:val="en-GB"/>
    </w:rPr>
  </w:style>
  <w:style w:type="paragraph" w:customStyle="1" w:styleId="TOC3">
    <w:name w:val="TOC3"/>
    <w:basedOn w:val="a"/>
    <w:next w:val="a"/>
    <w:qFormat/>
    <w:pPr>
      <w:ind w:leftChars="400" w:left="840"/>
    </w:pPr>
    <w:rPr>
      <w:rFonts w:ascii="Calibri" w:hAnsi="Calibri"/>
      <w:szCs w:val="22"/>
    </w:rPr>
  </w:style>
  <w:style w:type="paragraph" w:customStyle="1" w:styleId="ListNumber">
    <w:name w:val="ListNumber"/>
    <w:basedOn w:val="a"/>
    <w:qFormat/>
    <w:pPr>
      <w:spacing w:line="360" w:lineRule="auto"/>
      <w:ind w:left="850" w:hanging="425"/>
    </w:pPr>
    <w:rPr>
      <w:color w:val="000000"/>
      <w:kern w:val="0"/>
      <w:szCs w:val="20"/>
    </w:rPr>
  </w:style>
  <w:style w:type="paragraph" w:customStyle="1" w:styleId="TOC9">
    <w:name w:val="TOC9"/>
    <w:basedOn w:val="a"/>
    <w:next w:val="a"/>
    <w:qFormat/>
    <w:pPr>
      <w:spacing w:line="312" w:lineRule="atLeast"/>
      <w:ind w:left="1680"/>
      <w:jc w:val="left"/>
    </w:pPr>
    <w:rPr>
      <w:kern w:val="0"/>
      <w:sz w:val="18"/>
      <w:szCs w:val="18"/>
    </w:rPr>
  </w:style>
  <w:style w:type="paragraph" w:customStyle="1" w:styleId="ListBullet2">
    <w:name w:val="ListBullet2"/>
    <w:basedOn w:val="a"/>
    <w:qFormat/>
    <w:pPr>
      <w:tabs>
        <w:tab w:val="left" w:pos="780"/>
      </w:tabs>
      <w:spacing w:line="312" w:lineRule="atLeast"/>
      <w:ind w:leftChars="200" w:left="780" w:hangingChars="200" w:hanging="360"/>
    </w:pPr>
    <w:rPr>
      <w:kern w:val="0"/>
      <w:szCs w:val="20"/>
    </w:rPr>
  </w:style>
  <w:style w:type="paragraph" w:customStyle="1" w:styleId="ListNumber3">
    <w:name w:val="ListNumber3"/>
    <w:basedOn w:val="a"/>
    <w:qFormat/>
    <w:pPr>
      <w:tabs>
        <w:tab w:val="left" w:pos="1050"/>
      </w:tabs>
      <w:ind w:left="1050" w:hanging="340"/>
      <w:jc w:val="left"/>
    </w:pPr>
    <w:rPr>
      <w:kern w:val="0"/>
      <w:sz w:val="24"/>
      <w:szCs w:val="20"/>
    </w:rPr>
  </w:style>
  <w:style w:type="paragraph" w:customStyle="1" w:styleId="Index1">
    <w:name w:val="Index1"/>
    <w:basedOn w:val="a"/>
    <w:next w:val="a"/>
    <w:qFormat/>
    <w:pPr>
      <w:spacing w:line="312" w:lineRule="atLeast"/>
    </w:pPr>
    <w:rPr>
      <w:kern w:val="0"/>
      <w:szCs w:val="20"/>
    </w:rPr>
  </w:style>
  <w:style w:type="paragraph" w:customStyle="1" w:styleId="List2">
    <w:name w:val="List2"/>
    <w:basedOn w:val="a"/>
    <w:qFormat/>
    <w:pPr>
      <w:numPr>
        <w:numId w:val="4"/>
      </w:numPr>
      <w:tabs>
        <w:tab w:val="left" w:pos="1020"/>
      </w:tabs>
      <w:spacing w:line="360" w:lineRule="exact"/>
    </w:pPr>
  </w:style>
  <w:style w:type="paragraph" w:customStyle="1" w:styleId="ListNumber2">
    <w:name w:val="ListNumber2"/>
    <w:basedOn w:val="a"/>
    <w:qFormat/>
    <w:pPr>
      <w:tabs>
        <w:tab w:val="left" w:pos="820"/>
      </w:tabs>
      <w:ind w:left="820" w:hanging="420"/>
      <w:jc w:val="left"/>
    </w:pPr>
    <w:rPr>
      <w:kern w:val="0"/>
      <w:sz w:val="24"/>
      <w:szCs w:val="20"/>
    </w:rPr>
  </w:style>
  <w:style w:type="paragraph" w:customStyle="1" w:styleId="UserStyle80">
    <w:name w:val="UserStyle_80"/>
    <w:basedOn w:val="a"/>
    <w:next w:val="NormalIndent"/>
    <w:qFormat/>
    <w:pPr>
      <w:ind w:firstLineChars="200" w:firstLine="420"/>
    </w:pPr>
    <w:rPr>
      <w:sz w:val="24"/>
      <w:szCs w:val="20"/>
    </w:rPr>
  </w:style>
  <w:style w:type="paragraph" w:customStyle="1" w:styleId="UserStyle81">
    <w:name w:val="UserStyle_81"/>
    <w:basedOn w:val="a"/>
    <w:qFormat/>
    <w:pPr>
      <w:pBdr>
        <w:left w:val="single" w:sz="4" w:space="0" w:color="000000"/>
        <w:bottom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82">
    <w:name w:val="UserStyle_82"/>
    <w:qFormat/>
    <w:pPr>
      <w:textAlignment w:val="baseline"/>
    </w:pPr>
    <w:rPr>
      <w:rFonts w:ascii="宋体"/>
      <w:color w:val="000000"/>
      <w:sz w:val="24"/>
      <w:szCs w:val="24"/>
    </w:rPr>
  </w:style>
  <w:style w:type="paragraph" w:customStyle="1" w:styleId="IndexHeading">
    <w:name w:val="IndexHeading"/>
    <w:basedOn w:val="a"/>
    <w:next w:val="Index1"/>
    <w:qFormat/>
    <w:rPr>
      <w:szCs w:val="20"/>
    </w:rPr>
  </w:style>
  <w:style w:type="paragraph" w:customStyle="1" w:styleId="TOC1">
    <w:name w:val="TOC1"/>
    <w:basedOn w:val="a"/>
    <w:next w:val="a"/>
    <w:qFormat/>
    <w:pPr>
      <w:spacing w:before="120" w:after="120"/>
      <w:jc w:val="left"/>
    </w:pPr>
    <w:rPr>
      <w:sz w:val="20"/>
      <w:szCs w:val="20"/>
    </w:rPr>
  </w:style>
  <w:style w:type="paragraph" w:customStyle="1" w:styleId="TOC8">
    <w:name w:val="TOC8"/>
    <w:basedOn w:val="a"/>
    <w:next w:val="a"/>
    <w:qFormat/>
    <w:pPr>
      <w:spacing w:line="312" w:lineRule="atLeast"/>
      <w:ind w:left="1470"/>
      <w:jc w:val="left"/>
    </w:pPr>
    <w:rPr>
      <w:kern w:val="0"/>
      <w:sz w:val="18"/>
      <w:szCs w:val="18"/>
    </w:rPr>
  </w:style>
  <w:style w:type="paragraph" w:customStyle="1" w:styleId="TOC2">
    <w:name w:val="TOC2"/>
    <w:basedOn w:val="a"/>
    <w:next w:val="a"/>
    <w:qFormat/>
    <w:pPr>
      <w:tabs>
        <w:tab w:val="left" w:pos="1050"/>
        <w:tab w:val="right" w:leader="dot" w:pos="8296"/>
      </w:tabs>
      <w:snapToGrid w:val="0"/>
      <w:spacing w:line="360" w:lineRule="auto"/>
      <w:ind w:leftChars="200" w:left="420"/>
    </w:pPr>
    <w:rPr>
      <w:rFonts w:ascii="Calibri" w:hAnsi="Calibri"/>
      <w:szCs w:val="22"/>
    </w:rPr>
  </w:style>
  <w:style w:type="paragraph" w:customStyle="1" w:styleId="TOC6">
    <w:name w:val="TOC6"/>
    <w:basedOn w:val="a"/>
    <w:next w:val="a"/>
    <w:qFormat/>
    <w:pPr>
      <w:spacing w:line="312" w:lineRule="atLeast"/>
      <w:ind w:left="1050"/>
      <w:jc w:val="left"/>
    </w:pPr>
    <w:rPr>
      <w:kern w:val="0"/>
      <w:sz w:val="18"/>
      <w:szCs w:val="18"/>
    </w:rPr>
  </w:style>
  <w:style w:type="paragraph" w:customStyle="1" w:styleId="TOC7">
    <w:name w:val="TOC7"/>
    <w:basedOn w:val="a"/>
    <w:next w:val="a"/>
    <w:qFormat/>
    <w:pPr>
      <w:spacing w:line="312" w:lineRule="atLeast"/>
      <w:ind w:left="1260"/>
      <w:jc w:val="left"/>
    </w:pPr>
    <w:rPr>
      <w:kern w:val="0"/>
      <w:sz w:val="18"/>
      <w:szCs w:val="18"/>
    </w:rPr>
  </w:style>
  <w:style w:type="paragraph" w:customStyle="1" w:styleId="HtmlNormal">
    <w:name w:val="HtmlNormal"/>
    <w:basedOn w:val="a"/>
    <w:qFormat/>
    <w:pPr>
      <w:spacing w:before="100" w:beforeAutospacing="1" w:after="100" w:afterAutospacing="1"/>
      <w:jc w:val="left"/>
    </w:pPr>
    <w:rPr>
      <w:rFonts w:ascii="Arial Unicode MS" w:eastAsia="Arial Unicode MS" w:hAnsi="Arial Unicode MS"/>
      <w:kern w:val="0"/>
      <w:sz w:val="24"/>
    </w:rPr>
  </w:style>
  <w:style w:type="paragraph" w:customStyle="1" w:styleId="TOC4">
    <w:name w:val="TOC4"/>
    <w:basedOn w:val="a"/>
    <w:next w:val="a"/>
    <w:qFormat/>
    <w:pPr>
      <w:spacing w:line="312" w:lineRule="atLeast"/>
      <w:ind w:left="630"/>
      <w:jc w:val="left"/>
    </w:pPr>
    <w:rPr>
      <w:kern w:val="0"/>
      <w:sz w:val="18"/>
      <w:szCs w:val="18"/>
    </w:rPr>
  </w:style>
  <w:style w:type="paragraph" w:customStyle="1" w:styleId="TOC5">
    <w:name w:val="TOC5"/>
    <w:basedOn w:val="a"/>
    <w:next w:val="a"/>
    <w:qFormat/>
    <w:pPr>
      <w:spacing w:line="312" w:lineRule="atLeast"/>
      <w:ind w:left="840"/>
      <w:jc w:val="left"/>
    </w:pPr>
    <w:rPr>
      <w:kern w:val="0"/>
      <w:sz w:val="18"/>
      <w:szCs w:val="18"/>
    </w:rPr>
  </w:style>
  <w:style w:type="paragraph" w:customStyle="1" w:styleId="UserStyle83">
    <w:name w:val="UserStyle_83"/>
    <w:basedOn w:val="a"/>
    <w:qFormat/>
    <w:pPr>
      <w:numPr>
        <w:ilvl w:val="1"/>
        <w:numId w:val="3"/>
      </w:numPr>
      <w:tabs>
        <w:tab w:val="left" w:pos="360"/>
      </w:tabs>
      <w:ind w:left="0" w:firstLine="0"/>
    </w:pPr>
    <w:rPr>
      <w:rFonts w:eastAsia="楷体_GB2312"/>
      <w:kern w:val="0"/>
      <w:sz w:val="28"/>
    </w:rPr>
  </w:style>
  <w:style w:type="paragraph" w:customStyle="1" w:styleId="UserStyle84">
    <w:name w:val="UserStyle_8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85">
    <w:name w:val="UserStyle_8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86">
    <w:name w:val="UserStyle_86"/>
    <w:basedOn w:val="a"/>
    <w:qFormat/>
    <w:pPr>
      <w:spacing w:line="360" w:lineRule="auto"/>
      <w:jc w:val="center"/>
    </w:pPr>
    <w:rPr>
      <w:rFonts w:ascii="宋体"/>
      <w:sz w:val="24"/>
    </w:rPr>
  </w:style>
  <w:style w:type="paragraph" w:customStyle="1" w:styleId="UserStyle87">
    <w:name w:val="UserStyle_87"/>
    <w:basedOn w:val="a"/>
    <w:qFormat/>
    <w:pPr>
      <w:pBdr>
        <w:left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88">
    <w:name w:val="UserStyle_8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89">
    <w:name w:val="UserStyle_89"/>
    <w:basedOn w:val="a"/>
    <w:qFormat/>
    <w:pPr>
      <w:spacing w:before="150" w:after="150"/>
      <w:jc w:val="left"/>
    </w:pPr>
    <w:rPr>
      <w:rFonts w:ascii="宋体" w:hAnsi="宋体"/>
      <w:kern w:val="0"/>
      <w:sz w:val="24"/>
    </w:rPr>
  </w:style>
  <w:style w:type="paragraph" w:customStyle="1" w:styleId="UserStyle90">
    <w:name w:val="UserStyle_90"/>
    <w:basedOn w:val="a"/>
    <w:qFormat/>
    <w:pPr>
      <w:ind w:firstLine="420"/>
    </w:pPr>
    <w:rPr>
      <w:szCs w:val="20"/>
    </w:rPr>
  </w:style>
  <w:style w:type="paragraph" w:customStyle="1" w:styleId="UserStyle91">
    <w:name w:val="UserStyle_91"/>
    <w:basedOn w:val="a"/>
    <w:qFormat/>
    <w:pPr>
      <w:spacing w:line="360" w:lineRule="auto"/>
      <w:jc w:val="center"/>
    </w:pPr>
    <w:rPr>
      <w:sz w:val="24"/>
      <w:szCs w:val="20"/>
    </w:rPr>
  </w:style>
  <w:style w:type="paragraph" w:customStyle="1" w:styleId="UserStyle92">
    <w:name w:val="UserStyle_92"/>
    <w:basedOn w:val="a"/>
    <w:qFormat/>
    <w:pPr>
      <w:keepNext/>
      <w:keepLines/>
      <w:tabs>
        <w:tab w:val="left" w:pos="1931"/>
      </w:tabs>
      <w:spacing w:before="240" w:after="240" w:line="440" w:lineRule="exact"/>
      <w:ind w:left="284" w:firstLine="567"/>
    </w:pPr>
    <w:rPr>
      <w:rFonts w:ascii="Arial" w:eastAsia="仿宋_GB2312" w:hAnsi="Arial" w:cs="宋体"/>
      <w:kern w:val="0"/>
      <w:sz w:val="28"/>
      <w:szCs w:val="20"/>
    </w:rPr>
  </w:style>
  <w:style w:type="paragraph" w:customStyle="1" w:styleId="UserStyle93">
    <w:name w:val="UserStyle_93"/>
    <w:basedOn w:val="a"/>
    <w:qFormat/>
    <w:pPr>
      <w:pBdr>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94">
    <w:name w:val="UserStyle_94"/>
    <w:basedOn w:val="a"/>
    <w:qFormat/>
    <w:pPr>
      <w:spacing w:before="100" w:beforeAutospacing="1" w:after="100" w:afterAutospacing="1"/>
      <w:jc w:val="center"/>
      <w:textAlignment w:val="center"/>
    </w:pPr>
    <w:rPr>
      <w:rFonts w:ascii="Arial" w:hAnsi="Arial"/>
      <w:kern w:val="0"/>
      <w:sz w:val="16"/>
      <w:szCs w:val="16"/>
    </w:rPr>
  </w:style>
  <w:style w:type="paragraph" w:customStyle="1" w:styleId="UserStyle95">
    <w:name w:val="UserStyle_95"/>
    <w:basedOn w:val="a"/>
    <w:qFormat/>
    <w:pPr>
      <w:spacing w:before="100" w:beforeAutospacing="1" w:after="100" w:afterAutospacing="1"/>
      <w:jc w:val="left"/>
      <w:textAlignment w:val="center"/>
    </w:pPr>
    <w:rPr>
      <w:color w:val="000000"/>
      <w:kern w:val="0"/>
      <w:sz w:val="24"/>
    </w:rPr>
  </w:style>
  <w:style w:type="paragraph" w:customStyle="1" w:styleId="UserStyle96">
    <w:name w:val="UserStyle_9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kern w:val="0"/>
      <w:sz w:val="20"/>
      <w:szCs w:val="20"/>
    </w:rPr>
  </w:style>
  <w:style w:type="paragraph" w:customStyle="1" w:styleId="UserStyle97">
    <w:name w:val="UserStyle_9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4"/>
    </w:rPr>
  </w:style>
  <w:style w:type="paragraph" w:customStyle="1" w:styleId="UserStyle98">
    <w:name w:val="UserStyle_98"/>
    <w:basedOn w:val="a"/>
    <w:qFormat/>
    <w:pPr>
      <w:spacing w:line="360" w:lineRule="auto"/>
    </w:pPr>
    <w:rPr>
      <w:sz w:val="24"/>
    </w:rPr>
  </w:style>
  <w:style w:type="paragraph" w:customStyle="1" w:styleId="UserStyle99">
    <w:name w:val="UserStyle_9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Arial" w:hAnsi="Arial"/>
      <w:kern w:val="0"/>
      <w:sz w:val="16"/>
      <w:szCs w:val="16"/>
    </w:rPr>
  </w:style>
  <w:style w:type="paragraph" w:customStyle="1" w:styleId="UserStyle100">
    <w:name w:val="UserStyle_100"/>
    <w:basedOn w:val="a"/>
    <w:qFormat/>
    <w:pPr>
      <w:spacing w:line="360" w:lineRule="auto"/>
    </w:pPr>
    <w:rPr>
      <w:rFonts w:ascii="宋体"/>
      <w:kern w:val="16"/>
      <w:sz w:val="24"/>
      <w:szCs w:val="20"/>
    </w:rPr>
  </w:style>
  <w:style w:type="paragraph" w:customStyle="1" w:styleId="UserStyle101">
    <w:name w:val="UserStyle_10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UserStyle102">
    <w:name w:val="UserStyle_10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olor w:val="000000"/>
      <w:kern w:val="0"/>
      <w:sz w:val="24"/>
    </w:rPr>
  </w:style>
  <w:style w:type="paragraph" w:customStyle="1" w:styleId="UserStyle103">
    <w:name w:val="UserStyle_10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04">
    <w:name w:val="UserStyle_104"/>
    <w:basedOn w:val="a"/>
    <w:qFormat/>
    <w:pPr>
      <w:spacing w:before="100" w:beforeAutospacing="1" w:after="100" w:afterAutospacing="1"/>
      <w:jc w:val="left"/>
    </w:pPr>
    <w:rPr>
      <w:rFonts w:ascii="华文中宋" w:eastAsia="华文中宋" w:hAnsi="华文中宋"/>
      <w:color w:val="000000"/>
      <w:kern w:val="0"/>
      <w:sz w:val="20"/>
      <w:szCs w:val="20"/>
    </w:rPr>
  </w:style>
  <w:style w:type="paragraph" w:customStyle="1" w:styleId="UserStyle105">
    <w:name w:val="UserStyle_10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06">
    <w:name w:val="UserStyle_10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UserStyle107">
    <w:name w:val="UserStyle_10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108">
    <w:name w:val="UserStyle_10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UserStyle109">
    <w:name w:val="UserStyle_10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110">
    <w:name w:val="UserStyle_110"/>
    <w:basedOn w:val="a"/>
    <w:qFormat/>
    <w:pPr>
      <w:pBdr>
        <w:top w:val="single" w:sz="4" w:space="0" w:color="000000"/>
        <w:bottom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111">
    <w:name w:val="UserStyle_11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4"/>
    </w:rPr>
  </w:style>
  <w:style w:type="paragraph" w:customStyle="1" w:styleId="UserStyle112">
    <w:name w:val="UserStyle_112"/>
    <w:basedOn w:val="a"/>
    <w:qFormat/>
    <w:pPr>
      <w:spacing w:before="312" w:line="360" w:lineRule="auto"/>
      <w:ind w:firstLineChars="200" w:firstLine="480"/>
    </w:pPr>
    <w:rPr>
      <w:rFonts w:ascii="宋体" w:hAnsi="宋体"/>
      <w:sz w:val="24"/>
      <w:szCs w:val="20"/>
    </w:rPr>
  </w:style>
  <w:style w:type="paragraph" w:customStyle="1" w:styleId="UserStyle113">
    <w:name w:val="UserStyle_113"/>
    <w:basedOn w:val="a"/>
    <w:qFormat/>
    <w:rPr>
      <w:rFonts w:ascii="Tahoma" w:hAnsi="Tahoma"/>
      <w:sz w:val="32"/>
      <w:szCs w:val="20"/>
    </w:rPr>
  </w:style>
  <w:style w:type="paragraph" w:customStyle="1" w:styleId="UserStyle114">
    <w:name w:val="UserStyle_114"/>
    <w:next w:val="a"/>
    <w:qFormat/>
    <w:pPr>
      <w:jc w:val="both"/>
      <w:textAlignment w:val="baseline"/>
    </w:pPr>
    <w:rPr>
      <w:kern w:val="2"/>
      <w:sz w:val="21"/>
      <w:szCs w:val="24"/>
    </w:rPr>
  </w:style>
  <w:style w:type="paragraph" w:customStyle="1" w:styleId="UserStyle115">
    <w:name w:val="UserStyle_115"/>
    <w:basedOn w:val="a"/>
    <w:qFormat/>
    <w:pPr>
      <w:ind w:firstLineChars="200" w:firstLine="200"/>
    </w:pPr>
    <w:rPr>
      <w:sz w:val="24"/>
    </w:rPr>
  </w:style>
  <w:style w:type="paragraph" w:customStyle="1" w:styleId="UserStyle116">
    <w:name w:val="UserStyle_116"/>
    <w:basedOn w:val="a"/>
    <w:qFormat/>
    <w:rPr>
      <w:rFonts w:ascii="Tahoma" w:hAnsi="Tahoma"/>
      <w:sz w:val="24"/>
      <w:szCs w:val="20"/>
    </w:rPr>
  </w:style>
  <w:style w:type="paragraph" w:customStyle="1" w:styleId="UserStyle117">
    <w:name w:val="UserStyle_117"/>
    <w:basedOn w:val="a"/>
    <w:qFormat/>
    <w:pPr>
      <w:spacing w:before="120" w:after="120" w:line="360" w:lineRule="auto"/>
      <w:ind w:firstLine="480"/>
      <w:jc w:val="left"/>
    </w:pPr>
    <w:rPr>
      <w:rFonts w:ascii="Arial" w:hAnsi="Arial"/>
      <w:kern w:val="0"/>
      <w:sz w:val="24"/>
    </w:rPr>
  </w:style>
  <w:style w:type="paragraph" w:customStyle="1" w:styleId="UserStyle118">
    <w:name w:val="UserStyle_11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19">
    <w:name w:val="UserStyle_119"/>
    <w:basedOn w:val="a"/>
    <w:qFormat/>
    <w:pP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120">
    <w:name w:val="UserStyle_120"/>
    <w:basedOn w:val="a"/>
    <w:qFormat/>
    <w:pPr>
      <w:spacing w:before="100" w:beforeAutospacing="1" w:after="100" w:afterAutospacing="1"/>
      <w:jc w:val="left"/>
    </w:pPr>
    <w:rPr>
      <w:rFonts w:ascii="宋体" w:hAnsi="宋体"/>
      <w:color w:val="000000"/>
      <w:kern w:val="0"/>
      <w:sz w:val="18"/>
      <w:szCs w:val="18"/>
    </w:rPr>
  </w:style>
  <w:style w:type="paragraph" w:customStyle="1" w:styleId="UserStyle121">
    <w:name w:val="UserStyle_121"/>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kern w:val="0"/>
      <w:sz w:val="24"/>
    </w:rPr>
  </w:style>
  <w:style w:type="paragraph" w:customStyle="1" w:styleId="UserStyle122">
    <w:name w:val="UserStyle_12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123">
    <w:name w:val="UserStyle_123"/>
    <w:basedOn w:val="a"/>
    <w:qFormat/>
    <w:rPr>
      <w:rFonts w:ascii="Tahoma" w:hAnsi="Tahoma"/>
      <w:sz w:val="24"/>
      <w:szCs w:val="20"/>
    </w:rPr>
  </w:style>
  <w:style w:type="paragraph" w:customStyle="1" w:styleId="UserStyle124">
    <w:name w:val="UserStyle_124"/>
    <w:basedOn w:val="a"/>
    <w:qFormat/>
    <w:pPr>
      <w:ind w:firstLineChars="200" w:firstLine="420"/>
    </w:pPr>
    <w:rPr>
      <w:rFonts w:ascii="Calibri" w:hAnsi="Calibri"/>
      <w:szCs w:val="21"/>
    </w:rPr>
  </w:style>
  <w:style w:type="paragraph" w:customStyle="1" w:styleId="UserStyle125">
    <w:name w:val="UserStyle_125"/>
    <w:basedOn w:val="a"/>
    <w:qFormat/>
    <w:pPr>
      <w:spacing w:line="360" w:lineRule="auto"/>
      <w:ind w:firstLineChars="200" w:firstLine="480"/>
    </w:pPr>
    <w:rPr>
      <w:rFonts w:ascii="Arial" w:hAnsi="Arial"/>
      <w:sz w:val="24"/>
    </w:rPr>
  </w:style>
  <w:style w:type="paragraph" w:customStyle="1" w:styleId="UserStyle126">
    <w:name w:val="UserStyle_126"/>
    <w:basedOn w:val="a"/>
    <w:qFormat/>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27">
    <w:name w:val="UserStyle_127"/>
    <w:basedOn w:val="a"/>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华文中宋" w:eastAsia="华文中宋" w:hAnsi="华文中宋"/>
      <w:kern w:val="0"/>
      <w:sz w:val="20"/>
      <w:szCs w:val="20"/>
    </w:rPr>
  </w:style>
  <w:style w:type="paragraph" w:customStyle="1" w:styleId="UserStyle128">
    <w:name w:val="UserStyle_128"/>
    <w:basedOn w:val="Heading3"/>
    <w:qFormat/>
    <w:pPr>
      <w:numPr>
        <w:ilvl w:val="0"/>
        <w:numId w:val="0"/>
      </w:numPr>
      <w:tabs>
        <w:tab w:val="left" w:pos="900"/>
      </w:tabs>
      <w:spacing w:before="260" w:after="260" w:line="416" w:lineRule="atLeast"/>
      <w:ind w:left="720" w:hanging="720"/>
    </w:pPr>
    <w:rPr>
      <w:rFonts w:ascii="宋体" w:eastAsia="宋体" w:hAnsi="宋体"/>
      <w:sz w:val="32"/>
      <w:szCs w:val="32"/>
    </w:rPr>
  </w:style>
  <w:style w:type="paragraph" w:customStyle="1" w:styleId="UserStyle129">
    <w:name w:val="UserStyle_129"/>
    <w:basedOn w:val="a"/>
    <w:qFormat/>
    <w:rPr>
      <w:szCs w:val="20"/>
    </w:rPr>
  </w:style>
  <w:style w:type="paragraph" w:customStyle="1" w:styleId="UserStyle130">
    <w:name w:val="UserStyle_130"/>
    <w:basedOn w:val="a"/>
    <w:qFormat/>
    <w:rPr>
      <w:kern w:val="0"/>
      <w:szCs w:val="21"/>
    </w:rPr>
  </w:style>
  <w:style w:type="paragraph" w:customStyle="1" w:styleId="UserStyle131">
    <w:name w:val="UserStyle_13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kern w:val="0"/>
      <w:sz w:val="20"/>
      <w:szCs w:val="20"/>
    </w:rPr>
  </w:style>
  <w:style w:type="paragraph" w:customStyle="1" w:styleId="UserStyle132">
    <w:name w:val="UserStyle_132"/>
    <w:qFormat/>
    <w:pPr>
      <w:snapToGrid w:val="0"/>
      <w:spacing w:line="300" w:lineRule="auto"/>
      <w:textAlignment w:val="center"/>
    </w:pPr>
    <w:rPr>
      <w:sz w:val="18"/>
    </w:rPr>
  </w:style>
  <w:style w:type="paragraph" w:customStyle="1" w:styleId="UserStyle133">
    <w:name w:val="UserStyle_13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UserStyle134">
    <w:name w:val="UserStyle_134"/>
    <w:basedOn w:val="NavPane"/>
    <w:qFormat/>
    <w:pPr>
      <w:shd w:val="clear" w:color="auto" w:fill="000080"/>
      <w:tabs>
        <w:tab w:val="left" w:pos="820"/>
      </w:tabs>
      <w:ind w:left="820" w:hanging="420"/>
    </w:pPr>
    <w:rPr>
      <w:rFonts w:ascii="Tahoma" w:hAnsi="Tahoma"/>
      <w:sz w:val="24"/>
      <w:szCs w:val="24"/>
      <w:shd w:val="clear" w:color="auto" w:fill="000080"/>
    </w:rPr>
  </w:style>
  <w:style w:type="paragraph" w:customStyle="1" w:styleId="UserStyle135">
    <w:name w:val="UserStyle_135"/>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kern w:val="0"/>
      <w:sz w:val="24"/>
    </w:rPr>
  </w:style>
  <w:style w:type="paragraph" w:customStyle="1" w:styleId="UserStyle136">
    <w:name w:val="UserStyle_136"/>
    <w:basedOn w:val="NavPane"/>
    <w:qFormat/>
    <w:pPr>
      <w:shd w:val="clear" w:color="auto" w:fill="000080"/>
    </w:pPr>
    <w:rPr>
      <w:rFonts w:ascii="Tahoma" w:hAnsi="Tahoma"/>
      <w:szCs w:val="24"/>
      <w:shd w:val="clear" w:color="auto" w:fill="000080"/>
    </w:rPr>
  </w:style>
  <w:style w:type="paragraph" w:customStyle="1" w:styleId="266">
    <w:name w:val="266"/>
    <w:basedOn w:val="Heading1"/>
    <w:next w:val="a"/>
    <w:qFormat/>
    <w:pPr>
      <w:keepLines/>
      <w:numPr>
        <w:numId w:val="0"/>
      </w:numPr>
      <w:spacing w:before="480" w:line="276" w:lineRule="auto"/>
      <w:jc w:val="left"/>
    </w:pPr>
    <w:rPr>
      <w:rFonts w:ascii="Cambria" w:eastAsia="宋体" w:hAnsi="Cambria"/>
      <w:color w:val="365F91"/>
      <w:sz w:val="28"/>
      <w:szCs w:val="28"/>
    </w:rPr>
  </w:style>
  <w:style w:type="paragraph" w:customStyle="1" w:styleId="UserStyle137">
    <w:name w:val="UserStyle_137"/>
    <w:qFormat/>
    <w:pPr>
      <w:spacing w:line="400" w:lineRule="exact"/>
      <w:ind w:firstLineChars="200" w:firstLine="200"/>
      <w:jc w:val="both"/>
      <w:textAlignment w:val="bottom"/>
    </w:pPr>
    <w:rPr>
      <w:rFonts w:ascii="宋体" w:hAnsi="???|CS?o｡ﾀ?"/>
      <w:sz w:val="21"/>
      <w:szCs w:val="28"/>
    </w:rPr>
  </w:style>
  <w:style w:type="paragraph" w:customStyle="1" w:styleId="UserStyle138">
    <w:name w:val="UserStyle_138"/>
    <w:basedOn w:val="a"/>
    <w:qFormat/>
    <w:pPr>
      <w:snapToGrid w:val="0"/>
      <w:spacing w:line="300" w:lineRule="auto"/>
      <w:jc w:val="center"/>
      <w:textAlignment w:val="center"/>
    </w:pPr>
    <w:rPr>
      <w:kern w:val="0"/>
      <w:sz w:val="18"/>
      <w:szCs w:val="20"/>
    </w:rPr>
  </w:style>
  <w:style w:type="paragraph" w:customStyle="1" w:styleId="UserStyle139">
    <w:name w:val="UserStyle_139"/>
    <w:basedOn w:val="a"/>
    <w:qFormat/>
    <w:pPr>
      <w:spacing w:before="100" w:beforeAutospacing="1" w:after="100" w:afterAutospacing="1"/>
      <w:jc w:val="left"/>
    </w:pPr>
    <w:rPr>
      <w:rFonts w:ascii="宋体" w:hAnsi="宋体"/>
      <w:color w:val="000000"/>
      <w:kern w:val="0"/>
      <w:sz w:val="18"/>
      <w:szCs w:val="18"/>
    </w:rPr>
  </w:style>
  <w:style w:type="paragraph" w:customStyle="1" w:styleId="UserStyle140">
    <w:name w:val="UserStyle_14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24"/>
    </w:rPr>
  </w:style>
  <w:style w:type="paragraph" w:customStyle="1" w:styleId="UserStyle141">
    <w:name w:val="UserStyle_14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42">
    <w:name w:val="UserStyle_14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olor w:val="000000"/>
      <w:kern w:val="0"/>
      <w:sz w:val="24"/>
    </w:rPr>
  </w:style>
  <w:style w:type="paragraph" w:customStyle="1" w:styleId="UserStyle143">
    <w:name w:val="UserStyle_143"/>
    <w:qFormat/>
    <w:pPr>
      <w:jc w:val="both"/>
      <w:textAlignment w:val="baseline"/>
    </w:pPr>
    <w:rPr>
      <w:rFonts w:ascii="宋体"/>
      <w:spacing w:val="5"/>
      <w:sz w:val="21"/>
    </w:rPr>
  </w:style>
  <w:style w:type="paragraph" w:customStyle="1" w:styleId="UserStyle144">
    <w:name w:val="UserStyle_144"/>
    <w:basedOn w:val="a"/>
    <w:qFormat/>
    <w:pP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45">
    <w:name w:val="UserStyle_14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olor w:val="000000"/>
      <w:kern w:val="0"/>
      <w:sz w:val="24"/>
    </w:rPr>
  </w:style>
  <w:style w:type="paragraph" w:customStyle="1" w:styleId="UserStyle146">
    <w:name w:val="UserStyle_146"/>
    <w:basedOn w:val="a"/>
    <w:qFormat/>
    <w:pPr>
      <w:spacing w:line="360" w:lineRule="auto"/>
      <w:ind w:firstLineChars="200" w:firstLine="480"/>
    </w:pPr>
    <w:rPr>
      <w:sz w:val="24"/>
      <w:szCs w:val="20"/>
    </w:rPr>
  </w:style>
  <w:style w:type="paragraph" w:customStyle="1" w:styleId="UserStyle147">
    <w:name w:val="UserStyle_147"/>
    <w:qFormat/>
    <w:pPr>
      <w:jc w:val="both"/>
      <w:textAlignment w:val="baseline"/>
    </w:pPr>
    <w:rPr>
      <w:rFonts w:ascii="Calibri" w:hAnsi="Calibri"/>
      <w:kern w:val="2"/>
      <w:sz w:val="21"/>
      <w:szCs w:val="22"/>
    </w:rPr>
  </w:style>
  <w:style w:type="paragraph" w:customStyle="1" w:styleId="UserStyle148">
    <w:name w:val="UserStyle_148"/>
    <w:basedOn w:val="a"/>
    <w:qFormat/>
    <w:pPr>
      <w:spacing w:before="100" w:beforeAutospacing="1" w:after="100" w:afterAutospacing="1"/>
      <w:jc w:val="center"/>
    </w:pPr>
    <w:rPr>
      <w:rFonts w:ascii="华文中宋" w:eastAsia="华文中宋" w:hAnsi="华文中宋"/>
      <w:color w:val="000000"/>
      <w:kern w:val="0"/>
      <w:sz w:val="24"/>
    </w:rPr>
  </w:style>
  <w:style w:type="paragraph" w:customStyle="1" w:styleId="UserStyle149">
    <w:name w:val="UserStyle_14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UserStyle150">
    <w:name w:val="UserStyle_150"/>
    <w:basedOn w:val="a"/>
    <w:qFormat/>
    <w:pPr>
      <w:pBdr>
        <w:left w:val="single" w:sz="4" w:space="0" w:color="000000"/>
        <w:right w:val="single" w:sz="4" w:space="0" w:color="000000"/>
      </w:pBdr>
      <w:spacing w:before="100" w:beforeAutospacing="1" w:after="100" w:afterAutospacing="1"/>
      <w:jc w:val="center"/>
      <w:textAlignment w:val="center"/>
    </w:pPr>
    <w:rPr>
      <w:rFonts w:ascii="Arial" w:hAnsi="Arial"/>
      <w:kern w:val="0"/>
      <w:sz w:val="16"/>
      <w:szCs w:val="16"/>
    </w:rPr>
  </w:style>
  <w:style w:type="paragraph" w:customStyle="1" w:styleId="UserStyle151">
    <w:name w:val="UserStyle_15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52">
    <w:name w:val="UserStyle_152"/>
    <w:basedOn w:val="a"/>
    <w:qFormat/>
    <w:pPr>
      <w:spacing w:line="330" w:lineRule="atLeast"/>
      <w:ind w:left="360" w:firstLineChars="150" w:firstLine="360"/>
      <w:jc w:val="left"/>
    </w:pPr>
    <w:rPr>
      <w:rFonts w:ascii="ˎ̥" w:hAnsi="ˎ̥"/>
      <w:color w:val="51585D"/>
      <w:kern w:val="0"/>
      <w:sz w:val="24"/>
      <w:szCs w:val="18"/>
    </w:rPr>
  </w:style>
  <w:style w:type="paragraph" w:customStyle="1" w:styleId="UserStyle153">
    <w:name w:val="UserStyle_15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UserStyle154">
    <w:name w:val="UserStyle_154"/>
    <w:basedOn w:val="a"/>
    <w:qFormat/>
    <w:pPr>
      <w:tabs>
        <w:tab w:val="left" w:pos="425"/>
      </w:tabs>
      <w:ind w:left="425" w:hanging="425"/>
    </w:pPr>
    <w:rPr>
      <w:sz w:val="24"/>
    </w:rPr>
  </w:style>
  <w:style w:type="paragraph" w:customStyle="1" w:styleId="UserStyle155">
    <w:name w:val="UserStyle_155"/>
    <w:basedOn w:val="Heading1"/>
    <w:qFormat/>
    <w:pPr>
      <w:numPr>
        <w:numId w:val="0"/>
      </w:numPr>
      <w:spacing w:before="0" w:line="400" w:lineRule="exact"/>
      <w:ind w:firstLine="562"/>
    </w:pPr>
    <w:rPr>
      <w:rFonts w:ascii="宋体" w:hAnsi="宋体" w:cs="宋体"/>
      <w:spacing w:val="10"/>
      <w:kern w:val="2"/>
    </w:rPr>
  </w:style>
  <w:style w:type="paragraph" w:customStyle="1" w:styleId="UserStyle156">
    <w:name w:val="UserStyle_156"/>
    <w:basedOn w:val="a"/>
    <w:qFormat/>
    <w:pPr>
      <w:spacing w:before="100" w:beforeAutospacing="1" w:after="100" w:afterAutospacing="1"/>
      <w:jc w:val="left"/>
      <w:textAlignment w:val="center"/>
    </w:pPr>
    <w:rPr>
      <w:rFonts w:ascii="宋体" w:hAnsi="宋体"/>
      <w:kern w:val="0"/>
      <w:sz w:val="24"/>
    </w:rPr>
  </w:style>
  <w:style w:type="paragraph" w:customStyle="1" w:styleId="UserStyle157">
    <w:name w:val="UserStyle_157"/>
    <w:basedOn w:val="a"/>
    <w:qFormat/>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58">
    <w:name w:val="UserStyle_158"/>
    <w:basedOn w:val="a"/>
    <w:qFormat/>
  </w:style>
  <w:style w:type="paragraph" w:customStyle="1" w:styleId="UserStyle159">
    <w:name w:val="UserStyle_159"/>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UserStyle160">
    <w:name w:val="UserStyle_160"/>
    <w:basedOn w:val="a"/>
    <w:qFormat/>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61">
    <w:name w:val="UserStyle_161"/>
    <w:basedOn w:val="a"/>
    <w:qFormat/>
    <w:pPr>
      <w:spacing w:before="50"/>
      <w:ind w:left="200" w:firstLineChars="200" w:firstLine="420"/>
    </w:pPr>
    <w:rPr>
      <w:sz w:val="24"/>
      <w:szCs w:val="20"/>
    </w:rPr>
  </w:style>
  <w:style w:type="paragraph" w:customStyle="1" w:styleId="UserStyle162">
    <w:name w:val="UserStyle_162"/>
    <w:basedOn w:val="a"/>
    <w:qFormat/>
    <w:pPr>
      <w:pBdr>
        <w:top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163">
    <w:name w:val="UserStyle_163"/>
    <w:basedOn w:val="a"/>
    <w:qFormat/>
    <w:pPr>
      <w:pBdr>
        <w:top w:val="single" w:sz="4" w:space="0" w:color="000000"/>
        <w:lef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64">
    <w:name w:val="UserStyle_164"/>
    <w:basedOn w:val="a"/>
    <w:qFormat/>
    <w:pPr>
      <w:spacing w:before="100" w:beforeAutospacing="1" w:after="100" w:afterAutospacing="1"/>
      <w:jc w:val="left"/>
    </w:pPr>
    <w:rPr>
      <w:rFonts w:ascii="华文中宋" w:eastAsia="华文中宋" w:hAnsi="华文中宋"/>
      <w:color w:val="000000"/>
      <w:kern w:val="0"/>
      <w:sz w:val="24"/>
    </w:rPr>
  </w:style>
  <w:style w:type="paragraph" w:customStyle="1" w:styleId="UserStyle165">
    <w:name w:val="UserStyle_165"/>
    <w:basedOn w:val="a"/>
    <w:qFormat/>
    <w:pPr>
      <w:jc w:val="left"/>
    </w:pPr>
    <w:rPr>
      <w:rFonts w:ascii="宋体" w:eastAsia="楷体_GB2312" w:hAnsi="Courier New"/>
      <w:kern w:val="0"/>
      <w:sz w:val="26"/>
      <w:szCs w:val="20"/>
    </w:rPr>
  </w:style>
  <w:style w:type="paragraph" w:customStyle="1" w:styleId="UserStyle166">
    <w:name w:val="UserStyle_166"/>
    <w:basedOn w:val="a"/>
    <w:qFormat/>
    <w:pPr>
      <w:spacing w:line="360" w:lineRule="auto"/>
      <w:ind w:firstLineChars="200" w:firstLine="420"/>
      <w:jc w:val="left"/>
    </w:pPr>
    <w:rPr>
      <w:rFonts w:ascii="Calibri" w:hAnsi="Calibri"/>
      <w:szCs w:val="22"/>
    </w:rPr>
  </w:style>
  <w:style w:type="paragraph" w:customStyle="1" w:styleId="UserStyle167">
    <w:name w:val="UserStyle_16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kern w:val="0"/>
      <w:sz w:val="24"/>
    </w:rPr>
  </w:style>
  <w:style w:type="paragraph" w:customStyle="1" w:styleId="UserStyle168">
    <w:name w:val="UserStyle_168"/>
    <w:basedOn w:val="a"/>
    <w:qFormat/>
    <w:pPr>
      <w:spacing w:before="100" w:beforeAutospacing="1" w:after="100" w:afterAutospacing="1"/>
      <w:jc w:val="left"/>
    </w:pPr>
    <w:rPr>
      <w:rFonts w:ascii="仿宋_GB2312" w:eastAsia="仿宋_GB2312" w:hAnsi="宋体"/>
      <w:kern w:val="0"/>
      <w:sz w:val="16"/>
      <w:szCs w:val="16"/>
    </w:rPr>
  </w:style>
  <w:style w:type="paragraph" w:customStyle="1" w:styleId="UserStyle169">
    <w:name w:val="UserStyle_169"/>
    <w:basedOn w:val="a"/>
    <w:qFormat/>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70">
    <w:name w:val="UserStyle_17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kern w:val="0"/>
      <w:sz w:val="20"/>
      <w:szCs w:val="20"/>
    </w:rPr>
  </w:style>
  <w:style w:type="paragraph" w:customStyle="1" w:styleId="UserStyle171">
    <w:name w:val="UserStyle_17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172">
    <w:name w:val="UserStyle_172"/>
    <w:basedOn w:val="a"/>
    <w:qFormat/>
    <w:pPr>
      <w:tabs>
        <w:tab w:val="left" w:pos="360"/>
      </w:tabs>
    </w:pPr>
    <w:rPr>
      <w:sz w:val="24"/>
    </w:rPr>
  </w:style>
  <w:style w:type="paragraph" w:customStyle="1" w:styleId="UserStyle173">
    <w:name w:val="UserStyle_173"/>
    <w:basedOn w:val="a"/>
    <w:qFormat/>
    <w:pPr>
      <w:spacing w:before="100" w:beforeAutospacing="1" w:after="100" w:afterAutospacing="1"/>
      <w:jc w:val="left"/>
    </w:pPr>
    <w:rPr>
      <w:rFonts w:ascii="Arial" w:hAnsi="Arial"/>
      <w:kern w:val="0"/>
      <w:sz w:val="16"/>
      <w:szCs w:val="16"/>
    </w:rPr>
  </w:style>
  <w:style w:type="paragraph" w:customStyle="1" w:styleId="UserStyle174">
    <w:name w:val="UserStyle_17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kern w:val="0"/>
      <w:sz w:val="20"/>
      <w:szCs w:val="20"/>
    </w:rPr>
  </w:style>
  <w:style w:type="paragraph" w:customStyle="1" w:styleId="UserStyle175">
    <w:name w:val="UserStyle_17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76">
    <w:name w:val="UserStyle_176"/>
    <w:basedOn w:val="a"/>
    <w:qFormat/>
    <w:pPr>
      <w:pBdr>
        <w:top w:val="single" w:sz="4" w:space="0" w:color="000000"/>
        <w:bottom w:val="single" w:sz="4" w:space="0" w:color="000000"/>
        <w:right w:val="single" w:sz="4" w:space="0" w:color="000000"/>
      </w:pBdr>
      <w:spacing w:before="100" w:beforeAutospacing="1" w:after="100" w:afterAutospacing="1"/>
      <w:jc w:val="left"/>
      <w:textAlignment w:val="center"/>
    </w:pPr>
    <w:rPr>
      <w:rFonts w:ascii="仿宋_GB2312" w:eastAsia="仿宋_GB2312" w:hAnsi="宋体"/>
      <w:kern w:val="0"/>
      <w:sz w:val="16"/>
      <w:szCs w:val="16"/>
    </w:rPr>
  </w:style>
  <w:style w:type="paragraph" w:customStyle="1" w:styleId="UserStyle177">
    <w:name w:val="UserStyle_17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178">
    <w:name w:val="UserStyle_17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kern w:val="0"/>
      <w:sz w:val="24"/>
    </w:rPr>
  </w:style>
  <w:style w:type="paragraph" w:customStyle="1" w:styleId="UserStyle179">
    <w:name w:val="UserStyle_179"/>
    <w:basedOn w:val="a"/>
    <w:qFormat/>
    <w:pPr>
      <w:pBdr>
        <w:left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180">
    <w:name w:val="UserStyle_18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UserStyle181">
    <w:name w:val="UserStyle_18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olor w:val="0000FF"/>
      <w:kern w:val="0"/>
      <w:sz w:val="24"/>
    </w:rPr>
  </w:style>
  <w:style w:type="paragraph" w:customStyle="1" w:styleId="UserStyle182">
    <w:name w:val="UserStyle_18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olor w:val="000000"/>
      <w:kern w:val="0"/>
      <w:sz w:val="24"/>
    </w:rPr>
  </w:style>
  <w:style w:type="paragraph" w:customStyle="1" w:styleId="UserStyle183">
    <w:name w:val="UserStyle_183"/>
    <w:basedOn w:val="a"/>
    <w:qFormat/>
    <w:pPr>
      <w:spacing w:before="100" w:beforeAutospacing="1" w:after="100" w:afterAutospacing="1"/>
      <w:jc w:val="left"/>
      <w:textAlignment w:val="center"/>
    </w:pPr>
    <w:rPr>
      <w:rFonts w:ascii="宋体" w:hAnsi="宋体"/>
      <w:kern w:val="0"/>
      <w:sz w:val="24"/>
    </w:rPr>
  </w:style>
  <w:style w:type="paragraph" w:customStyle="1" w:styleId="UserStyle184">
    <w:name w:val="UserStyle_184"/>
    <w:basedOn w:val="a"/>
    <w:qFormat/>
    <w:pPr>
      <w:spacing w:line="440" w:lineRule="exact"/>
      <w:ind w:firstLineChars="225" w:firstLine="540"/>
    </w:pPr>
    <w:rPr>
      <w:rFonts w:ascii="仿宋_GB2312" w:eastAsia="仿宋_GB2312" w:hAnsi="华文仿宋"/>
      <w:color w:val="000000"/>
      <w:kern w:val="0"/>
      <w:sz w:val="24"/>
    </w:rPr>
  </w:style>
  <w:style w:type="paragraph" w:customStyle="1" w:styleId="UserStyle185">
    <w:name w:val="UserStyle_18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olor w:val="000000"/>
      <w:kern w:val="0"/>
      <w:sz w:val="20"/>
      <w:szCs w:val="20"/>
    </w:rPr>
  </w:style>
  <w:style w:type="paragraph" w:customStyle="1" w:styleId="UserStyle186">
    <w:name w:val="UserStyle_186"/>
    <w:basedOn w:val="a"/>
    <w:qFormat/>
    <w:pPr>
      <w:spacing w:line="360" w:lineRule="auto"/>
    </w:pPr>
    <w:rPr>
      <w:kern w:val="0"/>
      <w:sz w:val="24"/>
    </w:rPr>
  </w:style>
  <w:style w:type="paragraph" w:customStyle="1" w:styleId="UserStyle187">
    <w:name w:val="UserStyle_18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88">
    <w:name w:val="UserStyle_18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olor w:val="000000"/>
      <w:kern w:val="0"/>
      <w:sz w:val="24"/>
    </w:rPr>
  </w:style>
  <w:style w:type="paragraph" w:customStyle="1" w:styleId="UserStyle189">
    <w:name w:val="UserStyle_18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kern w:val="0"/>
      <w:sz w:val="24"/>
    </w:rPr>
  </w:style>
  <w:style w:type="paragraph" w:customStyle="1" w:styleId="UserStyle190">
    <w:name w:val="UserStyle_190"/>
    <w:basedOn w:val="a"/>
    <w:qFormat/>
    <w:pPr>
      <w:pBdr>
        <w:top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191">
    <w:name w:val="UserStyle_191"/>
    <w:basedOn w:val="a"/>
    <w:qFormat/>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UserStyle192">
    <w:name w:val="UserStyle_192"/>
    <w:basedOn w:val="a"/>
    <w:qFormat/>
    <w:pPr>
      <w:ind w:firstLine="630"/>
    </w:pPr>
    <w:rPr>
      <w:rFonts w:ascii="仿宋体" w:eastAsia="仿宋体"/>
      <w:kern w:val="0"/>
      <w:sz w:val="24"/>
      <w:szCs w:val="20"/>
    </w:rPr>
  </w:style>
  <w:style w:type="paragraph" w:customStyle="1" w:styleId="UserStyle193">
    <w:name w:val="UserStyle_19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olor w:val="000000"/>
      <w:kern w:val="0"/>
      <w:sz w:val="24"/>
    </w:rPr>
  </w:style>
  <w:style w:type="paragraph" w:customStyle="1" w:styleId="UserStyle194">
    <w:name w:val="UserStyle_194"/>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olor w:val="000000"/>
      <w:kern w:val="0"/>
      <w:sz w:val="24"/>
    </w:rPr>
  </w:style>
  <w:style w:type="paragraph" w:customStyle="1" w:styleId="UserStyle195">
    <w:name w:val="UserStyle_195"/>
    <w:basedOn w:val="a"/>
    <w:qFormat/>
    <w:pPr>
      <w:pBdr>
        <w:top w:val="single" w:sz="4" w:space="0" w:color="000000"/>
        <w:left w:val="single" w:sz="4" w:space="0" w:color="000000"/>
        <w:bottom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196">
    <w:name w:val="UserStyle_196"/>
    <w:basedOn w:val="a"/>
    <w:qFormat/>
    <w:pPr>
      <w:spacing w:before="100" w:beforeAutospacing="1" w:after="100" w:afterAutospacing="1"/>
      <w:jc w:val="left"/>
    </w:pPr>
    <w:rPr>
      <w:rFonts w:ascii="宋体" w:hAnsi="宋体"/>
      <w:kern w:val="0"/>
      <w:sz w:val="18"/>
      <w:szCs w:val="18"/>
    </w:rPr>
  </w:style>
  <w:style w:type="paragraph" w:customStyle="1" w:styleId="UserStyle197">
    <w:name w:val="UserStyle_197"/>
    <w:basedOn w:val="a"/>
    <w:qFormat/>
    <w:pPr>
      <w:spacing w:line="360" w:lineRule="atLeast"/>
    </w:pPr>
  </w:style>
  <w:style w:type="paragraph" w:customStyle="1" w:styleId="UserStyle198">
    <w:name w:val="UserStyle_198"/>
    <w:basedOn w:val="a"/>
    <w:qFormat/>
    <w:pPr>
      <w:spacing w:before="100" w:beforeAutospacing="1" w:after="100" w:afterAutospacing="1"/>
      <w:jc w:val="left"/>
      <w:textAlignment w:val="center"/>
    </w:pPr>
    <w:rPr>
      <w:kern w:val="0"/>
      <w:sz w:val="24"/>
    </w:rPr>
  </w:style>
  <w:style w:type="paragraph" w:customStyle="1" w:styleId="UserStyle199">
    <w:name w:val="UserStyle_199"/>
    <w:basedOn w:val="a"/>
    <w:qFormat/>
    <w:pPr>
      <w:tabs>
        <w:tab w:val="left" w:pos="1795"/>
      </w:tabs>
      <w:spacing w:line="300" w:lineRule="auto"/>
      <w:ind w:left="1795" w:hanging="535"/>
    </w:pPr>
    <w:rPr>
      <w:kern w:val="21"/>
      <w:sz w:val="24"/>
      <w:szCs w:val="20"/>
    </w:rPr>
  </w:style>
  <w:style w:type="paragraph" w:customStyle="1" w:styleId="UserStyle200">
    <w:name w:val="UserStyle_20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201">
    <w:name w:val="UserStyle_201"/>
    <w:basedOn w:val="a"/>
    <w:qFormat/>
    <w:rPr>
      <w:sz w:val="30"/>
    </w:rPr>
  </w:style>
  <w:style w:type="paragraph" w:customStyle="1" w:styleId="UserStyle202">
    <w:name w:val="UserStyle_202"/>
    <w:basedOn w:val="a"/>
    <w:qFormat/>
    <w:rPr>
      <w:kern w:val="0"/>
      <w:sz w:val="20"/>
    </w:rPr>
  </w:style>
  <w:style w:type="paragraph" w:customStyle="1" w:styleId="UserStyle203">
    <w:name w:val="UserStyle_203"/>
    <w:basedOn w:val="a"/>
    <w:qFormat/>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204">
    <w:name w:val="UserStyle_20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仿宋_GB2312" w:eastAsia="仿宋_GB2312" w:hAnsi="宋体"/>
      <w:kern w:val="0"/>
      <w:sz w:val="16"/>
      <w:szCs w:val="16"/>
    </w:rPr>
  </w:style>
  <w:style w:type="paragraph" w:customStyle="1" w:styleId="UserStyle205">
    <w:name w:val="UserStyle_205"/>
    <w:basedOn w:val="a"/>
    <w:qFormat/>
    <w:pP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UserStyle206">
    <w:name w:val="UserStyle_206"/>
    <w:basedOn w:val="a"/>
    <w:next w:val="NormalIndent"/>
    <w:qFormat/>
    <w:pPr>
      <w:ind w:firstLine="420"/>
    </w:pPr>
    <w:rPr>
      <w:szCs w:val="20"/>
    </w:rPr>
  </w:style>
  <w:style w:type="paragraph" w:customStyle="1" w:styleId="UserStyle207">
    <w:name w:val="UserStyle_207"/>
    <w:basedOn w:val="a"/>
    <w:next w:val="a"/>
    <w:qFormat/>
    <w:pPr>
      <w:keepNext/>
      <w:keepLines/>
      <w:tabs>
        <w:tab w:val="left" w:pos="1680"/>
      </w:tabs>
      <w:spacing w:line="360" w:lineRule="auto"/>
      <w:ind w:left="1680" w:hanging="420"/>
    </w:pPr>
    <w:rPr>
      <w:rFonts w:ascii="Arial" w:hAnsi="Arial"/>
      <w:sz w:val="28"/>
      <w:szCs w:val="28"/>
    </w:rPr>
  </w:style>
  <w:style w:type="paragraph" w:customStyle="1" w:styleId="178">
    <w:name w:val="178"/>
    <w:semiHidden/>
    <w:qFormat/>
    <w:pPr>
      <w:textAlignment w:val="baseline"/>
    </w:pPr>
    <w:rPr>
      <w:kern w:val="2"/>
      <w:sz w:val="21"/>
      <w:szCs w:val="24"/>
    </w:rPr>
  </w:style>
  <w:style w:type="paragraph" w:customStyle="1" w:styleId="UserStyle208">
    <w:name w:val="UserStyle_208"/>
    <w:next w:val="a"/>
    <w:qFormat/>
    <w:pPr>
      <w:keepNext/>
      <w:snapToGrid w:val="0"/>
      <w:spacing w:line="300" w:lineRule="auto"/>
      <w:jc w:val="center"/>
      <w:textAlignment w:val="baseline"/>
    </w:pPr>
    <w:rPr>
      <w:rFonts w:ascii="Arial" w:eastAsia="黑体" w:hAnsi="Arial"/>
      <w:sz w:val="18"/>
    </w:rPr>
  </w:style>
  <w:style w:type="paragraph" w:customStyle="1" w:styleId="UserStyle209">
    <w:name w:val="UserStyle_209"/>
    <w:basedOn w:val="a"/>
    <w:qFormat/>
    <w:pPr>
      <w:spacing w:before="100" w:beforeAutospacing="1" w:after="100" w:afterAutospacing="1"/>
      <w:jc w:val="center"/>
      <w:textAlignment w:val="center"/>
    </w:pPr>
    <w:rPr>
      <w:rFonts w:ascii="宋体" w:hAnsi="宋体" w:cs="宋体"/>
      <w:color w:val="000000"/>
      <w:kern w:val="0"/>
      <w:sz w:val="38"/>
      <w:szCs w:val="38"/>
    </w:rPr>
  </w:style>
  <w:style w:type="paragraph" w:customStyle="1" w:styleId="UserStyle210">
    <w:name w:val="UserStyle_21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211">
    <w:name w:val="UserStyle_211"/>
    <w:basedOn w:val="a"/>
    <w:qFormat/>
    <w:pPr>
      <w:spacing w:before="80" w:after="80" w:line="360" w:lineRule="auto"/>
      <w:ind w:left="1417"/>
    </w:pPr>
    <w:rPr>
      <w:kern w:val="0"/>
      <w:szCs w:val="20"/>
    </w:rPr>
  </w:style>
  <w:style w:type="paragraph" w:customStyle="1" w:styleId="UserStyle212">
    <w:name w:val="UserStyle_212"/>
    <w:basedOn w:val="a"/>
    <w:qFormat/>
    <w:pPr>
      <w:pBdr>
        <w:top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213">
    <w:name w:val="UserStyle_21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179">
    <w:name w:val="179"/>
    <w:basedOn w:val="a"/>
    <w:qFormat/>
    <w:pPr>
      <w:ind w:firstLineChars="200" w:firstLine="420"/>
    </w:pPr>
    <w:rPr>
      <w:rFonts w:ascii="Calibri" w:hAnsi="Calibri"/>
      <w:szCs w:val="22"/>
    </w:rPr>
  </w:style>
  <w:style w:type="paragraph" w:customStyle="1" w:styleId="UserStyle214">
    <w:name w:val="UserStyle_21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olor w:val="000000"/>
      <w:kern w:val="0"/>
      <w:sz w:val="24"/>
    </w:rPr>
  </w:style>
  <w:style w:type="paragraph" w:customStyle="1" w:styleId="UserStyle215">
    <w:name w:val="UserStyle_21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s="宋体"/>
      <w:kern w:val="0"/>
      <w:sz w:val="20"/>
      <w:szCs w:val="20"/>
    </w:rPr>
  </w:style>
  <w:style w:type="paragraph" w:customStyle="1" w:styleId="UserStyle216">
    <w:name w:val="UserStyle_21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olor w:val="000000"/>
      <w:kern w:val="0"/>
      <w:sz w:val="20"/>
      <w:szCs w:val="20"/>
    </w:rPr>
  </w:style>
  <w:style w:type="paragraph" w:customStyle="1" w:styleId="UserStyle217">
    <w:name w:val="UserStyle_217"/>
    <w:basedOn w:val="a"/>
    <w:qFormat/>
    <w:pPr>
      <w:spacing w:after="240" w:line="240" w:lineRule="atLeast"/>
      <w:ind w:firstLine="454"/>
      <w:textAlignment w:val="bottom"/>
    </w:pPr>
    <w:rPr>
      <w:rFonts w:ascii="宋体" w:hAnsi="宋体"/>
      <w:kern w:val="0"/>
      <w:sz w:val="24"/>
    </w:rPr>
  </w:style>
  <w:style w:type="paragraph" w:customStyle="1" w:styleId="UserStyle218">
    <w:name w:val="UserStyle_218"/>
    <w:qFormat/>
    <w:pPr>
      <w:jc w:val="both"/>
      <w:textAlignment w:val="baseline"/>
    </w:pPr>
    <w:rPr>
      <w:kern w:val="2"/>
      <w:sz w:val="21"/>
      <w:szCs w:val="24"/>
    </w:rPr>
  </w:style>
  <w:style w:type="paragraph" w:customStyle="1" w:styleId="UserStyle219">
    <w:name w:val="UserStyle_219"/>
    <w:basedOn w:val="a"/>
    <w:qFormat/>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220">
    <w:name w:val="UserStyle_220"/>
    <w:basedOn w:val="a"/>
    <w:next w:val="a"/>
    <w:qFormat/>
    <w:pPr>
      <w:tabs>
        <w:tab w:val="left" w:pos="1258"/>
      </w:tabs>
      <w:spacing w:line="360" w:lineRule="auto"/>
      <w:ind w:left="1258" w:hanging="1258"/>
    </w:pPr>
    <w:rPr>
      <w:rFonts w:ascii="Arial" w:hAnsi="Arial"/>
      <w:sz w:val="28"/>
      <w:szCs w:val="28"/>
    </w:rPr>
  </w:style>
  <w:style w:type="paragraph" w:customStyle="1" w:styleId="UserStyle221">
    <w:name w:val="UserStyle_221"/>
    <w:basedOn w:val="a"/>
    <w:qFormat/>
    <w:pPr>
      <w:spacing w:before="100" w:beforeAutospacing="1" w:after="100" w:afterAutospacing="1"/>
      <w:jc w:val="left"/>
      <w:textAlignment w:val="center"/>
    </w:pPr>
    <w:rPr>
      <w:kern w:val="0"/>
      <w:sz w:val="24"/>
    </w:rPr>
  </w:style>
  <w:style w:type="paragraph" w:customStyle="1" w:styleId="UserStyle222">
    <w:name w:val="UserStyle_222"/>
    <w:basedOn w:val="a"/>
    <w:qFormat/>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UserStyle223">
    <w:name w:val="UserStyle_223"/>
    <w:basedOn w:val="a"/>
    <w:qFormat/>
    <w:pPr>
      <w:pBdr>
        <w:top w:val="single" w:sz="4" w:space="0" w:color="000000"/>
        <w:bottom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224">
    <w:name w:val="UserStyle_224"/>
    <w:basedOn w:val="a"/>
    <w:next w:val="a"/>
    <w:qFormat/>
    <w:pPr>
      <w:tabs>
        <w:tab w:val="left" w:pos="840"/>
      </w:tabs>
      <w:ind w:left="840" w:hanging="420"/>
      <w:jc w:val="left"/>
    </w:pPr>
    <w:rPr>
      <w:kern w:val="0"/>
      <w:sz w:val="18"/>
    </w:rPr>
  </w:style>
  <w:style w:type="paragraph" w:customStyle="1" w:styleId="UserStyle225">
    <w:name w:val="UserStyle_225"/>
    <w:basedOn w:val="a"/>
    <w:qFormat/>
    <w:pPr>
      <w:tabs>
        <w:tab w:val="left" w:pos="360"/>
      </w:tabs>
    </w:pPr>
    <w:rPr>
      <w:sz w:val="24"/>
    </w:rPr>
  </w:style>
  <w:style w:type="paragraph" w:customStyle="1" w:styleId="UserStyle226">
    <w:name w:val="UserStyle_22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227">
    <w:name w:val="UserStyle_227"/>
    <w:basedOn w:val="a"/>
    <w:qFormat/>
    <w:pPr>
      <w:spacing w:before="100" w:beforeAutospacing="1" w:after="100" w:afterAutospacing="1"/>
      <w:jc w:val="left"/>
    </w:pPr>
    <w:rPr>
      <w:kern w:val="0"/>
      <w:sz w:val="16"/>
      <w:szCs w:val="16"/>
    </w:rPr>
  </w:style>
  <w:style w:type="paragraph" w:customStyle="1" w:styleId="UserStyle228">
    <w:name w:val="UserStyle_22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olor w:val="0000FF"/>
      <w:kern w:val="0"/>
      <w:sz w:val="24"/>
    </w:rPr>
  </w:style>
  <w:style w:type="paragraph" w:customStyle="1" w:styleId="UserStyle229">
    <w:name w:val="UserStyle_229"/>
    <w:qFormat/>
    <w:pPr>
      <w:jc w:val="both"/>
      <w:textAlignment w:val="baseline"/>
    </w:pPr>
    <w:rPr>
      <w:rFonts w:eastAsia="Times New Roman"/>
      <w:color w:val="000000"/>
      <w:kern w:val="2"/>
      <w:sz w:val="21"/>
      <w:szCs w:val="21"/>
    </w:rPr>
  </w:style>
  <w:style w:type="paragraph" w:customStyle="1" w:styleId="UserStyle230">
    <w:name w:val="UserStyle_230"/>
    <w:basedOn w:val="a"/>
    <w:qFormat/>
    <w:rPr>
      <w:sz w:val="30"/>
    </w:rPr>
  </w:style>
  <w:style w:type="paragraph" w:customStyle="1" w:styleId="UserStyle231">
    <w:name w:val="UserStyle_231"/>
    <w:basedOn w:val="a"/>
    <w:qFormat/>
    <w:pPr>
      <w:spacing w:before="60" w:after="60" w:line="360" w:lineRule="auto"/>
    </w:pPr>
    <w:rPr>
      <w:kern w:val="24"/>
      <w:sz w:val="24"/>
    </w:rPr>
  </w:style>
  <w:style w:type="paragraph" w:customStyle="1" w:styleId="UserStyle232">
    <w:name w:val="UserStyle_232"/>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233">
    <w:name w:val="UserStyle_233"/>
    <w:basedOn w:val="a"/>
    <w:qFormat/>
    <w:pPr>
      <w:spacing w:before="60" w:after="60" w:line="360" w:lineRule="auto"/>
      <w:ind w:firstLineChars="200" w:firstLine="480"/>
    </w:pPr>
    <w:rPr>
      <w:kern w:val="24"/>
      <w:sz w:val="24"/>
      <w:szCs w:val="20"/>
    </w:rPr>
  </w:style>
  <w:style w:type="paragraph" w:customStyle="1" w:styleId="UserStyle234">
    <w:name w:val="UserStyle_234"/>
    <w:basedOn w:val="a"/>
    <w:qFormat/>
    <w:pPr>
      <w:pBdr>
        <w:top w:val="single" w:sz="4" w:space="0" w:color="000000"/>
        <w:left w:val="single" w:sz="4" w:space="0" w:color="000000"/>
        <w:bottom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235">
    <w:name w:val="UserStyle_235"/>
    <w:basedOn w:val="Heading4"/>
    <w:next w:val="a"/>
    <w:qFormat/>
    <w:pPr>
      <w:tabs>
        <w:tab w:val="left" w:pos="1080"/>
      </w:tabs>
      <w:ind w:left="851" w:hanging="851"/>
    </w:pPr>
    <w:rPr>
      <w:rFonts w:ascii="Arial" w:eastAsia="黑体" w:hAnsi="Arial"/>
      <w:kern w:val="4"/>
    </w:rPr>
  </w:style>
  <w:style w:type="paragraph" w:customStyle="1" w:styleId="UserStyle236">
    <w:name w:val="UserStyle_236"/>
    <w:basedOn w:val="Heading1"/>
    <w:qFormat/>
    <w:pPr>
      <w:keepLines/>
      <w:numPr>
        <w:numId w:val="5"/>
      </w:numPr>
      <w:spacing w:line="360" w:lineRule="auto"/>
      <w:jc w:val="left"/>
    </w:pPr>
    <w:rPr>
      <w:rFonts w:ascii="Calibri" w:eastAsia="宋体" w:hAnsi="Calibri" w:cs="宋体"/>
      <w:kern w:val="44"/>
      <w:sz w:val="28"/>
      <w:szCs w:val="28"/>
    </w:rPr>
  </w:style>
  <w:style w:type="paragraph" w:customStyle="1" w:styleId="UserStyle237">
    <w:name w:val="UserStyle_237"/>
    <w:basedOn w:val="a"/>
    <w:qFormat/>
    <w:pPr>
      <w:pBdr>
        <w:top w:val="single" w:sz="4" w:space="0" w:color="000000"/>
        <w:bottom w:val="single" w:sz="4" w:space="0" w:color="000000"/>
      </w:pBdr>
      <w:spacing w:before="100" w:beforeAutospacing="1" w:after="100" w:afterAutospacing="1"/>
      <w:jc w:val="left"/>
    </w:pPr>
    <w:rPr>
      <w:rFonts w:ascii="华文中宋" w:eastAsia="华文中宋" w:hAnsi="华文中宋"/>
      <w:kern w:val="0"/>
      <w:sz w:val="20"/>
      <w:szCs w:val="20"/>
    </w:rPr>
  </w:style>
  <w:style w:type="paragraph" w:customStyle="1" w:styleId="UserStyle238">
    <w:name w:val="UserStyle_238"/>
    <w:basedOn w:val="a"/>
    <w:qFormat/>
    <w:pPr>
      <w:spacing w:before="100" w:beforeAutospacing="1" w:after="100" w:afterAutospacing="1"/>
      <w:jc w:val="center"/>
      <w:textAlignment w:val="center"/>
    </w:pPr>
    <w:rPr>
      <w:rFonts w:ascii="宋体" w:hAnsi="宋体"/>
      <w:kern w:val="0"/>
      <w:sz w:val="24"/>
    </w:rPr>
  </w:style>
  <w:style w:type="paragraph" w:customStyle="1" w:styleId="UserStyle239">
    <w:name w:val="UserStyle_239"/>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olor w:val="000000"/>
      <w:kern w:val="0"/>
      <w:sz w:val="24"/>
    </w:rPr>
  </w:style>
  <w:style w:type="paragraph" w:customStyle="1" w:styleId="UserStyle240">
    <w:name w:val="UserStyle_240"/>
    <w:basedOn w:val="a"/>
    <w:qFormat/>
    <w:pPr>
      <w:snapToGrid w:val="0"/>
      <w:spacing w:before="80" w:after="80" w:line="360" w:lineRule="auto"/>
      <w:ind w:left="1418"/>
    </w:pPr>
    <w:rPr>
      <w:szCs w:val="20"/>
    </w:rPr>
  </w:style>
  <w:style w:type="paragraph" w:customStyle="1" w:styleId="UserStyle241">
    <w:name w:val="UserStyle_241"/>
    <w:basedOn w:val="a"/>
    <w:qFormat/>
    <w:pPr>
      <w:ind w:rightChars="100" w:right="210"/>
      <w:jc w:val="center"/>
    </w:pPr>
    <w:rPr>
      <w:rFonts w:ascii="宋体" w:hAnsi="宋体"/>
      <w:sz w:val="20"/>
      <w:szCs w:val="21"/>
    </w:rPr>
  </w:style>
  <w:style w:type="paragraph" w:customStyle="1" w:styleId="UserStyle242">
    <w:name w:val="UserStyle_242"/>
    <w:basedOn w:val="a"/>
    <w:qFormat/>
    <w:pPr>
      <w:spacing w:before="100" w:beforeAutospacing="1" w:after="100" w:afterAutospacing="1"/>
      <w:jc w:val="center"/>
      <w:textAlignment w:val="center"/>
    </w:pPr>
    <w:rPr>
      <w:rFonts w:ascii="宋体" w:hAnsi="宋体" w:cs="宋体"/>
      <w:kern w:val="0"/>
      <w:sz w:val="38"/>
      <w:szCs w:val="38"/>
    </w:rPr>
  </w:style>
  <w:style w:type="paragraph" w:customStyle="1" w:styleId="UserStyle243">
    <w:name w:val="UserStyle_243"/>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paragraph" w:customStyle="1" w:styleId="UserStyle244">
    <w:name w:val="UserStyle_244"/>
    <w:basedOn w:val="a"/>
    <w:qFormat/>
    <w:pPr>
      <w:ind w:firstLineChars="322" w:firstLine="773"/>
    </w:pPr>
    <w:rPr>
      <w:rFonts w:ascii="宋体" w:hAnsi="宋体"/>
      <w:color w:val="000000"/>
      <w:kern w:val="0"/>
      <w:sz w:val="24"/>
      <w:szCs w:val="28"/>
    </w:rPr>
  </w:style>
  <w:style w:type="paragraph" w:customStyle="1" w:styleId="UserStyle245">
    <w:name w:val="UserStyle_24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kern w:val="0"/>
      <w:sz w:val="20"/>
      <w:szCs w:val="20"/>
    </w:rPr>
  </w:style>
  <w:style w:type="paragraph" w:customStyle="1" w:styleId="UserStyle246">
    <w:name w:val="UserStyle_246"/>
    <w:basedOn w:val="a"/>
    <w:qFormat/>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kern w:val="0"/>
      <w:sz w:val="16"/>
      <w:szCs w:val="16"/>
    </w:rPr>
  </w:style>
  <w:style w:type="paragraph" w:customStyle="1" w:styleId="UserStyle247">
    <w:name w:val="UserStyle_247"/>
    <w:basedOn w:val="a"/>
    <w:qFormat/>
    <w:pPr>
      <w:pBdr>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kern w:val="0"/>
      <w:sz w:val="16"/>
      <w:szCs w:val="16"/>
    </w:rPr>
  </w:style>
  <w:style w:type="paragraph" w:customStyle="1" w:styleId="UserStyle248">
    <w:name w:val="UserStyle_24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华文中宋" w:eastAsia="华文中宋" w:hAnsi="华文中宋"/>
      <w:color w:val="000000"/>
      <w:kern w:val="0"/>
      <w:sz w:val="24"/>
    </w:rPr>
  </w:style>
  <w:style w:type="paragraph" w:customStyle="1" w:styleId="UserStyle249">
    <w:name w:val="UserStyle_24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华文中宋" w:eastAsia="华文中宋" w:hAnsi="华文中宋"/>
      <w:color w:val="000000"/>
      <w:kern w:val="0"/>
      <w:sz w:val="20"/>
      <w:szCs w:val="20"/>
    </w:rPr>
  </w:style>
  <w:style w:type="table" w:customStyle="1" w:styleId="TableGrid">
    <w:name w:val="TableGrid"/>
    <w:basedOn w:val="TableNormal"/>
    <w:qFormat/>
    <w:tblPr/>
  </w:style>
  <w:style w:type="character" w:customStyle="1" w:styleId="aa">
    <w:name w:val="文档结构图 字符"/>
    <w:basedOn w:val="a1"/>
    <w:link w:val="a9"/>
    <w:uiPriority w:val="99"/>
    <w:semiHidden/>
    <w:qFormat/>
    <w:rPr>
      <w:rFonts w:ascii="宋体"/>
      <w:kern w:val="2"/>
      <w:sz w:val="18"/>
      <w:szCs w:val="18"/>
    </w:rPr>
  </w:style>
  <w:style w:type="paragraph" w:styleId="affa">
    <w:name w:val="List Paragraph"/>
    <w:basedOn w:val="a"/>
    <w:link w:val="affb"/>
    <w:uiPriority w:val="34"/>
    <w:qFormat/>
    <w:pPr>
      <w:widowControl w:val="0"/>
      <w:ind w:firstLineChars="200" w:firstLine="420"/>
      <w:textAlignment w:val="auto"/>
    </w:pPr>
    <w:rPr>
      <w:rFonts w:asciiTheme="minorHAnsi" w:eastAsiaTheme="minorEastAsia" w:hAnsiTheme="minorHAnsi" w:cstheme="minorBidi"/>
      <w:szCs w:val="22"/>
    </w:rPr>
  </w:style>
  <w:style w:type="character" w:customStyle="1" w:styleId="font01">
    <w:name w:val="font01"/>
    <w:basedOn w:val="a1"/>
    <w:qFormat/>
    <w:rPr>
      <w:rFonts w:ascii="宋体" w:eastAsia="宋体" w:hAnsi="宋体" w:cs="宋体" w:hint="eastAsia"/>
      <w:b/>
      <w:color w:val="000000"/>
      <w:sz w:val="16"/>
      <w:szCs w:val="16"/>
      <w:u w:val="none"/>
    </w:rPr>
  </w:style>
  <w:style w:type="paragraph" w:customStyle="1" w:styleId="affc">
    <w:name w:val="内文正文"/>
    <w:qFormat/>
    <w:pPr>
      <w:autoSpaceDE w:val="0"/>
      <w:autoSpaceDN w:val="0"/>
      <w:spacing w:line="400" w:lineRule="exact"/>
      <w:ind w:firstLineChars="200" w:firstLine="200"/>
      <w:jc w:val="both"/>
      <w:textAlignment w:val="bottom"/>
    </w:pPr>
    <w:rPr>
      <w:rFonts w:ascii="宋体" w:hAnsi="???|CS?o｡ﾀ?"/>
      <w:sz w:val="21"/>
      <w:szCs w:val="28"/>
    </w:rPr>
  </w:style>
  <w:style w:type="character" w:customStyle="1" w:styleId="Char">
    <w:name w:val="正文文本 Char"/>
    <w:basedOn w:val="a1"/>
    <w:qFormat/>
    <w:rPr>
      <w:kern w:val="2"/>
      <w:sz w:val="21"/>
      <w:szCs w:val="24"/>
    </w:rPr>
  </w:style>
  <w:style w:type="character" w:customStyle="1" w:styleId="a4">
    <w:name w:val="正文文本 字符"/>
    <w:link w:val="a0"/>
    <w:qFormat/>
    <w:rPr>
      <w:szCs w:val="24"/>
    </w:rPr>
  </w:style>
  <w:style w:type="character" w:customStyle="1" w:styleId="Char0">
    <w:name w:val="正文首行缩进 Char"/>
    <w:basedOn w:val="Char"/>
    <w:uiPriority w:val="99"/>
    <w:semiHidden/>
    <w:qFormat/>
    <w:rPr>
      <w:kern w:val="2"/>
      <w:sz w:val="21"/>
      <w:szCs w:val="24"/>
    </w:rPr>
  </w:style>
  <w:style w:type="character" w:customStyle="1" w:styleId="aff3">
    <w:name w:val="正文首行缩进 字符"/>
    <w:basedOn w:val="a4"/>
    <w:link w:val="aff2"/>
    <w:uiPriority w:val="99"/>
    <w:qFormat/>
    <w:rPr>
      <w:rFonts w:ascii="Calibri" w:hAnsi="Calibri"/>
      <w:kern w:val="2"/>
      <w:sz w:val="21"/>
      <w:szCs w:val="22"/>
    </w:rPr>
  </w:style>
  <w:style w:type="character" w:customStyle="1" w:styleId="af1">
    <w:name w:val="纯文本 字符"/>
    <w:link w:val="af0"/>
    <w:qFormat/>
    <w:rPr>
      <w:rFonts w:ascii="宋体" w:hAnsi="Courier New"/>
    </w:rPr>
  </w:style>
  <w:style w:type="character" w:customStyle="1" w:styleId="Char1">
    <w:name w:val="纯文本 Char1"/>
    <w:basedOn w:val="a1"/>
    <w:uiPriority w:val="99"/>
    <w:qFormat/>
    <w:rPr>
      <w:rFonts w:ascii="宋体" w:hAnsi="Courier New" w:cs="Courier New"/>
      <w:kern w:val="2"/>
      <w:sz w:val="21"/>
      <w:szCs w:val="21"/>
    </w:rPr>
  </w:style>
  <w:style w:type="paragraph" w:customStyle="1" w:styleId="PlainText1">
    <w:name w:val="Plain Text1"/>
    <w:next w:val="4"/>
    <w:qFormat/>
    <w:pPr>
      <w:widowControl w:val="0"/>
      <w:adjustRightInd w:val="0"/>
      <w:jc w:val="both"/>
      <w:textAlignment w:val="baseline"/>
    </w:pPr>
    <w:rPr>
      <w:rFonts w:ascii="宋体" w:eastAsia="楷体_GB2312" w:hAnsi="宋体"/>
      <w:kern w:val="2"/>
      <w:sz w:val="26"/>
      <w:szCs w:val="22"/>
    </w:rPr>
  </w:style>
  <w:style w:type="character" w:customStyle="1" w:styleId="afd">
    <w:name w:val="普通(网站) 字符"/>
    <w:link w:val="afc"/>
    <w:uiPriority w:val="99"/>
    <w:qFormat/>
    <w:rPr>
      <w:rFonts w:ascii="Arial Unicode MS" w:eastAsia="Arial Unicode MS" w:hAnsi="Arial Unicode MS" w:cs="Arial Unicode MS"/>
      <w:sz w:val="24"/>
      <w:szCs w:val="24"/>
    </w:rPr>
  </w:style>
  <w:style w:type="character" w:customStyle="1" w:styleId="font11">
    <w:name w:val="font11"/>
    <w:basedOn w:val="a1"/>
    <w:qFormat/>
    <w:rPr>
      <w:rFonts w:ascii="宋体" w:eastAsia="宋体" w:hAnsi="宋体" w:cs="宋体" w:hint="eastAsia"/>
      <w:color w:val="000000"/>
      <w:sz w:val="21"/>
      <w:szCs w:val="21"/>
      <w:u w:val="none"/>
    </w:rPr>
  </w:style>
  <w:style w:type="paragraph" w:customStyle="1" w:styleId="Affd">
    <w:name w:val="正文 A"/>
    <w:qFormat/>
    <w:pPr>
      <w:widowControl w:val="0"/>
      <w:jc w:val="both"/>
    </w:pPr>
    <w:rPr>
      <w:rFonts w:eastAsia="Times New Roman"/>
      <w:color w:val="000000"/>
      <w:kern w:val="2"/>
      <w:sz w:val="21"/>
      <w:szCs w:val="21"/>
      <w:u w:color="000000"/>
    </w:rPr>
  </w:style>
  <w:style w:type="paragraph" w:customStyle="1" w:styleId="affe">
    <w:name w:val="段"/>
    <w:next w:val="a"/>
    <w:qFormat/>
    <w:pPr>
      <w:autoSpaceDE w:val="0"/>
      <w:autoSpaceDN w:val="0"/>
      <w:ind w:firstLineChars="200" w:firstLine="200"/>
      <w:jc w:val="both"/>
    </w:pPr>
    <w:rPr>
      <w:rFonts w:ascii="宋体" w:eastAsia="Times New Roman"/>
      <w:sz w:val="21"/>
    </w:rPr>
  </w:style>
  <w:style w:type="paragraph" w:customStyle="1" w:styleId="12">
    <w:name w:val="正文_1"/>
    <w:qFormat/>
    <w:pPr>
      <w:widowControl w:val="0"/>
      <w:jc w:val="both"/>
    </w:pPr>
    <w:rPr>
      <w:kern w:val="2"/>
      <w:sz w:val="21"/>
    </w:rPr>
  </w:style>
  <w:style w:type="character" w:customStyle="1" w:styleId="30">
    <w:name w:val="标题 3 字符"/>
    <w:basedOn w:val="a1"/>
    <w:link w:val="3"/>
    <w:uiPriority w:val="9"/>
    <w:semiHidden/>
    <w:qFormat/>
    <w:rPr>
      <w:b/>
      <w:bCs/>
      <w:kern w:val="2"/>
      <w:sz w:val="32"/>
      <w:szCs w:val="32"/>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a7">
    <w:name w:val="正文缩进 字符"/>
    <w:link w:val="a6"/>
    <w:uiPriority w:val="99"/>
    <w:qFormat/>
    <w:rPr>
      <w:sz w:val="24"/>
    </w:rPr>
  </w:style>
  <w:style w:type="character" w:customStyle="1" w:styleId="af5">
    <w:name w:val="批注框文本 字符"/>
    <w:basedOn w:val="a1"/>
    <w:link w:val="af4"/>
    <w:uiPriority w:val="99"/>
    <w:semiHidden/>
    <w:qFormat/>
    <w:rPr>
      <w:kern w:val="2"/>
      <w:sz w:val="18"/>
      <w:szCs w:val="18"/>
    </w:rPr>
  </w:style>
  <w:style w:type="paragraph" w:styleId="afff">
    <w:name w:val="No Spacing"/>
    <w:uiPriority w:val="99"/>
    <w:qFormat/>
    <w:pPr>
      <w:jc w:val="both"/>
      <w:textAlignment w:val="baseline"/>
    </w:pPr>
    <w:rPr>
      <w:color w:val="000000"/>
      <w:sz w:val="21"/>
      <w:u w:color="000000"/>
    </w:rPr>
  </w:style>
  <w:style w:type="paragraph" w:customStyle="1" w:styleId="TableParagraph">
    <w:name w:val="Table Paragraph"/>
    <w:basedOn w:val="a"/>
    <w:uiPriority w:val="1"/>
    <w:qFormat/>
    <w:pPr>
      <w:widowControl w:val="0"/>
      <w:textAlignment w:val="auto"/>
    </w:pPr>
    <w:rPr>
      <w:rFonts w:ascii="宋体" w:hAnsi="宋体" w:cs="宋体"/>
      <w:lang w:val="zh-CN" w:bidi="zh-CN"/>
    </w:rPr>
  </w:style>
  <w:style w:type="character" w:customStyle="1" w:styleId="Char2">
    <w:name w:val="批注主题 Char"/>
    <w:uiPriority w:val="99"/>
    <w:qFormat/>
    <w:rPr>
      <w:rFonts w:eastAsia="宋体"/>
      <w:b/>
      <w:bCs/>
    </w:rPr>
  </w:style>
  <w:style w:type="paragraph" w:customStyle="1" w:styleId="A10">
    <w:name w:val="A1.宋体小四→首行缩进"/>
    <w:basedOn w:val="a"/>
    <w:qFormat/>
    <w:pPr>
      <w:widowControl w:val="0"/>
      <w:spacing w:before="60" w:after="60" w:line="360" w:lineRule="auto"/>
      <w:ind w:firstLineChars="200" w:firstLine="480"/>
      <w:textAlignment w:val="auto"/>
    </w:pPr>
    <w:rPr>
      <w:rFonts w:cs="宋体"/>
      <w:kern w:val="24"/>
      <w:sz w:val="24"/>
      <w:szCs w:val="20"/>
    </w:rPr>
  </w:style>
  <w:style w:type="character" w:customStyle="1" w:styleId="HeaderChar">
    <w:name w:val="Header Char"/>
    <w:qFormat/>
    <w:locked/>
    <w:rPr>
      <w:rFonts w:cs="Times New Roman"/>
      <w:kern w:val="2"/>
      <w:sz w:val="18"/>
      <w:szCs w:val="18"/>
    </w:rPr>
  </w:style>
  <w:style w:type="character" w:customStyle="1" w:styleId="ac">
    <w:name w:val="批注文字 字符"/>
    <w:basedOn w:val="a1"/>
    <w:link w:val="ab"/>
    <w:uiPriority w:val="99"/>
    <w:qFormat/>
    <w:rPr>
      <w:kern w:val="2"/>
      <w:sz w:val="21"/>
      <w:szCs w:val="24"/>
    </w:rPr>
  </w:style>
  <w:style w:type="character" w:customStyle="1" w:styleId="ae">
    <w:name w:val="正文文本缩进 字符"/>
    <w:basedOn w:val="a1"/>
    <w:link w:val="ad"/>
    <w:uiPriority w:val="99"/>
    <w:semiHidden/>
    <w:qFormat/>
    <w:rPr>
      <w:kern w:val="2"/>
      <w:sz w:val="21"/>
      <w:szCs w:val="24"/>
    </w:rPr>
  </w:style>
  <w:style w:type="character" w:customStyle="1" w:styleId="23">
    <w:name w:val="正文首行缩进 2 字符"/>
    <w:basedOn w:val="ae"/>
    <w:link w:val="22"/>
    <w:uiPriority w:val="99"/>
    <w:semiHidden/>
    <w:qFormat/>
    <w:rPr>
      <w:kern w:val="2"/>
      <w:sz w:val="21"/>
      <w:szCs w:val="24"/>
    </w:rPr>
  </w:style>
  <w:style w:type="character" w:customStyle="1" w:styleId="50">
    <w:name w:val="标题 5 字符"/>
    <w:basedOn w:val="a1"/>
    <w:link w:val="5"/>
    <w:uiPriority w:val="99"/>
    <w:qFormat/>
    <w:rPr>
      <w:rFonts w:ascii="楷体_GB2312" w:eastAsia="楷体_GB2312"/>
      <w:bCs/>
      <w:kern w:val="2"/>
      <w:sz w:val="28"/>
    </w:rPr>
  </w:style>
  <w:style w:type="character" w:customStyle="1" w:styleId="affb">
    <w:name w:val="列出段落 字符"/>
    <w:link w:val="affa"/>
    <w:uiPriority w:val="34"/>
    <w:qFormat/>
    <w:locked/>
    <w:rPr>
      <w:rFonts w:asciiTheme="minorHAnsi" w:eastAsiaTheme="minorEastAsia" w:hAnsiTheme="minorHAnsi" w:cstheme="minorBidi"/>
      <w:kern w:val="2"/>
      <w:sz w:val="21"/>
      <w:szCs w:val="22"/>
    </w:rPr>
  </w:style>
  <w:style w:type="character" w:customStyle="1" w:styleId="CharChar">
    <w:name w:val="自定义正文 Char Char"/>
    <w:link w:val="afff0"/>
    <w:qFormat/>
    <w:locked/>
    <w:rPr>
      <w:sz w:val="24"/>
    </w:rPr>
  </w:style>
  <w:style w:type="paragraph" w:customStyle="1" w:styleId="afff0">
    <w:name w:val="自定义正文"/>
    <w:basedOn w:val="a"/>
    <w:link w:val="CharChar"/>
    <w:qFormat/>
    <w:pPr>
      <w:widowControl w:val="0"/>
      <w:spacing w:afterLines="50" w:line="360" w:lineRule="auto"/>
      <w:ind w:firstLineChars="200" w:firstLine="200"/>
      <w:jc w:val="left"/>
      <w:textAlignment w:val="auto"/>
    </w:pPr>
    <w:rPr>
      <w:kern w:val="0"/>
      <w:sz w:val="24"/>
      <w:szCs w:val="20"/>
    </w:rPr>
  </w:style>
  <w:style w:type="paragraph" w:customStyle="1" w:styleId="afff1">
    <w:name w:val="图例"/>
    <w:basedOn w:val="a"/>
    <w:qFormat/>
    <w:pPr>
      <w:widowControl w:val="0"/>
      <w:spacing w:line="360" w:lineRule="auto"/>
      <w:jc w:val="center"/>
      <w:textAlignment w:val="auto"/>
    </w:pPr>
    <w:rPr>
      <w:rFonts w:eastAsia="仿宋_GB2312"/>
      <w:b/>
      <w:sz w:val="24"/>
      <w:szCs w:val="20"/>
    </w:rPr>
  </w:style>
  <w:style w:type="paragraph" w:customStyle="1" w:styleId="24">
    <w:name w:val="正文（缩进 2 字符）"/>
    <w:basedOn w:val="a"/>
    <w:qFormat/>
    <w:pPr>
      <w:spacing w:line="400" w:lineRule="exact"/>
      <w:ind w:firstLineChars="200" w:firstLine="200"/>
      <w:textAlignment w:val="auto"/>
    </w:pPr>
    <w:rPr>
      <w:rFonts w:ascii="Calibri Light" w:eastAsia="华文仿宋" w:hAnsi="Calibri Light"/>
      <w:sz w:val="28"/>
      <w:szCs w:val="28"/>
    </w:rPr>
  </w:style>
  <w:style w:type="character" w:customStyle="1" w:styleId="aff1">
    <w:name w:val="批注主题 字符"/>
    <w:basedOn w:val="ac"/>
    <w:link w:val="aff0"/>
    <w:uiPriority w:val="99"/>
    <w:semiHidden/>
    <w:qFormat/>
    <w:rPr>
      <w:b/>
      <w:bCs/>
      <w:kern w:val="2"/>
      <w:sz w:val="21"/>
      <w:szCs w:val="24"/>
    </w:rPr>
  </w:style>
  <w:style w:type="character" w:customStyle="1" w:styleId="font61">
    <w:name w:val="font61"/>
    <w:qFormat/>
    <w:rPr>
      <w:rFonts w:ascii="微软雅黑" w:eastAsia="微软雅黑" w:hAnsi="微软雅黑" w:cs="微软雅黑" w:hint="eastAsia"/>
      <w:color w:val="000000"/>
      <w:sz w:val="21"/>
      <w:szCs w:val="21"/>
      <w:u w:val="none"/>
    </w:rPr>
  </w:style>
  <w:style w:type="paragraph" w:customStyle="1" w:styleId="msonormal0">
    <w:name w:val="msonormal"/>
    <w:basedOn w:val="a"/>
    <w:qFormat/>
    <w:pPr>
      <w:spacing w:before="100" w:beforeAutospacing="1" w:after="100" w:afterAutospacing="1"/>
      <w:jc w:val="left"/>
      <w:textAlignment w:val="auto"/>
    </w:pPr>
    <w:rPr>
      <w:rFonts w:ascii="宋体" w:hAnsi="宋体" w:cs="宋体"/>
      <w:kern w:val="0"/>
      <w:sz w:val="24"/>
    </w:rPr>
  </w:style>
  <w:style w:type="paragraph" w:customStyle="1" w:styleId="xl65">
    <w:name w:val="xl65"/>
    <w:basedOn w:val="a"/>
    <w:qFormat/>
    <w:pPr>
      <w:pBdr>
        <w:top w:val="single" w:sz="8" w:space="0" w:color="000000"/>
      </w:pBdr>
      <w:spacing w:before="100" w:beforeAutospacing="1" w:after="100" w:afterAutospacing="1"/>
      <w:jc w:val="left"/>
      <w:textAlignment w:val="top"/>
    </w:pPr>
    <w:rPr>
      <w:rFonts w:ascii="宋体" w:hAnsi="宋体" w:cs="宋体"/>
      <w:kern w:val="0"/>
      <w:sz w:val="24"/>
    </w:rPr>
  </w:style>
  <w:style w:type="paragraph" w:customStyle="1" w:styleId="xl66">
    <w:name w:val="xl66"/>
    <w:basedOn w:val="a"/>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7">
    <w:name w:val="xl67"/>
    <w:basedOn w:val="a"/>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9">
    <w:name w:val="xl6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0">
    <w:name w:val="xl70"/>
    <w:basedOn w:val="a"/>
    <w:qFormat/>
    <w:pPr>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72">
    <w:name w:val="xl72"/>
    <w:basedOn w:val="a"/>
    <w:pPr>
      <w:pBdr>
        <w:top w:val="single" w:sz="4" w:space="0" w:color="000000"/>
        <w:left w:val="single" w:sz="4" w:space="0" w:color="000000"/>
        <w:bottom w:val="single" w:sz="4" w:space="0" w:color="000000"/>
        <w:right w:val="single" w:sz="8"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73">
    <w:name w:val="xl73"/>
    <w:basedOn w:val="a"/>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xl74">
    <w:name w:val="xl74"/>
    <w:basedOn w:val="a"/>
    <w:pPr>
      <w:pBdr>
        <w:bottom w:val="single" w:sz="8" w:space="0" w:color="000000"/>
      </w:pBdr>
      <w:spacing w:before="100" w:beforeAutospacing="1" w:after="100" w:afterAutospacing="1"/>
      <w:jc w:val="left"/>
      <w:textAlignment w:val="center"/>
    </w:pPr>
    <w:rPr>
      <w:rFonts w:ascii="黑体" w:eastAsia="黑体" w:hAnsi="黑体" w:cs="宋体"/>
      <w:color w:val="000000"/>
      <w:kern w:val="0"/>
      <w:szCs w:val="21"/>
    </w:rPr>
  </w:style>
  <w:style w:type="paragraph" w:customStyle="1" w:styleId="xl75">
    <w:name w:val="xl75"/>
    <w:basedOn w:val="a"/>
    <w:qFormat/>
    <w:pPr>
      <w:pBdr>
        <w:bottom w:val="single" w:sz="8" w:space="0" w:color="000000"/>
      </w:pBdr>
      <w:spacing w:before="100" w:beforeAutospacing="1" w:after="100" w:afterAutospacing="1"/>
      <w:jc w:val="right"/>
      <w:textAlignment w:val="center"/>
    </w:pPr>
    <w:rPr>
      <w:rFonts w:ascii="黑体" w:eastAsia="黑体" w:hAnsi="黑体" w:cs="宋体"/>
      <w:color w:val="000000"/>
      <w:kern w:val="0"/>
      <w:szCs w:val="21"/>
    </w:rPr>
  </w:style>
  <w:style w:type="paragraph" w:customStyle="1" w:styleId="xl76">
    <w:name w:val="xl76"/>
    <w:basedOn w:val="a"/>
    <w:qFormat/>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qFormat/>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80">
    <w:name w:val="xl80"/>
    <w:basedOn w:val="a"/>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1">
    <w:name w:val="xl81"/>
    <w:basedOn w:val="a"/>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2">
    <w:name w:val="xl82"/>
    <w:basedOn w:val="a"/>
    <w:pPr>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3">
    <w:name w:val="xl83"/>
    <w:basedOn w:val="a"/>
    <w:qFormat/>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85">
    <w:name w:val="xl85"/>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86">
    <w:name w:val="xl86"/>
    <w:basedOn w:val="a"/>
    <w:qFormat/>
    <w:pPr>
      <w:pBdr>
        <w:top w:val="single" w:sz="4" w:space="0" w:color="000000"/>
        <w:left w:val="single" w:sz="4" w:space="0" w:color="000000"/>
        <w:bottom w:val="single" w:sz="4" w:space="0" w:color="000000"/>
        <w:right w:val="single" w:sz="8"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87">
    <w:name w:val="xl87"/>
    <w:basedOn w:val="a"/>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8">
    <w:name w:val="xl88"/>
    <w:basedOn w:val="a"/>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9">
    <w:name w:val="xl89"/>
    <w:basedOn w:val="a"/>
    <w:qFormat/>
    <w:pPr>
      <w:pBdr>
        <w:top w:val="single" w:sz="4" w:space="0" w:color="000000"/>
        <w:left w:val="single" w:sz="4" w:space="0" w:color="000000"/>
        <w:bottom w:val="single" w:sz="8" w:space="0" w:color="000000"/>
        <w:right w:val="single" w:sz="4"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90">
    <w:name w:val="xl90"/>
    <w:basedOn w:val="a"/>
    <w:qFormat/>
    <w:pPr>
      <w:pBdr>
        <w:top w:val="single" w:sz="4" w:space="0" w:color="000000"/>
        <w:left w:val="single" w:sz="4" w:space="0" w:color="000000"/>
        <w:bottom w:val="single" w:sz="8" w:space="0" w:color="000000"/>
        <w:right w:val="single" w:sz="8" w:space="0" w:color="000000"/>
      </w:pBdr>
      <w:spacing w:before="100" w:beforeAutospacing="1" w:after="100" w:afterAutospacing="1"/>
      <w:jc w:val="right"/>
      <w:textAlignment w:val="center"/>
    </w:pPr>
    <w:rPr>
      <w:rFonts w:ascii="宋体" w:hAnsi="宋体" w:cs="宋体"/>
      <w:color w:val="000000"/>
      <w:kern w:val="0"/>
      <w:sz w:val="18"/>
      <w:szCs w:val="18"/>
    </w:rPr>
  </w:style>
  <w:style w:type="paragraph" w:customStyle="1" w:styleId="xl91">
    <w:name w:val="xl91"/>
    <w:basedOn w:val="a"/>
    <w:qFormat/>
    <w:pPr>
      <w:spacing w:before="100" w:beforeAutospacing="1" w:after="100" w:afterAutospacing="1"/>
      <w:jc w:val="right"/>
      <w:textAlignment w:val="top"/>
    </w:pPr>
    <w:rPr>
      <w:rFonts w:ascii="宋体" w:hAnsi="宋体" w:cs="宋体"/>
      <w:b/>
      <w:bCs/>
      <w:color w:val="000000"/>
      <w:kern w:val="0"/>
      <w:sz w:val="18"/>
      <w:szCs w:val="18"/>
    </w:rPr>
  </w:style>
  <w:style w:type="paragraph" w:customStyle="1" w:styleId="13">
    <w:name w:val="纯文本1"/>
    <w:basedOn w:val="a"/>
    <w:qFormat/>
    <w:pPr>
      <w:adjustRightInd w:val="0"/>
      <w:jc w:val="left"/>
    </w:pPr>
    <w:rPr>
      <w:rFonts w:ascii="宋体" w:eastAsia="楷体_GB2312" w:hAnsi="Courier New"/>
      <w:kern w:val="0"/>
      <w:sz w:val="26"/>
      <w:szCs w:val="20"/>
    </w:rPr>
  </w:style>
  <w:style w:type="paragraph" w:customStyle="1" w:styleId="25">
    <w:name w:val="列出段落2"/>
    <w:basedOn w:val="a"/>
    <w:qFormat/>
    <w:pPr>
      <w:widowControl w:val="0"/>
      <w:spacing w:line="360" w:lineRule="auto"/>
      <w:ind w:firstLineChars="200" w:firstLine="420"/>
      <w:jc w:val="left"/>
      <w:textAlignment w:val="auto"/>
    </w:pPr>
    <w:rPr>
      <w:rFonts w:ascii="Calibri" w:hAnsi="Calibri" w:cs="宋体"/>
      <w:szCs w:val="21"/>
    </w:rPr>
  </w:style>
  <w:style w:type="paragraph" w:customStyle="1" w:styleId="afff2">
    <w:name w:val="Í¼±íÕýÎÄ"/>
    <w:basedOn w:val="a"/>
    <w:next w:val="a6"/>
    <w:qFormat/>
    <w:pPr>
      <w:widowControl w:val="0"/>
      <w:ind w:firstLineChars="200" w:firstLine="420"/>
      <w:textAlignment w:val="auto"/>
    </w:pPr>
    <w:rPr>
      <w:sz w:val="24"/>
      <w:szCs w:val="20"/>
    </w:rPr>
  </w:style>
  <w:style w:type="character" w:customStyle="1" w:styleId="14">
    <w:name w:val="未处理的提及1"/>
    <w:basedOn w:val="a1"/>
    <w:uiPriority w:val="99"/>
    <w:semiHidden/>
    <w:unhideWhenUsed/>
    <w:rPr>
      <w:color w:val="605E5C"/>
      <w:shd w:val="clear" w:color="auto" w:fill="E1DFDD"/>
    </w:rPr>
  </w:style>
  <w:style w:type="character" w:customStyle="1" w:styleId="Char3">
    <w:name w:val="正文缩进 Char"/>
    <w:uiPriority w:val="99"/>
    <w:qFormat/>
    <w:rPr>
      <w:rFonts w:ascii="宋体" w:eastAsia="宋体" w:hAnsi="Times New Roman" w:cs="Times New Roman"/>
      <w:kern w:val="2"/>
      <w:sz w:val="24"/>
    </w:rPr>
  </w:style>
  <w:style w:type="paragraph" w:customStyle="1" w:styleId="15">
    <w:name w:val="修订1"/>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48</Pages>
  <Words>4370</Words>
  <Characters>24911</Characters>
  <Application>Microsoft Office Word</Application>
  <DocSecurity>0</DocSecurity>
  <Lines>207</Lines>
  <Paragraphs>58</Paragraphs>
  <ScaleCrop>false</ScaleCrop>
  <Company>微软中国</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戴敏</cp:lastModifiedBy>
  <cp:revision>235</cp:revision>
  <cp:lastPrinted>2021-04-04T16:39:00Z</cp:lastPrinted>
  <dcterms:created xsi:type="dcterms:W3CDTF">2022-02-23T20:48:00Z</dcterms:created>
  <dcterms:modified xsi:type="dcterms:W3CDTF">2022-04-01T08:12:00Z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6967DC943F044293B42112210D1E753D</vt:lpwstr>
  </property>
</Properties>
</file>